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ED79E3" w:rsidP="00550EFD">
      <w:pPr>
        <w:spacing w:after="0" w:line="480" w:lineRule="auto"/>
        <w:jc w:val="center"/>
        <w:rPr>
          <w:rFonts w:ascii="Times New Roman" w:hAnsi="Times New Roman" w:cs="Times New Roman"/>
          <w:sz w:val="24"/>
          <w:szCs w:val="24"/>
        </w:rPr>
      </w:pPr>
      <w:r w:rsidRPr="002E4558">
        <w:rPr>
          <w:rFonts w:ascii="Times New Roman" w:hAnsi="Times New Roman" w:cs="Times New Roman"/>
          <w:sz w:val="24"/>
          <w:szCs w:val="24"/>
        </w:rPr>
        <w:t>CJ490 Final Paper</w:t>
      </w:r>
    </w:p>
    <w:p w:rsidR="0008177B" w:rsidRDefault="00ED79E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D79E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765889" w:rsidRDefault="00ED79E3" w:rsidP="007F4DE6">
      <w:pPr>
        <w:spacing w:after="0" w:line="480" w:lineRule="auto"/>
        <w:jc w:val="center"/>
        <w:rPr>
          <w:rFonts w:ascii="Times New Roman" w:hAnsi="Times New Roman" w:cs="Times New Roman"/>
          <w:b/>
          <w:sz w:val="24"/>
          <w:szCs w:val="24"/>
        </w:rPr>
      </w:pPr>
      <w:r w:rsidRPr="002E4558">
        <w:rPr>
          <w:rFonts w:ascii="Times New Roman" w:hAnsi="Times New Roman" w:cs="Times New Roman"/>
          <w:b/>
          <w:sz w:val="24"/>
          <w:szCs w:val="24"/>
        </w:rPr>
        <w:lastRenderedPageBreak/>
        <w:t>CJ490 Final Paper</w:t>
      </w:r>
    </w:p>
    <w:p w:rsidR="00361182" w:rsidRDefault="00ED79E3" w:rsidP="0036118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2E4558" w:rsidRDefault="00ED79E3" w:rsidP="002E4558">
      <w:pPr>
        <w:spacing w:after="0" w:line="480" w:lineRule="auto"/>
        <w:ind w:firstLine="720"/>
        <w:rPr>
          <w:rFonts w:ascii="Times New Roman" w:hAnsi="Times New Roman" w:cs="Times New Roman"/>
          <w:sz w:val="24"/>
          <w:szCs w:val="24"/>
        </w:rPr>
      </w:pPr>
      <w:r w:rsidRPr="002E4558">
        <w:rPr>
          <w:rFonts w:ascii="Times New Roman" w:hAnsi="Times New Roman" w:cs="Times New Roman"/>
          <w:sz w:val="24"/>
          <w:szCs w:val="24"/>
        </w:rPr>
        <w:t xml:space="preserve">The concept of immigration has been a huge part of United States foreign policy and still, we hear and read about such policies all over the news and social media. Being the only powerful state, the policies that frame the immigration laws are well defined by the current and previous governments. Regardless of these policies and rules, migrants in the U.S. today face overpowering measures of segregation and discrimination issues, especially those from Central-South America and Mexico. People moving from Mexico </w:t>
      </w:r>
      <w:r w:rsidR="00AA4AAA">
        <w:rPr>
          <w:rFonts w:ascii="Times New Roman" w:hAnsi="Times New Roman" w:cs="Times New Roman"/>
          <w:sz w:val="24"/>
          <w:szCs w:val="24"/>
        </w:rPr>
        <w:t>whether legally or illegally have</w:t>
      </w:r>
      <w:r w:rsidRPr="002E4558">
        <w:rPr>
          <w:rFonts w:ascii="Times New Roman" w:hAnsi="Times New Roman" w:cs="Times New Roman"/>
          <w:sz w:val="24"/>
          <w:szCs w:val="24"/>
        </w:rPr>
        <w:t xml:space="preserve"> been the main topic of discussion in American politics and media for more than a decade as it began in 1848 during the period of Gold Rush. The main agenda that legislatures are voicing for is that migrants especially Hispanic are involved in many crimes and illegal activities that are causing their nation to lose a lot in both money and life</w:t>
      </w:r>
      <w:r w:rsidR="0083374B">
        <w:rPr>
          <w:rFonts w:ascii="Times New Roman" w:hAnsi="Times New Roman" w:cs="Times New Roman"/>
          <w:sz w:val="24"/>
          <w:szCs w:val="24"/>
        </w:rPr>
        <w:t xml:space="preserve"> (</w:t>
      </w:r>
      <w:proofErr w:type="spellStart"/>
      <w:r w:rsidR="0083374B">
        <w:rPr>
          <w:rFonts w:ascii="Times New Roman" w:hAnsi="Times New Roman" w:cs="Times New Roman"/>
          <w:sz w:val="24"/>
          <w:szCs w:val="24"/>
        </w:rPr>
        <w:t>Abrego</w:t>
      </w:r>
      <w:proofErr w:type="spellEnd"/>
      <w:r w:rsidR="0083374B">
        <w:rPr>
          <w:rFonts w:ascii="Times New Roman" w:hAnsi="Times New Roman" w:cs="Times New Roman"/>
          <w:sz w:val="24"/>
          <w:szCs w:val="24"/>
        </w:rPr>
        <w:t xml:space="preserve">, </w:t>
      </w:r>
      <w:r w:rsidR="0083374B" w:rsidRPr="0083374B">
        <w:rPr>
          <w:rFonts w:ascii="Times New Roman" w:hAnsi="Times New Roman" w:cs="Times New Roman"/>
          <w:sz w:val="24"/>
          <w:szCs w:val="24"/>
        </w:rPr>
        <w:t>2014)</w:t>
      </w:r>
      <w:r w:rsidRPr="002E4558">
        <w:rPr>
          <w:rFonts w:ascii="Times New Roman" w:hAnsi="Times New Roman" w:cs="Times New Roman"/>
          <w:sz w:val="24"/>
          <w:szCs w:val="24"/>
        </w:rPr>
        <w:t>.</w:t>
      </w:r>
      <w:r w:rsidR="00AA4AAA">
        <w:rPr>
          <w:rFonts w:ascii="Times New Roman" w:hAnsi="Times New Roman" w:cs="Times New Roman"/>
          <w:sz w:val="24"/>
          <w:szCs w:val="24"/>
        </w:rPr>
        <w:t xml:space="preserve"> This paper will discuss the danger, debts and trauma </w:t>
      </w:r>
      <w:r w:rsidR="00CD156A">
        <w:rPr>
          <w:rFonts w:ascii="Times New Roman" w:hAnsi="Times New Roman" w:cs="Times New Roman"/>
          <w:sz w:val="24"/>
          <w:szCs w:val="24"/>
        </w:rPr>
        <w:t xml:space="preserve">faced by </w:t>
      </w:r>
      <w:r w:rsidR="00AA4AAA">
        <w:rPr>
          <w:rFonts w:ascii="Times New Roman" w:hAnsi="Times New Roman" w:cs="Times New Roman"/>
          <w:sz w:val="24"/>
          <w:szCs w:val="24"/>
        </w:rPr>
        <w:t>Central American immigra</w:t>
      </w:r>
      <w:r w:rsidR="00CD156A">
        <w:rPr>
          <w:rFonts w:ascii="Times New Roman" w:hAnsi="Times New Roman" w:cs="Times New Roman"/>
          <w:sz w:val="24"/>
          <w:szCs w:val="24"/>
        </w:rPr>
        <w:t xml:space="preserve">nts as they leave </w:t>
      </w:r>
      <w:r w:rsidR="00AA4AAA">
        <w:rPr>
          <w:rFonts w:ascii="Times New Roman" w:hAnsi="Times New Roman" w:cs="Times New Roman"/>
          <w:sz w:val="24"/>
          <w:szCs w:val="24"/>
        </w:rPr>
        <w:t>thei</w:t>
      </w:r>
      <w:r w:rsidR="00CD156A">
        <w:rPr>
          <w:rFonts w:ascii="Times New Roman" w:hAnsi="Times New Roman" w:cs="Times New Roman"/>
          <w:sz w:val="24"/>
          <w:szCs w:val="24"/>
        </w:rPr>
        <w:t>r country</w:t>
      </w:r>
      <w:r w:rsidR="00AA4AAA">
        <w:rPr>
          <w:rFonts w:ascii="Times New Roman" w:hAnsi="Times New Roman" w:cs="Times New Roman"/>
          <w:sz w:val="24"/>
          <w:szCs w:val="24"/>
        </w:rPr>
        <w:t xml:space="preserve">. Further, it will also reflect on </w:t>
      </w:r>
      <w:r w:rsidR="007B0188">
        <w:rPr>
          <w:rFonts w:ascii="Times New Roman" w:hAnsi="Times New Roman" w:cs="Times New Roman"/>
          <w:sz w:val="24"/>
          <w:szCs w:val="24"/>
        </w:rPr>
        <w:t>prev</w:t>
      </w:r>
      <w:r w:rsidR="00CD156A">
        <w:rPr>
          <w:rFonts w:ascii="Times New Roman" w:hAnsi="Times New Roman" w:cs="Times New Roman"/>
          <w:sz w:val="24"/>
          <w:szCs w:val="24"/>
        </w:rPr>
        <w:t>ention through deterrence.</w:t>
      </w:r>
    </w:p>
    <w:p w:rsidR="002E4558" w:rsidRPr="002E4558" w:rsidRDefault="00ED79E3" w:rsidP="002E4558">
      <w:pPr>
        <w:spacing w:after="0" w:line="480" w:lineRule="auto"/>
        <w:jc w:val="center"/>
        <w:rPr>
          <w:rFonts w:ascii="Times New Roman" w:hAnsi="Times New Roman" w:cs="Times New Roman"/>
          <w:b/>
          <w:sz w:val="24"/>
          <w:szCs w:val="24"/>
        </w:rPr>
      </w:pPr>
      <w:r w:rsidRPr="002E4558">
        <w:rPr>
          <w:rFonts w:ascii="Times New Roman" w:hAnsi="Times New Roman" w:cs="Times New Roman"/>
          <w:b/>
          <w:sz w:val="24"/>
          <w:szCs w:val="24"/>
        </w:rPr>
        <w:t>Discussion</w:t>
      </w:r>
    </w:p>
    <w:p w:rsidR="002E4558" w:rsidRPr="002E4558" w:rsidRDefault="00ED79E3" w:rsidP="002E4558">
      <w:pPr>
        <w:spacing w:after="0" w:line="480" w:lineRule="auto"/>
        <w:ind w:firstLine="720"/>
        <w:rPr>
          <w:rFonts w:ascii="Times New Roman" w:hAnsi="Times New Roman" w:cs="Times New Roman"/>
          <w:sz w:val="24"/>
          <w:szCs w:val="24"/>
        </w:rPr>
      </w:pPr>
      <w:r w:rsidRPr="002E4558">
        <w:rPr>
          <w:rFonts w:ascii="Times New Roman" w:hAnsi="Times New Roman" w:cs="Times New Roman"/>
          <w:sz w:val="24"/>
          <w:szCs w:val="24"/>
        </w:rPr>
        <w:t>The United States had a fair deal of influence in Central America during the 1900s. The economic, politics and military relations of Central America were controlled and very much under the influence of the United States. This kind of influence was also present in present-day Mexico as there was economic instability all over the country. These elements joined have left an extreme effect on the are</w:t>
      </w:r>
      <w:r w:rsidR="007B0188">
        <w:rPr>
          <w:rFonts w:ascii="Times New Roman" w:hAnsi="Times New Roman" w:cs="Times New Roman"/>
          <w:sz w:val="24"/>
          <w:szCs w:val="24"/>
        </w:rPr>
        <w:t xml:space="preserve">a and keeps </w:t>
      </w:r>
      <w:r w:rsidRPr="002E4558">
        <w:rPr>
          <w:rFonts w:ascii="Times New Roman" w:hAnsi="Times New Roman" w:cs="Times New Roman"/>
          <w:sz w:val="24"/>
          <w:szCs w:val="24"/>
        </w:rPr>
        <w:t xml:space="preserve">on impacting the developing number of foreigners that are landing at the U.S. Southern Border each year. In spite of its dubious history in Mexico and Central America, the U.S. has taken a harsher way to deal with checking migration by expanding outskirt security and exacting harsher disciplines on the individuals who cross the outskirt </w:t>
      </w:r>
      <w:r w:rsidRPr="002E4558">
        <w:rPr>
          <w:rFonts w:ascii="Times New Roman" w:hAnsi="Times New Roman" w:cs="Times New Roman"/>
          <w:sz w:val="24"/>
          <w:szCs w:val="24"/>
        </w:rPr>
        <w:lastRenderedPageBreak/>
        <w:t>unlawfully. This methodology is counterproductive, as research demonstrates that border patrol has no role in determining the policies of immigration, while financial conditions that workers face in thei</w:t>
      </w:r>
      <w:r w:rsidR="007945F5">
        <w:rPr>
          <w:rFonts w:ascii="Times New Roman" w:hAnsi="Times New Roman" w:cs="Times New Roman"/>
          <w:sz w:val="24"/>
          <w:szCs w:val="24"/>
        </w:rPr>
        <w:t>r nations of origin are a lot</w:t>
      </w:r>
      <w:r w:rsidRPr="002E4558">
        <w:rPr>
          <w:rFonts w:ascii="Times New Roman" w:hAnsi="Times New Roman" w:cs="Times New Roman"/>
          <w:sz w:val="24"/>
          <w:szCs w:val="24"/>
        </w:rPr>
        <w:t xml:space="preserve"> bigger deciding variables</w:t>
      </w:r>
      <w:r w:rsidR="0083374B">
        <w:rPr>
          <w:rFonts w:ascii="Times New Roman" w:hAnsi="Times New Roman" w:cs="Times New Roman"/>
          <w:sz w:val="24"/>
          <w:szCs w:val="24"/>
        </w:rPr>
        <w:t xml:space="preserve"> (</w:t>
      </w:r>
      <w:proofErr w:type="spellStart"/>
      <w:r w:rsidR="0083374B">
        <w:rPr>
          <w:rFonts w:ascii="Times New Roman" w:hAnsi="Times New Roman" w:cs="Times New Roman"/>
          <w:sz w:val="24"/>
          <w:szCs w:val="24"/>
        </w:rPr>
        <w:t>Abrego</w:t>
      </w:r>
      <w:proofErr w:type="spellEnd"/>
      <w:r w:rsidR="0083374B">
        <w:rPr>
          <w:rFonts w:ascii="Times New Roman" w:hAnsi="Times New Roman" w:cs="Times New Roman"/>
          <w:sz w:val="24"/>
          <w:szCs w:val="24"/>
        </w:rPr>
        <w:t xml:space="preserve">, </w:t>
      </w:r>
      <w:r w:rsidR="0083374B" w:rsidRPr="0083374B">
        <w:rPr>
          <w:rFonts w:ascii="Times New Roman" w:hAnsi="Times New Roman" w:cs="Times New Roman"/>
          <w:sz w:val="24"/>
          <w:szCs w:val="24"/>
        </w:rPr>
        <w:t>2014)</w:t>
      </w:r>
      <w:r w:rsidRPr="002E4558">
        <w:rPr>
          <w:rFonts w:ascii="Times New Roman" w:hAnsi="Times New Roman" w:cs="Times New Roman"/>
          <w:sz w:val="24"/>
          <w:szCs w:val="24"/>
        </w:rPr>
        <w:t>. The immigration reforms of 1965 were compiled and executed so that the issue of racism can be nullified and dealt with but what it did was that the overall policies and rules of immigration were made harsher for the bordering nations. These regulations and laws were fixed in consequent years, definitely decreasing open doors for legitimate migration from Mexico, our neighboring nations and the biggest contemporary wellspring of settlers to the United States. Definitely, these confinements offered to ascend to a mass undocumented movement which became the biggest issue for the United States in the present future.</w:t>
      </w:r>
    </w:p>
    <w:p w:rsidR="007B0188" w:rsidRDefault="00ED79E3" w:rsidP="002E4558">
      <w:pPr>
        <w:spacing w:after="0" w:line="480" w:lineRule="auto"/>
        <w:ind w:firstLine="720"/>
        <w:rPr>
          <w:rFonts w:ascii="Times New Roman" w:hAnsi="Times New Roman" w:cs="Times New Roman"/>
          <w:sz w:val="24"/>
          <w:szCs w:val="24"/>
        </w:rPr>
      </w:pPr>
      <w:r w:rsidRPr="002E4558">
        <w:rPr>
          <w:rFonts w:ascii="Times New Roman" w:hAnsi="Times New Roman" w:cs="Times New Roman"/>
          <w:sz w:val="24"/>
          <w:szCs w:val="24"/>
        </w:rPr>
        <w:t>For a considerable length of time, United States mediation destabilized political frameworks and disturbed economies, making instability that waits today, which develops situations that are ready for debasement and violence</w:t>
      </w:r>
      <w:r w:rsidR="0083374B">
        <w:rPr>
          <w:rFonts w:ascii="Times New Roman" w:hAnsi="Times New Roman" w:cs="Times New Roman"/>
          <w:sz w:val="24"/>
          <w:szCs w:val="24"/>
        </w:rPr>
        <w:t xml:space="preserve"> (</w:t>
      </w:r>
      <w:proofErr w:type="spellStart"/>
      <w:r w:rsidR="0083374B">
        <w:rPr>
          <w:rFonts w:ascii="Times New Roman" w:hAnsi="Times New Roman" w:cs="Times New Roman"/>
          <w:sz w:val="24"/>
          <w:szCs w:val="24"/>
        </w:rPr>
        <w:t>Abrego</w:t>
      </w:r>
      <w:proofErr w:type="spellEnd"/>
      <w:r w:rsidR="0083374B">
        <w:rPr>
          <w:rFonts w:ascii="Times New Roman" w:hAnsi="Times New Roman" w:cs="Times New Roman"/>
          <w:sz w:val="24"/>
          <w:szCs w:val="24"/>
        </w:rPr>
        <w:t xml:space="preserve">, </w:t>
      </w:r>
      <w:r w:rsidR="0083374B" w:rsidRPr="0083374B">
        <w:rPr>
          <w:rFonts w:ascii="Times New Roman" w:hAnsi="Times New Roman" w:cs="Times New Roman"/>
          <w:sz w:val="24"/>
          <w:szCs w:val="24"/>
        </w:rPr>
        <w:t>2014)</w:t>
      </w:r>
      <w:r w:rsidRPr="002E4558">
        <w:rPr>
          <w:rFonts w:ascii="Times New Roman" w:hAnsi="Times New Roman" w:cs="Times New Roman"/>
          <w:sz w:val="24"/>
          <w:szCs w:val="24"/>
        </w:rPr>
        <w:t xml:space="preserve">. After the events of World War II, the area surrounding Central America made the district critical for U.S. interests. For this reason, the U.S. felt it important to secure and safeguard relations no matter what. El Salvador is the tiniest territorial nation in Central America, and still, it has one of the most noteworthy quantities of outsiders escaping to the United States every year. Amid the 2014 crisis of immigration, almost 10,000 Salvadoran youngsters were caught at the United States Border. El Salvador is one of the most brutal peacetime nations on the planet, principally because of social unrest and gang violence. Government debasement and an absence of police assets permit viciousness in the nation to proceed, which pushes an ever-increasing number of Salvadoran residents to escape to the United States. Somewhere in the range of 1961 and 1965, the U.S. Alliance for Progress provided more guide to El Salvador than some other nation in the district, </w:t>
      </w:r>
      <w:r w:rsidRPr="002E4558">
        <w:rPr>
          <w:rFonts w:ascii="Times New Roman" w:hAnsi="Times New Roman" w:cs="Times New Roman"/>
          <w:sz w:val="24"/>
          <w:szCs w:val="24"/>
        </w:rPr>
        <w:lastRenderedPageBreak/>
        <w:t>with the objective of supporting dictatorial governments to stay away from Communist dangers and political changes</w:t>
      </w:r>
      <w:r w:rsidR="0083374B">
        <w:rPr>
          <w:rFonts w:ascii="Times New Roman" w:hAnsi="Times New Roman" w:cs="Times New Roman"/>
          <w:sz w:val="24"/>
          <w:szCs w:val="24"/>
        </w:rPr>
        <w:t xml:space="preserve"> (De León, </w:t>
      </w:r>
      <w:r w:rsidR="0083374B" w:rsidRPr="0083374B">
        <w:rPr>
          <w:rFonts w:ascii="Times New Roman" w:hAnsi="Times New Roman" w:cs="Times New Roman"/>
          <w:sz w:val="24"/>
          <w:szCs w:val="24"/>
        </w:rPr>
        <w:t>2015)</w:t>
      </w:r>
      <w:r w:rsidRPr="002E4558">
        <w:rPr>
          <w:rFonts w:ascii="Times New Roman" w:hAnsi="Times New Roman" w:cs="Times New Roman"/>
          <w:sz w:val="24"/>
          <w:szCs w:val="24"/>
        </w:rPr>
        <w:t>. Insecurity in El Salvador today can be followed back to the common war. Following the war, a command in El Salvador found that 85 percent of human rights encroachment had been put together by government powers bols</w:t>
      </w:r>
      <w:r>
        <w:rPr>
          <w:rFonts w:ascii="Times New Roman" w:hAnsi="Times New Roman" w:cs="Times New Roman"/>
          <w:sz w:val="24"/>
          <w:szCs w:val="24"/>
        </w:rPr>
        <w:t>tered by the U.S. armed forces.</w:t>
      </w:r>
    </w:p>
    <w:p w:rsidR="007B0188" w:rsidRDefault="00ED79E3" w:rsidP="007945F5">
      <w:pPr>
        <w:spacing w:after="0" w:line="480" w:lineRule="auto"/>
        <w:ind w:firstLine="720"/>
        <w:rPr>
          <w:rFonts w:ascii="Times New Roman" w:hAnsi="Times New Roman" w:cs="Times New Roman"/>
          <w:sz w:val="24"/>
          <w:szCs w:val="24"/>
        </w:rPr>
      </w:pPr>
      <w:r w:rsidRPr="002E4558">
        <w:rPr>
          <w:rFonts w:ascii="Times New Roman" w:hAnsi="Times New Roman" w:cs="Times New Roman"/>
          <w:sz w:val="24"/>
          <w:szCs w:val="24"/>
        </w:rPr>
        <w:t>These policies</w:t>
      </w:r>
      <w:r w:rsidR="007945F5">
        <w:rPr>
          <w:rFonts w:ascii="Times New Roman" w:hAnsi="Times New Roman" w:cs="Times New Roman"/>
          <w:sz w:val="24"/>
          <w:szCs w:val="24"/>
        </w:rPr>
        <w:t xml:space="preserve"> have made millions of people</w:t>
      </w:r>
      <w:r w:rsidRPr="002E4558">
        <w:rPr>
          <w:rFonts w:ascii="Times New Roman" w:hAnsi="Times New Roman" w:cs="Times New Roman"/>
          <w:sz w:val="24"/>
          <w:szCs w:val="24"/>
        </w:rPr>
        <w:t xml:space="preserve"> migrate from their homes and countries to the Uni</w:t>
      </w:r>
      <w:r w:rsidR="007945F5">
        <w:rPr>
          <w:rFonts w:ascii="Times New Roman" w:hAnsi="Times New Roman" w:cs="Times New Roman"/>
          <w:sz w:val="24"/>
          <w:szCs w:val="24"/>
        </w:rPr>
        <w:t>ted States. The basic idea of</w:t>
      </w:r>
      <w:r w:rsidRPr="002E4558">
        <w:rPr>
          <w:rFonts w:ascii="Times New Roman" w:hAnsi="Times New Roman" w:cs="Times New Roman"/>
          <w:sz w:val="24"/>
          <w:szCs w:val="24"/>
        </w:rPr>
        <w:t xml:space="preserve"> bad economy has pushed forward the influx of legal and illegal migrants into the United States. These issues of instability and economic decline are also being experienced by people living in Honduras and Guatemala as well. Central American states and Mexico are in close proximity to the United States and it is natural that people from these countries will move to a place where the economy is better and where more opportunities are available. Poor circumstances that empower relocation from Central America are just the same old things</w:t>
      </w:r>
      <w:r w:rsidR="0083374B">
        <w:rPr>
          <w:rFonts w:ascii="Times New Roman" w:hAnsi="Times New Roman" w:cs="Times New Roman"/>
          <w:sz w:val="24"/>
          <w:szCs w:val="24"/>
        </w:rPr>
        <w:t xml:space="preserve"> (De León, </w:t>
      </w:r>
      <w:r w:rsidR="0083374B" w:rsidRPr="0083374B">
        <w:rPr>
          <w:rFonts w:ascii="Times New Roman" w:hAnsi="Times New Roman" w:cs="Times New Roman"/>
          <w:sz w:val="24"/>
          <w:szCs w:val="24"/>
        </w:rPr>
        <w:t>2015)</w:t>
      </w:r>
      <w:r w:rsidRPr="002E4558">
        <w:rPr>
          <w:rFonts w:ascii="Times New Roman" w:hAnsi="Times New Roman" w:cs="Times New Roman"/>
          <w:sz w:val="24"/>
          <w:szCs w:val="24"/>
        </w:rPr>
        <w:t xml:space="preserve">. Workers have reliably moved to the U.S. Fringe paying little heed to </w:t>
      </w:r>
      <w:r w:rsidR="007945F5">
        <w:rPr>
          <w:rFonts w:ascii="Times New Roman" w:hAnsi="Times New Roman" w:cs="Times New Roman"/>
          <w:sz w:val="24"/>
          <w:szCs w:val="24"/>
        </w:rPr>
        <w:t>conditions in the U.S. or on the other</w:t>
      </w:r>
      <w:r w:rsidR="007945F5" w:rsidRPr="002E4558">
        <w:rPr>
          <w:rFonts w:ascii="Times New Roman" w:hAnsi="Times New Roman" w:cs="Times New Roman"/>
          <w:sz w:val="24"/>
          <w:szCs w:val="24"/>
        </w:rPr>
        <w:t xml:space="preserve"> hand</w:t>
      </w:r>
      <w:r w:rsidRPr="002E4558">
        <w:rPr>
          <w:rFonts w:ascii="Times New Roman" w:hAnsi="Times New Roman" w:cs="Times New Roman"/>
          <w:sz w:val="24"/>
          <w:szCs w:val="24"/>
        </w:rPr>
        <w:t xml:space="preserve"> U.S. movement approaches. The shifting approaches all through the twentieth century show how U.S. supposition toward migration has always shown signs of change; a few arrangements have supported immigration, and on the other hand many h</w:t>
      </w:r>
      <w:r>
        <w:rPr>
          <w:rFonts w:ascii="Times New Roman" w:hAnsi="Times New Roman" w:cs="Times New Roman"/>
          <w:sz w:val="24"/>
          <w:szCs w:val="24"/>
        </w:rPr>
        <w:t>ave attempted to discourage it.</w:t>
      </w:r>
    </w:p>
    <w:p w:rsidR="002E4558" w:rsidRPr="002E4558" w:rsidRDefault="00ED79E3" w:rsidP="002E4558">
      <w:pPr>
        <w:spacing w:after="0" w:line="480" w:lineRule="auto"/>
        <w:ind w:firstLine="720"/>
        <w:rPr>
          <w:rFonts w:ascii="Times New Roman" w:hAnsi="Times New Roman" w:cs="Times New Roman"/>
          <w:sz w:val="24"/>
          <w:szCs w:val="24"/>
        </w:rPr>
      </w:pPr>
      <w:r w:rsidRPr="002E4558">
        <w:rPr>
          <w:rFonts w:ascii="Times New Roman" w:hAnsi="Times New Roman" w:cs="Times New Roman"/>
          <w:sz w:val="24"/>
          <w:szCs w:val="24"/>
        </w:rPr>
        <w:t xml:space="preserve">Present United States administration has taken a keen interest in dealing with illegal migrants and make sure that they are deported, and further illegal movements are banned with an iron hand. This has been one of the policies of all the previous administration as well but still, this seems to be a long shot. Notwithstanding Trump's expanded consideration regarding outskirt security and movement approaches along with the bordering nations, numerous transient families guarantee that they will not be deflected from endeavoring to make the </w:t>
      </w:r>
      <w:r w:rsidR="007945F5">
        <w:rPr>
          <w:rFonts w:ascii="Times New Roman" w:hAnsi="Times New Roman" w:cs="Times New Roman"/>
          <w:sz w:val="24"/>
          <w:szCs w:val="24"/>
        </w:rPr>
        <w:t xml:space="preserve">voyage to cross the </w:t>
      </w:r>
      <w:r w:rsidR="007945F5">
        <w:rPr>
          <w:rFonts w:ascii="Times New Roman" w:hAnsi="Times New Roman" w:cs="Times New Roman"/>
          <w:sz w:val="24"/>
          <w:szCs w:val="24"/>
        </w:rPr>
        <w:lastRenderedPageBreak/>
        <w:t xml:space="preserve">border </w:t>
      </w:r>
      <w:r w:rsidRPr="002E4558">
        <w:rPr>
          <w:rFonts w:ascii="Times New Roman" w:hAnsi="Times New Roman" w:cs="Times New Roman"/>
          <w:sz w:val="24"/>
          <w:szCs w:val="24"/>
        </w:rPr>
        <w:t>illegally. It is a typical conviction that if the U.S. builds up border patrol and security, makes harsher approaches, and makes it progressively troublesome and perilous to cross the outskirt, migrants will be dissuaded from making the adventure.</w:t>
      </w:r>
    </w:p>
    <w:p w:rsidR="002E4558" w:rsidRPr="002E4558" w:rsidRDefault="003E4C49" w:rsidP="002E45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People as often as</w:t>
      </w:r>
      <w:r w:rsidR="00ED79E3" w:rsidRPr="002E4558">
        <w:rPr>
          <w:rFonts w:ascii="Times New Roman" w:hAnsi="Times New Roman" w:cs="Times New Roman"/>
          <w:sz w:val="24"/>
          <w:szCs w:val="24"/>
        </w:rPr>
        <w:t xml:space="preserve"> possibl</w:t>
      </w:r>
      <w:r>
        <w:rPr>
          <w:rFonts w:ascii="Times New Roman" w:hAnsi="Times New Roman" w:cs="Times New Roman"/>
          <w:sz w:val="24"/>
          <w:szCs w:val="24"/>
        </w:rPr>
        <w:t>e cross</w:t>
      </w:r>
      <w:r w:rsidR="00ED79E3" w:rsidRPr="002E4558">
        <w:rPr>
          <w:rFonts w:ascii="Times New Roman" w:hAnsi="Times New Roman" w:cs="Times New Roman"/>
          <w:sz w:val="24"/>
          <w:szCs w:val="24"/>
        </w:rPr>
        <w:t xml:space="preserve"> risky territories of the outskirt locale, and are bound to use illegal documents, or illicit runners who charge a large number of dollars per transient. This to some extent has been dealt with. The United States Border Patrol office has designed the passing and vanishing of a huge number of undocumented migrants by utilizing the wilderness of the desert as an "armament", as per a support gathering</w:t>
      </w:r>
      <w:r w:rsidR="00F10E3C">
        <w:rPr>
          <w:rFonts w:ascii="Times New Roman" w:hAnsi="Times New Roman" w:cs="Times New Roman"/>
          <w:sz w:val="24"/>
          <w:szCs w:val="24"/>
        </w:rPr>
        <w:t xml:space="preserve"> (De León, </w:t>
      </w:r>
      <w:r w:rsidR="00F10E3C" w:rsidRPr="0083374B">
        <w:rPr>
          <w:rFonts w:ascii="Times New Roman" w:hAnsi="Times New Roman" w:cs="Times New Roman"/>
          <w:sz w:val="24"/>
          <w:szCs w:val="24"/>
        </w:rPr>
        <w:t>2015)</w:t>
      </w:r>
      <w:r w:rsidR="00ED79E3" w:rsidRPr="002E4558">
        <w:rPr>
          <w:rFonts w:ascii="Times New Roman" w:hAnsi="Times New Roman" w:cs="Times New Roman"/>
          <w:sz w:val="24"/>
          <w:szCs w:val="24"/>
        </w:rPr>
        <w:t xml:space="preserve">. In excess of five million individuals were captured somewhere in between 2000 and 2013 while endeavoring to cross the outskirt from Mexico into Arizona. Moving on, more than 6 million were caught in California, New Mexico. Thousands </w:t>
      </w:r>
      <w:r w:rsidR="009F40C9">
        <w:rPr>
          <w:rFonts w:ascii="Times New Roman" w:hAnsi="Times New Roman" w:cs="Times New Roman"/>
          <w:sz w:val="24"/>
          <w:szCs w:val="24"/>
        </w:rPr>
        <w:t>more died in the heater like</w:t>
      </w:r>
      <w:bookmarkStart w:id="0" w:name="_GoBack"/>
      <w:bookmarkEnd w:id="0"/>
      <w:r w:rsidR="00ED79E3" w:rsidRPr="002E4558">
        <w:rPr>
          <w:rFonts w:ascii="Times New Roman" w:hAnsi="Times New Roman" w:cs="Times New Roman"/>
          <w:sz w:val="24"/>
          <w:szCs w:val="24"/>
        </w:rPr>
        <w:t xml:space="preserve"> warmth of the Sonoran Desert, their bodies seldom recouped. However, notwithstanding the hastiness of the intersection and the cutting-edge observation frameworks showed against them, the greater part of the survivors will endeavor to cross once more. The danger of losing all sense of direction in the wild are set against the specific dismalness of being shackled and crowded once again into Mexico, broke, frantic and, on account of those in Nogales, cold. De Leon totals up America's migration approach as one of "counteractive action through discouragement." Under its present approach, it is to America's greatest advantage for individuals to bite the dust crossing the outskirt, so the Border Patrol does not need to manage those individuals. De Leon utilizes the expression "uncovered life" to depict the setbacks of this framework. So, America just does not think about the lives of these people that are dying while crossing the border – the barest least of what comprises an actual existence according to American migration arrangement.</w:t>
      </w:r>
    </w:p>
    <w:p w:rsidR="002E4558" w:rsidRPr="002E4558" w:rsidRDefault="00ED79E3" w:rsidP="002E4558">
      <w:pPr>
        <w:spacing w:after="0" w:line="480" w:lineRule="auto"/>
        <w:ind w:firstLine="720"/>
        <w:rPr>
          <w:rFonts w:ascii="Times New Roman" w:hAnsi="Times New Roman" w:cs="Times New Roman"/>
          <w:sz w:val="24"/>
          <w:szCs w:val="24"/>
        </w:rPr>
      </w:pPr>
      <w:r w:rsidRPr="002E4558">
        <w:rPr>
          <w:rFonts w:ascii="Times New Roman" w:hAnsi="Times New Roman" w:cs="Times New Roman"/>
          <w:sz w:val="24"/>
          <w:szCs w:val="24"/>
        </w:rPr>
        <w:lastRenderedPageBreak/>
        <w:t>Honduras is more of an extreme country that is filled with violence and civil, social unrest than any other Central American country. San Pedro Sula, the capital city of Honduras was in the top three list of the most violent and dangerous cities to live in. Famous for its fruits and other eatables, this banana republic was well under the influence of the United States and the American food companies took it to their personal interest to utilize the dire situation of the country's economy</w:t>
      </w:r>
      <w:r w:rsidR="00F10E3C">
        <w:rPr>
          <w:rFonts w:ascii="Times New Roman" w:hAnsi="Times New Roman" w:cs="Times New Roman"/>
          <w:sz w:val="24"/>
          <w:szCs w:val="24"/>
        </w:rPr>
        <w:t xml:space="preserve"> (</w:t>
      </w:r>
      <w:proofErr w:type="spellStart"/>
      <w:r w:rsidR="00F10E3C">
        <w:rPr>
          <w:rFonts w:ascii="Times New Roman" w:hAnsi="Times New Roman" w:cs="Times New Roman"/>
          <w:sz w:val="24"/>
          <w:szCs w:val="24"/>
        </w:rPr>
        <w:t>Lantigua</w:t>
      </w:r>
      <w:proofErr w:type="spellEnd"/>
      <w:r w:rsidR="00F10E3C">
        <w:rPr>
          <w:rFonts w:ascii="Times New Roman" w:hAnsi="Times New Roman" w:cs="Times New Roman"/>
          <w:sz w:val="24"/>
          <w:szCs w:val="24"/>
        </w:rPr>
        <w:t xml:space="preserve">, </w:t>
      </w:r>
      <w:r w:rsidR="00F10E3C" w:rsidRPr="0083374B">
        <w:rPr>
          <w:rFonts w:ascii="Times New Roman" w:hAnsi="Times New Roman" w:cs="Times New Roman"/>
          <w:sz w:val="24"/>
          <w:szCs w:val="24"/>
        </w:rPr>
        <w:t>2018)</w:t>
      </w:r>
      <w:r w:rsidRPr="002E4558">
        <w:rPr>
          <w:rFonts w:ascii="Times New Roman" w:hAnsi="Times New Roman" w:cs="Times New Roman"/>
          <w:sz w:val="24"/>
          <w:szCs w:val="24"/>
        </w:rPr>
        <w:t>. More than a million acre of land was held by these companies. While Honduras did not have its very own common war, it filled in as a base for U.S mediation in a few military attacks. Therefore, Honduras felt the effects of shakiness in other adjacent states and was unfit to recuperate its economy from the effects of banana organizations. This history has made a situation in Honduras appropriate for destitution and viciousness. Honduran natives every year face the danger of death by groups and are compelled to pay coercion installments for themselves or their friends and family, totaling more than $200 million USD every year. Under these circumstances, numerous Hondurans see no other choice however to escape to the U.S. outskirt for security.</w:t>
      </w:r>
    </w:p>
    <w:p w:rsidR="002C06C2" w:rsidRPr="002E4558" w:rsidRDefault="00ED79E3" w:rsidP="00CD156A">
      <w:pPr>
        <w:spacing w:after="0" w:line="480" w:lineRule="auto"/>
        <w:ind w:firstLine="720"/>
        <w:rPr>
          <w:rFonts w:ascii="Times New Roman" w:hAnsi="Times New Roman" w:cs="Times New Roman"/>
          <w:sz w:val="24"/>
          <w:szCs w:val="24"/>
        </w:rPr>
      </w:pPr>
      <w:r w:rsidRPr="002E4558">
        <w:rPr>
          <w:rFonts w:ascii="Times New Roman" w:hAnsi="Times New Roman" w:cs="Times New Roman"/>
          <w:sz w:val="24"/>
          <w:szCs w:val="24"/>
        </w:rPr>
        <w:t xml:space="preserve">Before 1965, more than 50 thousand people migrated to the United States from Mexico alone. Notwithstanding this sizable inflow of legitimate settlers, Mexico was given delightful access to an expansive brief specialist program that empowered momentary visas for work in the United States, for the most part in the field of cultivation and agriculture. As of this and many such programs, more than 450,000 Mexican were moving into the United States and this was seen as discriminatory as Mexicans were getting more share of work than they were ever allowed, and this was causing many Americans to lose their jobs. Legislatures then started to formulate a plan to stop the Mexican influx and terminate all such programs. Notwithstanding U.S. military contribution in Central America, it is likewise basic to comprehend the patterns in </w:t>
      </w:r>
      <w:r w:rsidRPr="002E4558">
        <w:rPr>
          <w:rFonts w:ascii="Times New Roman" w:hAnsi="Times New Roman" w:cs="Times New Roman"/>
          <w:sz w:val="24"/>
          <w:szCs w:val="24"/>
        </w:rPr>
        <w:lastRenderedPageBreak/>
        <w:t xml:space="preserve">U.S. movement strategies and how they identify with the present immigration emergency. United States military and political mediations in Latin America have added to expanded migration from the locale, the United States has a dubious history concerning strategy toward Hispanics. </w:t>
      </w:r>
      <w:r w:rsidR="007B0188">
        <w:rPr>
          <w:rFonts w:ascii="Times New Roman" w:hAnsi="Times New Roman" w:cs="Times New Roman"/>
          <w:sz w:val="24"/>
          <w:szCs w:val="24"/>
        </w:rPr>
        <w:t>It is what they call the Latino threat</w:t>
      </w:r>
      <w:r w:rsidR="00F10E3C">
        <w:rPr>
          <w:rFonts w:ascii="Times New Roman" w:hAnsi="Times New Roman" w:cs="Times New Roman"/>
          <w:sz w:val="24"/>
          <w:szCs w:val="24"/>
        </w:rPr>
        <w:t xml:space="preserve"> (Stewart, Martinez, </w:t>
      </w:r>
      <w:proofErr w:type="spellStart"/>
      <w:r w:rsidR="00F10E3C">
        <w:rPr>
          <w:rFonts w:ascii="Times New Roman" w:hAnsi="Times New Roman" w:cs="Times New Roman"/>
          <w:sz w:val="24"/>
          <w:szCs w:val="24"/>
        </w:rPr>
        <w:t>Baumer</w:t>
      </w:r>
      <w:proofErr w:type="spellEnd"/>
      <w:r w:rsidR="00F10E3C">
        <w:rPr>
          <w:rFonts w:ascii="Times New Roman" w:hAnsi="Times New Roman" w:cs="Times New Roman"/>
          <w:sz w:val="24"/>
          <w:szCs w:val="24"/>
        </w:rPr>
        <w:t xml:space="preserve"> &amp; </w:t>
      </w:r>
      <w:proofErr w:type="spellStart"/>
      <w:r w:rsidR="00F10E3C">
        <w:rPr>
          <w:rFonts w:ascii="Times New Roman" w:hAnsi="Times New Roman" w:cs="Times New Roman"/>
          <w:sz w:val="24"/>
          <w:szCs w:val="24"/>
        </w:rPr>
        <w:t>Gertz</w:t>
      </w:r>
      <w:proofErr w:type="spellEnd"/>
      <w:r w:rsidR="00F10E3C">
        <w:rPr>
          <w:rFonts w:ascii="Times New Roman" w:hAnsi="Times New Roman" w:cs="Times New Roman"/>
          <w:sz w:val="24"/>
          <w:szCs w:val="24"/>
        </w:rPr>
        <w:t xml:space="preserve">, </w:t>
      </w:r>
      <w:r w:rsidR="00F10E3C" w:rsidRPr="0083374B">
        <w:rPr>
          <w:rFonts w:ascii="Times New Roman" w:hAnsi="Times New Roman" w:cs="Times New Roman"/>
          <w:sz w:val="24"/>
          <w:szCs w:val="24"/>
        </w:rPr>
        <w:t>2015)</w:t>
      </w:r>
      <w:r w:rsidR="007B0188">
        <w:rPr>
          <w:rFonts w:ascii="Times New Roman" w:hAnsi="Times New Roman" w:cs="Times New Roman"/>
          <w:sz w:val="24"/>
          <w:szCs w:val="24"/>
        </w:rPr>
        <w:t xml:space="preserve">. They believe that </w:t>
      </w:r>
      <w:r w:rsidR="007B0188" w:rsidRPr="007B0188">
        <w:rPr>
          <w:rFonts w:ascii="Times New Roman" w:hAnsi="Times New Roman" w:cs="Times New Roman"/>
          <w:sz w:val="24"/>
          <w:szCs w:val="24"/>
        </w:rPr>
        <w:t>mainly Mexicans, are an overrunning power determined</w:t>
      </w:r>
      <w:r w:rsidR="007B0188">
        <w:rPr>
          <w:rFonts w:ascii="Times New Roman" w:hAnsi="Times New Roman" w:cs="Times New Roman"/>
          <w:sz w:val="24"/>
          <w:szCs w:val="24"/>
        </w:rPr>
        <w:t xml:space="preserve"> on overtaking</w:t>
      </w:r>
      <w:r w:rsidR="007B0188" w:rsidRPr="007B0188">
        <w:rPr>
          <w:rFonts w:ascii="Times New Roman" w:hAnsi="Times New Roman" w:cs="Times New Roman"/>
          <w:sz w:val="24"/>
          <w:szCs w:val="24"/>
        </w:rPr>
        <w:t xml:space="preserve"> land once </w:t>
      </w:r>
      <w:r w:rsidR="007B0188">
        <w:rPr>
          <w:rFonts w:ascii="Times New Roman" w:hAnsi="Times New Roman" w:cs="Times New Roman"/>
          <w:sz w:val="24"/>
          <w:szCs w:val="24"/>
        </w:rPr>
        <w:t xml:space="preserve">it is </w:t>
      </w:r>
      <w:r w:rsidR="007B0188" w:rsidRPr="007B0188">
        <w:rPr>
          <w:rFonts w:ascii="Times New Roman" w:hAnsi="Times New Roman" w:cs="Times New Roman"/>
          <w:sz w:val="24"/>
          <w:szCs w:val="24"/>
        </w:rPr>
        <w:t>their own and abolishing</w:t>
      </w:r>
      <w:r w:rsidR="007B0188">
        <w:rPr>
          <w:rFonts w:ascii="Times New Roman" w:hAnsi="Times New Roman" w:cs="Times New Roman"/>
          <w:sz w:val="24"/>
          <w:szCs w:val="24"/>
        </w:rPr>
        <w:t xml:space="preserve"> the American lifestyle. </w:t>
      </w:r>
      <w:r w:rsidRPr="002E4558">
        <w:rPr>
          <w:rFonts w:ascii="Times New Roman" w:hAnsi="Times New Roman" w:cs="Times New Roman"/>
          <w:sz w:val="24"/>
          <w:szCs w:val="24"/>
        </w:rPr>
        <w:t>Since its commencement, the United States has much of the time called upon Hispanic foreigners, especially from Mexico, to fill work deficiencies in the midst of monetary flourishing, in this manner setting a point of reference for migrants to go to the United States looking for work.</w:t>
      </w:r>
      <w:r w:rsidR="00CD156A">
        <w:rPr>
          <w:rFonts w:ascii="Times New Roman" w:hAnsi="Times New Roman" w:cs="Times New Roman"/>
          <w:sz w:val="24"/>
          <w:szCs w:val="24"/>
        </w:rPr>
        <w:t xml:space="preserve"> </w:t>
      </w:r>
      <w:r>
        <w:rPr>
          <w:rFonts w:ascii="Times New Roman" w:hAnsi="Times New Roman" w:cs="Times New Roman"/>
          <w:sz w:val="24"/>
          <w:szCs w:val="24"/>
        </w:rPr>
        <w:t xml:space="preserve">The military also impacted the Bracero program. The word </w:t>
      </w:r>
      <w:proofErr w:type="spellStart"/>
      <w:r>
        <w:rPr>
          <w:rFonts w:ascii="Times New Roman" w:hAnsi="Times New Roman" w:cs="Times New Roman"/>
          <w:sz w:val="24"/>
          <w:szCs w:val="24"/>
        </w:rPr>
        <w:t>Barcero</w:t>
      </w:r>
      <w:proofErr w:type="spellEnd"/>
      <w:r>
        <w:rPr>
          <w:rFonts w:ascii="Times New Roman" w:hAnsi="Times New Roman" w:cs="Times New Roman"/>
          <w:sz w:val="24"/>
          <w:szCs w:val="24"/>
        </w:rPr>
        <w:t xml:space="preserve"> strands for "Manual laborer in Spanish. In accordance with this program, there were certain laws and agreements signed in 1942 to America and Mexico signed the Mexican Farm Labor Agreement. In light of this pact, the Mexicans would be provided with a decent living and a per day wage of 30cents. The </w:t>
      </w:r>
      <w:r w:rsidR="00CD156A">
        <w:rPr>
          <w:rFonts w:ascii="Times New Roman" w:hAnsi="Times New Roman" w:cs="Times New Roman"/>
          <w:sz w:val="24"/>
          <w:szCs w:val="24"/>
        </w:rPr>
        <w:t xml:space="preserve">program was terminated in 1964 </w:t>
      </w:r>
      <w:r w:rsidR="00F10E3C">
        <w:rPr>
          <w:rFonts w:ascii="Times New Roman" w:hAnsi="Times New Roman" w:cs="Times New Roman"/>
          <w:sz w:val="24"/>
          <w:szCs w:val="24"/>
        </w:rPr>
        <w:t xml:space="preserve">(Clemens, Lewis &amp; </w:t>
      </w:r>
      <w:proofErr w:type="spellStart"/>
      <w:r w:rsidR="00F10E3C">
        <w:rPr>
          <w:rFonts w:ascii="Times New Roman" w:hAnsi="Times New Roman" w:cs="Times New Roman"/>
          <w:sz w:val="24"/>
          <w:szCs w:val="24"/>
        </w:rPr>
        <w:t>Postel</w:t>
      </w:r>
      <w:proofErr w:type="spellEnd"/>
      <w:r w:rsidR="00F10E3C">
        <w:rPr>
          <w:rFonts w:ascii="Times New Roman" w:hAnsi="Times New Roman" w:cs="Times New Roman"/>
          <w:sz w:val="24"/>
          <w:szCs w:val="24"/>
        </w:rPr>
        <w:t xml:space="preserve">, </w:t>
      </w:r>
      <w:r w:rsidR="00F10E3C" w:rsidRPr="0083374B">
        <w:rPr>
          <w:rFonts w:ascii="Times New Roman" w:hAnsi="Times New Roman" w:cs="Times New Roman"/>
          <w:sz w:val="24"/>
          <w:szCs w:val="24"/>
        </w:rPr>
        <w:t>2018)</w:t>
      </w:r>
      <w:r w:rsidR="00CD156A">
        <w:rPr>
          <w:rFonts w:ascii="Times New Roman" w:hAnsi="Times New Roman" w:cs="Times New Roman"/>
          <w:sz w:val="24"/>
          <w:szCs w:val="24"/>
        </w:rPr>
        <w:t>. T</w:t>
      </w:r>
      <w:r w:rsidR="00E869E4">
        <w:rPr>
          <w:rFonts w:ascii="Times New Roman" w:hAnsi="Times New Roman" w:cs="Times New Roman"/>
          <w:sz w:val="24"/>
          <w:szCs w:val="24"/>
        </w:rPr>
        <w:t>he strictness on the border hampered any more immigrants to walk on American soil and work.</w:t>
      </w:r>
    </w:p>
    <w:p w:rsidR="002E4558" w:rsidRDefault="00ED79E3" w:rsidP="002E4558">
      <w:pPr>
        <w:spacing w:after="0" w:line="480" w:lineRule="auto"/>
        <w:ind w:firstLine="720"/>
        <w:rPr>
          <w:rFonts w:ascii="Times New Roman" w:hAnsi="Times New Roman" w:cs="Times New Roman"/>
          <w:sz w:val="24"/>
          <w:szCs w:val="24"/>
        </w:rPr>
      </w:pPr>
      <w:r w:rsidRPr="002E4558">
        <w:rPr>
          <w:rFonts w:ascii="Times New Roman" w:hAnsi="Times New Roman" w:cs="Times New Roman"/>
          <w:sz w:val="24"/>
          <w:szCs w:val="24"/>
        </w:rPr>
        <w:t>Hispanic settlers have been touching base to the United States for as long as a century and a half because of work deficiencies and surpluses in the U.S. economy. Mexican workers have frequently acted as an "expendable work power" to fill occupations in the United States when required. Arrangements in the 1990s were made explicitly to deflect vagrants from intersecting the United States fringe by putting them legitimately in harsh scenarios. This border regulatory procedure, known as “Prevention through Deterrence " started by setting expanded fringe security close prevalent outskirt intersections, in this manner constraining transients to look toward different courses</w:t>
      </w:r>
      <w:r w:rsidR="00F10E3C">
        <w:rPr>
          <w:rFonts w:ascii="Times New Roman" w:hAnsi="Times New Roman" w:cs="Times New Roman"/>
          <w:sz w:val="24"/>
          <w:szCs w:val="24"/>
        </w:rPr>
        <w:t xml:space="preserve"> (</w:t>
      </w:r>
      <w:proofErr w:type="spellStart"/>
      <w:r w:rsidR="00F10E3C">
        <w:rPr>
          <w:rFonts w:ascii="Times New Roman" w:hAnsi="Times New Roman" w:cs="Times New Roman"/>
          <w:sz w:val="24"/>
          <w:szCs w:val="24"/>
        </w:rPr>
        <w:t>Lantigua</w:t>
      </w:r>
      <w:proofErr w:type="spellEnd"/>
      <w:r w:rsidR="00F10E3C">
        <w:rPr>
          <w:rFonts w:ascii="Times New Roman" w:hAnsi="Times New Roman" w:cs="Times New Roman"/>
          <w:sz w:val="24"/>
          <w:szCs w:val="24"/>
        </w:rPr>
        <w:t xml:space="preserve">, </w:t>
      </w:r>
      <w:r w:rsidR="00F10E3C" w:rsidRPr="0083374B">
        <w:rPr>
          <w:rFonts w:ascii="Times New Roman" w:hAnsi="Times New Roman" w:cs="Times New Roman"/>
          <w:sz w:val="24"/>
          <w:szCs w:val="24"/>
        </w:rPr>
        <w:t>2018)</w:t>
      </w:r>
      <w:r w:rsidRPr="002E4558">
        <w:rPr>
          <w:rFonts w:ascii="Times New Roman" w:hAnsi="Times New Roman" w:cs="Times New Roman"/>
          <w:sz w:val="24"/>
          <w:szCs w:val="24"/>
        </w:rPr>
        <w:t xml:space="preserve">. Be that as it may, the strategy constrained </w:t>
      </w:r>
      <w:r w:rsidRPr="002E4558">
        <w:rPr>
          <w:rFonts w:ascii="Times New Roman" w:hAnsi="Times New Roman" w:cs="Times New Roman"/>
          <w:sz w:val="24"/>
          <w:szCs w:val="24"/>
        </w:rPr>
        <w:lastRenderedPageBreak/>
        <w:t>transients to cross through risky conditions, frequently bringing about serious lack of hydration, wounds, and demise. Numerous transients additionally confronted assault, strike, what's more, robbery from hooligans and coyotes. The strategy was effective in pushing movement from El Paso, despite the fact that it did not diminish the number of endeavors at intersecting the border.</w:t>
      </w:r>
    </w:p>
    <w:p w:rsidR="002E4558" w:rsidRPr="002E4558" w:rsidRDefault="00ED79E3" w:rsidP="002E4558">
      <w:pPr>
        <w:spacing w:after="0" w:line="480" w:lineRule="auto"/>
        <w:jc w:val="center"/>
        <w:rPr>
          <w:rFonts w:ascii="Times New Roman" w:hAnsi="Times New Roman" w:cs="Times New Roman"/>
          <w:b/>
          <w:sz w:val="24"/>
          <w:szCs w:val="24"/>
        </w:rPr>
      </w:pPr>
      <w:r w:rsidRPr="002E4558">
        <w:rPr>
          <w:rFonts w:ascii="Times New Roman" w:hAnsi="Times New Roman" w:cs="Times New Roman"/>
          <w:b/>
          <w:sz w:val="24"/>
          <w:szCs w:val="24"/>
        </w:rPr>
        <w:t>Conclusion</w:t>
      </w:r>
    </w:p>
    <w:p w:rsidR="002E4558" w:rsidRPr="002E4558" w:rsidRDefault="00ED79E3" w:rsidP="002E4558">
      <w:pPr>
        <w:spacing w:after="0" w:line="480" w:lineRule="auto"/>
        <w:ind w:firstLine="720"/>
        <w:rPr>
          <w:rFonts w:ascii="Times New Roman" w:hAnsi="Times New Roman" w:cs="Times New Roman"/>
          <w:sz w:val="24"/>
          <w:szCs w:val="24"/>
        </w:rPr>
      </w:pPr>
      <w:r w:rsidRPr="002E4558">
        <w:rPr>
          <w:rFonts w:ascii="Times New Roman" w:hAnsi="Times New Roman" w:cs="Times New Roman"/>
          <w:sz w:val="24"/>
          <w:szCs w:val="24"/>
        </w:rPr>
        <w:t>There are a few contentions with respect to why migration is advantageous for the United States, which incorporate both social and monetary reasons. In the present globalized biosphere, it is very impossible that any organization will almost certainly prevent migration from Central America totally. Notwithstanding, the present estimates sought after by the Trump organization, the Department of Country Security, and other government organizations, as appeared from the beginning of time, are not fruitful techniques to restrict or diminish movement. The military and financial job the United States played in El Salvador, Guatemala, and Honduras all through the mid to late 1990s, joined with arrangements that urged remote laborers to move to the U.S., have added to insecure situations of destitution and savagery. For natives living in these nations, the risk of fringe security and migration arrangements is not enough to subdue their wants to look for a superior life over the southern fringe</w:t>
      </w:r>
      <w:r w:rsidR="00F10E3C">
        <w:rPr>
          <w:rFonts w:ascii="Times New Roman" w:hAnsi="Times New Roman" w:cs="Times New Roman"/>
          <w:sz w:val="24"/>
          <w:szCs w:val="24"/>
        </w:rPr>
        <w:t xml:space="preserve"> </w:t>
      </w:r>
      <w:r w:rsidR="003E4C49">
        <w:rPr>
          <w:rFonts w:ascii="Times New Roman" w:hAnsi="Times New Roman" w:cs="Times New Roman"/>
          <w:sz w:val="24"/>
          <w:szCs w:val="24"/>
        </w:rPr>
        <w:t>(</w:t>
      </w:r>
      <w:r w:rsidR="00F10E3C">
        <w:rPr>
          <w:rFonts w:ascii="Times New Roman" w:hAnsi="Times New Roman" w:cs="Times New Roman"/>
          <w:sz w:val="24"/>
          <w:szCs w:val="24"/>
        </w:rPr>
        <w:t xml:space="preserve">De La Rosa, </w:t>
      </w:r>
      <w:r w:rsidR="00F10E3C" w:rsidRPr="0083374B">
        <w:rPr>
          <w:rFonts w:ascii="Times New Roman" w:hAnsi="Times New Roman" w:cs="Times New Roman"/>
          <w:sz w:val="24"/>
          <w:szCs w:val="24"/>
        </w:rPr>
        <w:t>2018)</w:t>
      </w:r>
      <w:r w:rsidRPr="002E4558">
        <w:rPr>
          <w:rFonts w:ascii="Times New Roman" w:hAnsi="Times New Roman" w:cs="Times New Roman"/>
          <w:sz w:val="24"/>
          <w:szCs w:val="24"/>
        </w:rPr>
        <w:t>. To decrease the quantity of vagrants touching base at the outskirt, the U.S. ought to refocus endeavors from fringe security and put resou</w:t>
      </w:r>
      <w:r w:rsidR="001F147A">
        <w:rPr>
          <w:rFonts w:ascii="Times New Roman" w:hAnsi="Times New Roman" w:cs="Times New Roman"/>
          <w:sz w:val="24"/>
          <w:szCs w:val="24"/>
        </w:rPr>
        <w:t>rces into projects that, relate</w:t>
      </w:r>
      <w:r w:rsidRPr="002E4558">
        <w:rPr>
          <w:rFonts w:ascii="Times New Roman" w:hAnsi="Times New Roman" w:cs="Times New Roman"/>
          <w:sz w:val="24"/>
          <w:szCs w:val="24"/>
        </w:rPr>
        <w:t xml:space="preserve"> to neighborhood governments and global associations, can improve the conditions for natives of the Northern Triangle, along these lines decreasing the requirement for vagrants to look for better open doors somewhere else. The best methodology for the U.S. to restrict movement from these locales is not to build and increase border patrol, yet to recognize the job it played in making flimsy conditions in Latin America and put resources into maintainable advancement programs in Mexico and Central America that support human </w:t>
      </w:r>
      <w:r w:rsidRPr="002E4558">
        <w:rPr>
          <w:rFonts w:ascii="Times New Roman" w:hAnsi="Times New Roman" w:cs="Times New Roman"/>
          <w:sz w:val="24"/>
          <w:szCs w:val="24"/>
        </w:rPr>
        <w:lastRenderedPageBreak/>
        <w:t>improvement. By putting resources into projects that advance comprehensive financial development, the U.S. can improve financial conditions and lessen the requirement for transients to look for work in the United States. Adding to the increase of fringe security assets has been an absence of political will to make a presence of mind migration framework that recognizes the commitments of movement and organizes the human appropriate to family solidarity.</w:t>
      </w:r>
    </w:p>
    <w:p w:rsidR="00A91D0D" w:rsidRDefault="00A91D0D" w:rsidP="00C82E19">
      <w:pPr>
        <w:spacing w:after="0" w:line="480" w:lineRule="auto"/>
        <w:ind w:firstLine="720"/>
        <w:rPr>
          <w:rFonts w:ascii="Times New Roman" w:hAnsi="Times New Roman" w:cs="Times New Roman"/>
          <w:sz w:val="24"/>
          <w:szCs w:val="24"/>
        </w:rPr>
      </w:pPr>
    </w:p>
    <w:p w:rsidR="00A91D0D" w:rsidRDefault="00A91D0D" w:rsidP="00C82E19">
      <w:pPr>
        <w:spacing w:after="0" w:line="480" w:lineRule="auto"/>
        <w:ind w:firstLine="720"/>
        <w:rPr>
          <w:rFonts w:ascii="Times New Roman" w:hAnsi="Times New Roman" w:cs="Times New Roman"/>
          <w:sz w:val="24"/>
          <w:szCs w:val="24"/>
        </w:rPr>
      </w:pPr>
    </w:p>
    <w:p w:rsidR="00312608" w:rsidRDefault="00312608"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2E4558" w:rsidRPr="00E869E4" w:rsidRDefault="00ED79E3" w:rsidP="002E4558">
      <w:r>
        <w:br w:type="page"/>
      </w:r>
    </w:p>
    <w:p w:rsidR="004A1256" w:rsidRDefault="00ED79E3" w:rsidP="002E4558">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83374B" w:rsidRDefault="00ED79E3" w:rsidP="00E869E4">
      <w:pPr>
        <w:spacing w:after="0" w:line="480" w:lineRule="auto"/>
        <w:ind w:left="720" w:hanging="720"/>
        <w:rPr>
          <w:rFonts w:ascii="Times New Roman" w:hAnsi="Times New Roman" w:cs="Times New Roman"/>
          <w:sz w:val="24"/>
          <w:szCs w:val="24"/>
        </w:rPr>
      </w:pPr>
      <w:proofErr w:type="spellStart"/>
      <w:r w:rsidRPr="0083374B">
        <w:rPr>
          <w:rFonts w:ascii="Times New Roman" w:hAnsi="Times New Roman" w:cs="Times New Roman"/>
          <w:sz w:val="24"/>
          <w:szCs w:val="24"/>
        </w:rPr>
        <w:t>Abrego</w:t>
      </w:r>
      <w:proofErr w:type="spellEnd"/>
      <w:r w:rsidRPr="0083374B">
        <w:rPr>
          <w:rFonts w:ascii="Times New Roman" w:hAnsi="Times New Roman" w:cs="Times New Roman"/>
          <w:sz w:val="24"/>
          <w:szCs w:val="24"/>
        </w:rPr>
        <w:t>, L. J. (2014). </w:t>
      </w:r>
      <w:r w:rsidRPr="0083374B">
        <w:rPr>
          <w:rFonts w:ascii="Times New Roman" w:hAnsi="Times New Roman" w:cs="Times New Roman"/>
          <w:i/>
          <w:iCs/>
          <w:sz w:val="24"/>
          <w:szCs w:val="24"/>
        </w:rPr>
        <w:t>Sacrificing families: Navigating laws, labor, and love across borders</w:t>
      </w:r>
      <w:r w:rsidRPr="0083374B">
        <w:rPr>
          <w:rFonts w:ascii="Times New Roman" w:hAnsi="Times New Roman" w:cs="Times New Roman"/>
          <w:sz w:val="24"/>
          <w:szCs w:val="24"/>
        </w:rPr>
        <w:t>. Stanford University Press.</w:t>
      </w:r>
    </w:p>
    <w:p w:rsidR="00E869E4" w:rsidRDefault="00ED79E3" w:rsidP="00E869E4">
      <w:pPr>
        <w:spacing w:after="0" w:line="480" w:lineRule="auto"/>
        <w:ind w:left="720" w:hanging="720"/>
        <w:rPr>
          <w:rFonts w:ascii="Times New Roman" w:hAnsi="Times New Roman" w:cs="Times New Roman"/>
          <w:sz w:val="24"/>
          <w:szCs w:val="24"/>
        </w:rPr>
      </w:pPr>
      <w:r w:rsidRPr="0083374B">
        <w:rPr>
          <w:rFonts w:ascii="Times New Roman" w:hAnsi="Times New Roman" w:cs="Times New Roman"/>
          <w:sz w:val="24"/>
          <w:szCs w:val="24"/>
        </w:rPr>
        <w:t>De León, J. (2015). </w:t>
      </w:r>
      <w:r w:rsidRPr="0083374B">
        <w:rPr>
          <w:rFonts w:ascii="Times New Roman" w:hAnsi="Times New Roman" w:cs="Times New Roman"/>
          <w:i/>
          <w:iCs/>
          <w:sz w:val="24"/>
          <w:szCs w:val="24"/>
        </w:rPr>
        <w:t>The land of open graves: Living and dying on the migrant trail</w:t>
      </w:r>
      <w:r w:rsidRPr="0083374B">
        <w:rPr>
          <w:rFonts w:ascii="Times New Roman" w:hAnsi="Times New Roman" w:cs="Times New Roman"/>
          <w:sz w:val="24"/>
          <w:szCs w:val="24"/>
        </w:rPr>
        <w:t xml:space="preserve"> (Vol. 36). </w:t>
      </w:r>
      <w:proofErr w:type="spellStart"/>
      <w:r w:rsidRPr="0083374B">
        <w:rPr>
          <w:rFonts w:ascii="Times New Roman" w:hAnsi="Times New Roman" w:cs="Times New Roman"/>
          <w:sz w:val="24"/>
          <w:szCs w:val="24"/>
        </w:rPr>
        <w:t>Univ</w:t>
      </w:r>
      <w:proofErr w:type="spellEnd"/>
      <w:r w:rsidRPr="0083374B">
        <w:rPr>
          <w:rFonts w:ascii="Times New Roman" w:hAnsi="Times New Roman" w:cs="Times New Roman"/>
          <w:sz w:val="24"/>
          <w:szCs w:val="24"/>
        </w:rPr>
        <w:t xml:space="preserve"> of California Press.</w:t>
      </w:r>
    </w:p>
    <w:p w:rsidR="0083374B" w:rsidRDefault="00ED79E3" w:rsidP="00E869E4">
      <w:pPr>
        <w:spacing w:after="0" w:line="480" w:lineRule="auto"/>
        <w:ind w:left="720" w:hanging="720"/>
        <w:rPr>
          <w:rFonts w:ascii="Times New Roman" w:hAnsi="Times New Roman" w:cs="Times New Roman"/>
          <w:sz w:val="24"/>
          <w:szCs w:val="24"/>
        </w:rPr>
      </w:pPr>
      <w:r w:rsidRPr="0083374B">
        <w:rPr>
          <w:rFonts w:ascii="Times New Roman" w:hAnsi="Times New Roman" w:cs="Times New Roman"/>
          <w:sz w:val="24"/>
          <w:szCs w:val="24"/>
        </w:rPr>
        <w:t xml:space="preserve">Stewart, E. A., Martinez </w:t>
      </w:r>
      <w:proofErr w:type="spellStart"/>
      <w:r w:rsidRPr="0083374B">
        <w:rPr>
          <w:rFonts w:ascii="Times New Roman" w:hAnsi="Times New Roman" w:cs="Times New Roman"/>
          <w:sz w:val="24"/>
          <w:szCs w:val="24"/>
        </w:rPr>
        <w:t>Jr</w:t>
      </w:r>
      <w:proofErr w:type="spellEnd"/>
      <w:r w:rsidRPr="0083374B">
        <w:rPr>
          <w:rFonts w:ascii="Times New Roman" w:hAnsi="Times New Roman" w:cs="Times New Roman"/>
          <w:sz w:val="24"/>
          <w:szCs w:val="24"/>
        </w:rPr>
        <w:t xml:space="preserve">, R., </w:t>
      </w:r>
      <w:proofErr w:type="spellStart"/>
      <w:r w:rsidRPr="0083374B">
        <w:rPr>
          <w:rFonts w:ascii="Times New Roman" w:hAnsi="Times New Roman" w:cs="Times New Roman"/>
          <w:sz w:val="24"/>
          <w:szCs w:val="24"/>
        </w:rPr>
        <w:t>Baumer</w:t>
      </w:r>
      <w:proofErr w:type="spellEnd"/>
      <w:r w:rsidRPr="0083374B">
        <w:rPr>
          <w:rFonts w:ascii="Times New Roman" w:hAnsi="Times New Roman" w:cs="Times New Roman"/>
          <w:sz w:val="24"/>
          <w:szCs w:val="24"/>
        </w:rPr>
        <w:t xml:space="preserve">, E. P., &amp; </w:t>
      </w:r>
      <w:proofErr w:type="spellStart"/>
      <w:r w:rsidRPr="0083374B">
        <w:rPr>
          <w:rFonts w:ascii="Times New Roman" w:hAnsi="Times New Roman" w:cs="Times New Roman"/>
          <w:sz w:val="24"/>
          <w:szCs w:val="24"/>
        </w:rPr>
        <w:t>Gertz</w:t>
      </w:r>
      <w:proofErr w:type="spellEnd"/>
      <w:r w:rsidRPr="0083374B">
        <w:rPr>
          <w:rFonts w:ascii="Times New Roman" w:hAnsi="Times New Roman" w:cs="Times New Roman"/>
          <w:sz w:val="24"/>
          <w:szCs w:val="24"/>
        </w:rPr>
        <w:t>, M. (2015). The social context of Latino threat and punitive Latino sentiment. </w:t>
      </w:r>
      <w:r w:rsidRPr="0083374B">
        <w:rPr>
          <w:rFonts w:ascii="Times New Roman" w:hAnsi="Times New Roman" w:cs="Times New Roman"/>
          <w:i/>
          <w:iCs/>
          <w:sz w:val="24"/>
          <w:szCs w:val="24"/>
        </w:rPr>
        <w:t>Social Problems</w:t>
      </w:r>
      <w:r w:rsidRPr="0083374B">
        <w:rPr>
          <w:rFonts w:ascii="Times New Roman" w:hAnsi="Times New Roman" w:cs="Times New Roman"/>
          <w:sz w:val="24"/>
          <w:szCs w:val="24"/>
        </w:rPr>
        <w:t>, </w:t>
      </w:r>
      <w:r w:rsidRPr="0083374B">
        <w:rPr>
          <w:rFonts w:ascii="Times New Roman" w:hAnsi="Times New Roman" w:cs="Times New Roman"/>
          <w:i/>
          <w:iCs/>
          <w:sz w:val="24"/>
          <w:szCs w:val="24"/>
        </w:rPr>
        <w:t>62</w:t>
      </w:r>
      <w:r w:rsidRPr="0083374B">
        <w:rPr>
          <w:rFonts w:ascii="Times New Roman" w:hAnsi="Times New Roman" w:cs="Times New Roman"/>
          <w:sz w:val="24"/>
          <w:szCs w:val="24"/>
        </w:rPr>
        <w:t>(1), 68-92.</w:t>
      </w:r>
    </w:p>
    <w:p w:rsidR="0083374B" w:rsidRDefault="00ED79E3" w:rsidP="00E869E4">
      <w:pPr>
        <w:spacing w:after="0" w:line="480" w:lineRule="auto"/>
        <w:ind w:left="720" w:hanging="720"/>
        <w:rPr>
          <w:rFonts w:ascii="Times New Roman" w:hAnsi="Times New Roman" w:cs="Times New Roman"/>
          <w:sz w:val="24"/>
          <w:szCs w:val="24"/>
        </w:rPr>
      </w:pPr>
      <w:r w:rsidRPr="0083374B">
        <w:rPr>
          <w:rFonts w:ascii="Times New Roman" w:hAnsi="Times New Roman" w:cs="Times New Roman"/>
          <w:sz w:val="24"/>
          <w:szCs w:val="24"/>
        </w:rPr>
        <w:t xml:space="preserve">Clemens, M. A., Lewis, E. G., &amp; </w:t>
      </w:r>
      <w:proofErr w:type="spellStart"/>
      <w:r w:rsidRPr="0083374B">
        <w:rPr>
          <w:rFonts w:ascii="Times New Roman" w:hAnsi="Times New Roman" w:cs="Times New Roman"/>
          <w:sz w:val="24"/>
          <w:szCs w:val="24"/>
        </w:rPr>
        <w:t>Postel</w:t>
      </w:r>
      <w:proofErr w:type="spellEnd"/>
      <w:r w:rsidRPr="0083374B">
        <w:rPr>
          <w:rFonts w:ascii="Times New Roman" w:hAnsi="Times New Roman" w:cs="Times New Roman"/>
          <w:sz w:val="24"/>
          <w:szCs w:val="24"/>
        </w:rPr>
        <w:t xml:space="preserve">, H. M. (2018). Immigration restrictions as active labor market policy: Evidence from the </w:t>
      </w:r>
      <w:proofErr w:type="spellStart"/>
      <w:proofErr w:type="gramStart"/>
      <w:r w:rsidRPr="0083374B">
        <w:rPr>
          <w:rFonts w:ascii="Times New Roman" w:hAnsi="Times New Roman" w:cs="Times New Roman"/>
          <w:sz w:val="24"/>
          <w:szCs w:val="24"/>
        </w:rPr>
        <w:t>mexican</w:t>
      </w:r>
      <w:proofErr w:type="spellEnd"/>
      <w:proofErr w:type="gramEnd"/>
      <w:r w:rsidRPr="0083374B">
        <w:rPr>
          <w:rFonts w:ascii="Times New Roman" w:hAnsi="Times New Roman" w:cs="Times New Roman"/>
          <w:sz w:val="24"/>
          <w:szCs w:val="24"/>
        </w:rPr>
        <w:t xml:space="preserve"> bracero exclusion. </w:t>
      </w:r>
      <w:r w:rsidRPr="0083374B">
        <w:rPr>
          <w:rFonts w:ascii="Times New Roman" w:hAnsi="Times New Roman" w:cs="Times New Roman"/>
          <w:i/>
          <w:iCs/>
          <w:sz w:val="24"/>
          <w:szCs w:val="24"/>
        </w:rPr>
        <w:t>American Economic Review</w:t>
      </w:r>
      <w:r w:rsidRPr="0083374B">
        <w:rPr>
          <w:rFonts w:ascii="Times New Roman" w:hAnsi="Times New Roman" w:cs="Times New Roman"/>
          <w:sz w:val="24"/>
          <w:szCs w:val="24"/>
        </w:rPr>
        <w:t>, </w:t>
      </w:r>
      <w:r w:rsidRPr="0083374B">
        <w:rPr>
          <w:rFonts w:ascii="Times New Roman" w:hAnsi="Times New Roman" w:cs="Times New Roman"/>
          <w:i/>
          <w:iCs/>
          <w:sz w:val="24"/>
          <w:szCs w:val="24"/>
        </w:rPr>
        <w:t>108</w:t>
      </w:r>
      <w:r w:rsidRPr="0083374B">
        <w:rPr>
          <w:rFonts w:ascii="Times New Roman" w:hAnsi="Times New Roman" w:cs="Times New Roman"/>
          <w:sz w:val="24"/>
          <w:szCs w:val="24"/>
        </w:rPr>
        <w:t>(6), 1468-87.</w:t>
      </w:r>
    </w:p>
    <w:p w:rsidR="0083374B" w:rsidRDefault="00ED79E3" w:rsidP="00E869E4">
      <w:pPr>
        <w:spacing w:after="0" w:line="480" w:lineRule="auto"/>
        <w:ind w:left="720" w:hanging="720"/>
        <w:rPr>
          <w:rFonts w:ascii="Times New Roman" w:hAnsi="Times New Roman" w:cs="Times New Roman"/>
          <w:sz w:val="24"/>
          <w:szCs w:val="24"/>
        </w:rPr>
      </w:pPr>
      <w:proofErr w:type="spellStart"/>
      <w:r w:rsidRPr="0083374B">
        <w:rPr>
          <w:rFonts w:ascii="Times New Roman" w:hAnsi="Times New Roman" w:cs="Times New Roman"/>
          <w:sz w:val="24"/>
          <w:szCs w:val="24"/>
        </w:rPr>
        <w:t>Lantigua</w:t>
      </w:r>
      <w:proofErr w:type="spellEnd"/>
      <w:r w:rsidRPr="0083374B">
        <w:rPr>
          <w:rFonts w:ascii="Times New Roman" w:hAnsi="Times New Roman" w:cs="Times New Roman"/>
          <w:sz w:val="24"/>
          <w:szCs w:val="24"/>
        </w:rPr>
        <w:t>, D. M. (2018). Liberal Domination, Individual Rights, and the Theological Option for the Poor in History. </w:t>
      </w:r>
      <w:r w:rsidRPr="0083374B">
        <w:rPr>
          <w:rFonts w:ascii="Times New Roman" w:hAnsi="Times New Roman" w:cs="Times New Roman"/>
          <w:i/>
          <w:iCs/>
          <w:sz w:val="24"/>
          <w:szCs w:val="24"/>
        </w:rPr>
        <w:t>Journal of the Society of Christian Ethics</w:t>
      </w:r>
      <w:r w:rsidRPr="0083374B">
        <w:rPr>
          <w:rFonts w:ascii="Times New Roman" w:hAnsi="Times New Roman" w:cs="Times New Roman"/>
          <w:sz w:val="24"/>
          <w:szCs w:val="24"/>
        </w:rPr>
        <w:t>, </w:t>
      </w:r>
      <w:r w:rsidRPr="0083374B">
        <w:rPr>
          <w:rFonts w:ascii="Times New Roman" w:hAnsi="Times New Roman" w:cs="Times New Roman"/>
          <w:i/>
          <w:iCs/>
          <w:sz w:val="24"/>
          <w:szCs w:val="24"/>
        </w:rPr>
        <w:t>38</w:t>
      </w:r>
      <w:r w:rsidRPr="0083374B">
        <w:rPr>
          <w:rFonts w:ascii="Times New Roman" w:hAnsi="Times New Roman" w:cs="Times New Roman"/>
          <w:sz w:val="24"/>
          <w:szCs w:val="24"/>
        </w:rPr>
        <w:t>(2), 169-186.</w:t>
      </w:r>
    </w:p>
    <w:p w:rsidR="0083374B" w:rsidRPr="00E869E4" w:rsidRDefault="00ED79E3" w:rsidP="00E869E4">
      <w:pPr>
        <w:spacing w:after="0" w:line="480" w:lineRule="auto"/>
        <w:ind w:left="720" w:hanging="720"/>
        <w:rPr>
          <w:rFonts w:ascii="Times New Roman" w:hAnsi="Times New Roman" w:cs="Times New Roman"/>
          <w:sz w:val="24"/>
          <w:szCs w:val="24"/>
          <w:lang w:val="fr-FR"/>
        </w:rPr>
      </w:pPr>
      <w:r w:rsidRPr="0083374B">
        <w:rPr>
          <w:rFonts w:ascii="Times New Roman" w:hAnsi="Times New Roman" w:cs="Times New Roman"/>
          <w:sz w:val="24"/>
          <w:szCs w:val="24"/>
        </w:rPr>
        <w:t>De La Rosa, B. (2018). Mules for Cartels: Survival and Clandestine Migration in the Sonoran Desert. </w:t>
      </w:r>
      <w:r w:rsidRPr="0083374B">
        <w:rPr>
          <w:rFonts w:ascii="Times New Roman" w:hAnsi="Times New Roman" w:cs="Times New Roman"/>
          <w:i/>
          <w:iCs/>
          <w:sz w:val="24"/>
          <w:szCs w:val="24"/>
        </w:rPr>
        <w:t>Journal for Undergraduate Ethnography</w:t>
      </w:r>
      <w:r w:rsidRPr="0083374B">
        <w:rPr>
          <w:rFonts w:ascii="Times New Roman" w:hAnsi="Times New Roman" w:cs="Times New Roman"/>
          <w:sz w:val="24"/>
          <w:szCs w:val="24"/>
        </w:rPr>
        <w:t>, </w:t>
      </w:r>
      <w:r w:rsidRPr="0083374B">
        <w:rPr>
          <w:rFonts w:ascii="Times New Roman" w:hAnsi="Times New Roman" w:cs="Times New Roman"/>
          <w:i/>
          <w:iCs/>
          <w:sz w:val="24"/>
          <w:szCs w:val="24"/>
        </w:rPr>
        <w:t>8</w:t>
      </w:r>
      <w:r w:rsidRPr="0083374B">
        <w:rPr>
          <w:rFonts w:ascii="Times New Roman" w:hAnsi="Times New Roman" w:cs="Times New Roman"/>
          <w:sz w:val="24"/>
          <w:szCs w:val="24"/>
        </w:rPr>
        <w:t>(1), 84-102.</w:t>
      </w:r>
    </w:p>
    <w:p w:rsidR="00A97A02" w:rsidRPr="00443BF4" w:rsidRDefault="00A97A02" w:rsidP="00377E58">
      <w:pPr>
        <w:spacing w:after="0" w:line="480" w:lineRule="auto"/>
        <w:ind w:left="720" w:hanging="720"/>
        <w:rPr>
          <w:rFonts w:ascii="Times New Roman" w:hAnsi="Times New Roman" w:cs="Times New Roman"/>
          <w:sz w:val="24"/>
          <w:szCs w:val="24"/>
        </w:rPr>
      </w:pPr>
    </w:p>
    <w:sectPr w:rsidR="00A97A02"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8CF" w:rsidRDefault="00B148CF">
      <w:pPr>
        <w:spacing w:after="0" w:line="240" w:lineRule="auto"/>
      </w:pPr>
      <w:r>
        <w:separator/>
      </w:r>
    </w:p>
  </w:endnote>
  <w:endnote w:type="continuationSeparator" w:id="0">
    <w:p w:rsidR="00B148CF" w:rsidRDefault="00B1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8CF" w:rsidRDefault="00B148CF">
      <w:pPr>
        <w:spacing w:after="0" w:line="240" w:lineRule="auto"/>
      </w:pPr>
      <w:r>
        <w:separator/>
      </w:r>
    </w:p>
  </w:footnote>
  <w:footnote w:type="continuationSeparator" w:id="0">
    <w:p w:rsidR="00B148CF" w:rsidRDefault="00B14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D79E3" w:rsidP="002E4558">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2E4558">
      <w:rPr>
        <w:rFonts w:ascii="Times New Roman" w:hAnsi="Times New Roman" w:cs="Times New Roman"/>
        <w:sz w:val="24"/>
        <w:szCs w:val="24"/>
      </w:rPr>
      <w:t xml:space="preserve">ing Head: </w:t>
    </w:r>
    <w:r w:rsidR="002E4558" w:rsidRPr="002E4558">
      <w:rPr>
        <w:rFonts w:ascii="Times New Roman" w:hAnsi="Times New Roman" w:cs="Times New Roman"/>
        <w:sz w:val="24"/>
        <w:szCs w:val="24"/>
      </w:rPr>
      <w:t>CJ490 FINAL PAPER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D156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D79E3" w:rsidP="001A02CC">
    <w:pPr>
      <w:pStyle w:val="Header"/>
      <w:tabs>
        <w:tab w:val="clear" w:pos="4680"/>
        <w:tab w:val="left" w:pos="7817"/>
        <w:tab w:val="center" w:pos="9360"/>
      </w:tabs>
      <w:rPr>
        <w:rFonts w:ascii="Times New Roman" w:hAnsi="Times New Roman" w:cs="Times New Roman"/>
        <w:sz w:val="24"/>
        <w:szCs w:val="24"/>
      </w:rPr>
    </w:pPr>
    <w:r w:rsidRPr="002E4558">
      <w:rPr>
        <w:rFonts w:ascii="Times New Roman" w:hAnsi="Times New Roman" w:cs="Times New Roman"/>
        <w:sz w:val="24"/>
        <w:szCs w:val="24"/>
      </w:rPr>
      <w:t>CJ490 FINAL PAPER</w:t>
    </w:r>
    <w:r w:rsidR="00C02D4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F40C9">
      <w:rPr>
        <w:rFonts w:ascii="Times New Roman" w:hAnsi="Times New Roman" w:cs="Times New Roman"/>
        <w:noProof/>
        <w:sz w:val="24"/>
        <w:szCs w:val="24"/>
      </w:rPr>
      <w:t>10</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105C0EAE">
      <w:start w:val="1951"/>
      <w:numFmt w:val="bullet"/>
      <w:lvlText w:val="-"/>
      <w:lvlJc w:val="left"/>
      <w:pPr>
        <w:ind w:left="720" w:hanging="360"/>
      </w:pPr>
      <w:rPr>
        <w:rFonts w:ascii="Times New Roman" w:eastAsiaTheme="minorEastAsia" w:hAnsi="Times New Roman" w:cs="Times New Roman" w:hint="default"/>
      </w:rPr>
    </w:lvl>
    <w:lvl w:ilvl="1" w:tplc="7326D2FE" w:tentative="1">
      <w:start w:val="1"/>
      <w:numFmt w:val="bullet"/>
      <w:lvlText w:val="o"/>
      <w:lvlJc w:val="left"/>
      <w:pPr>
        <w:ind w:left="1440" w:hanging="360"/>
      </w:pPr>
      <w:rPr>
        <w:rFonts w:ascii="Courier New" w:hAnsi="Courier New" w:cs="Courier New" w:hint="default"/>
      </w:rPr>
    </w:lvl>
    <w:lvl w:ilvl="2" w:tplc="F9C499BA" w:tentative="1">
      <w:start w:val="1"/>
      <w:numFmt w:val="bullet"/>
      <w:lvlText w:val=""/>
      <w:lvlJc w:val="left"/>
      <w:pPr>
        <w:ind w:left="2160" w:hanging="360"/>
      </w:pPr>
      <w:rPr>
        <w:rFonts w:ascii="Wingdings" w:hAnsi="Wingdings" w:hint="default"/>
      </w:rPr>
    </w:lvl>
    <w:lvl w:ilvl="3" w:tplc="1110DB26" w:tentative="1">
      <w:start w:val="1"/>
      <w:numFmt w:val="bullet"/>
      <w:lvlText w:val=""/>
      <w:lvlJc w:val="left"/>
      <w:pPr>
        <w:ind w:left="2880" w:hanging="360"/>
      </w:pPr>
      <w:rPr>
        <w:rFonts w:ascii="Symbol" w:hAnsi="Symbol" w:hint="default"/>
      </w:rPr>
    </w:lvl>
    <w:lvl w:ilvl="4" w:tplc="EE6C4112" w:tentative="1">
      <w:start w:val="1"/>
      <w:numFmt w:val="bullet"/>
      <w:lvlText w:val="o"/>
      <w:lvlJc w:val="left"/>
      <w:pPr>
        <w:ind w:left="3600" w:hanging="360"/>
      </w:pPr>
      <w:rPr>
        <w:rFonts w:ascii="Courier New" w:hAnsi="Courier New" w:cs="Courier New" w:hint="default"/>
      </w:rPr>
    </w:lvl>
    <w:lvl w:ilvl="5" w:tplc="D60C2B5A" w:tentative="1">
      <w:start w:val="1"/>
      <w:numFmt w:val="bullet"/>
      <w:lvlText w:val=""/>
      <w:lvlJc w:val="left"/>
      <w:pPr>
        <w:ind w:left="4320" w:hanging="360"/>
      </w:pPr>
      <w:rPr>
        <w:rFonts w:ascii="Wingdings" w:hAnsi="Wingdings" w:hint="default"/>
      </w:rPr>
    </w:lvl>
    <w:lvl w:ilvl="6" w:tplc="6616C6DE" w:tentative="1">
      <w:start w:val="1"/>
      <w:numFmt w:val="bullet"/>
      <w:lvlText w:val=""/>
      <w:lvlJc w:val="left"/>
      <w:pPr>
        <w:ind w:left="5040" w:hanging="360"/>
      </w:pPr>
      <w:rPr>
        <w:rFonts w:ascii="Symbol" w:hAnsi="Symbol" w:hint="default"/>
      </w:rPr>
    </w:lvl>
    <w:lvl w:ilvl="7" w:tplc="D994987E" w:tentative="1">
      <w:start w:val="1"/>
      <w:numFmt w:val="bullet"/>
      <w:lvlText w:val="o"/>
      <w:lvlJc w:val="left"/>
      <w:pPr>
        <w:ind w:left="5760" w:hanging="360"/>
      </w:pPr>
      <w:rPr>
        <w:rFonts w:ascii="Courier New" w:hAnsi="Courier New" w:cs="Courier New" w:hint="default"/>
      </w:rPr>
    </w:lvl>
    <w:lvl w:ilvl="8" w:tplc="93F21C62"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9FF04448">
      <w:start w:val="1"/>
      <w:numFmt w:val="decimal"/>
      <w:lvlText w:val="%1."/>
      <w:lvlJc w:val="left"/>
      <w:pPr>
        <w:ind w:left="720" w:hanging="360"/>
      </w:pPr>
      <w:rPr>
        <w:rFonts w:hint="default"/>
      </w:rPr>
    </w:lvl>
    <w:lvl w:ilvl="1" w:tplc="D33AD090" w:tentative="1">
      <w:start w:val="1"/>
      <w:numFmt w:val="lowerLetter"/>
      <w:lvlText w:val="%2."/>
      <w:lvlJc w:val="left"/>
      <w:pPr>
        <w:ind w:left="1440" w:hanging="360"/>
      </w:pPr>
    </w:lvl>
    <w:lvl w:ilvl="2" w:tplc="CF50CDB8" w:tentative="1">
      <w:start w:val="1"/>
      <w:numFmt w:val="lowerRoman"/>
      <w:lvlText w:val="%3."/>
      <w:lvlJc w:val="right"/>
      <w:pPr>
        <w:ind w:left="2160" w:hanging="180"/>
      </w:pPr>
    </w:lvl>
    <w:lvl w:ilvl="3" w:tplc="9F2E3018" w:tentative="1">
      <w:start w:val="1"/>
      <w:numFmt w:val="decimal"/>
      <w:lvlText w:val="%4."/>
      <w:lvlJc w:val="left"/>
      <w:pPr>
        <w:ind w:left="2880" w:hanging="360"/>
      </w:pPr>
    </w:lvl>
    <w:lvl w:ilvl="4" w:tplc="63EE2200" w:tentative="1">
      <w:start w:val="1"/>
      <w:numFmt w:val="lowerLetter"/>
      <w:lvlText w:val="%5."/>
      <w:lvlJc w:val="left"/>
      <w:pPr>
        <w:ind w:left="3600" w:hanging="360"/>
      </w:pPr>
    </w:lvl>
    <w:lvl w:ilvl="5" w:tplc="D9C88D9C" w:tentative="1">
      <w:start w:val="1"/>
      <w:numFmt w:val="lowerRoman"/>
      <w:lvlText w:val="%6."/>
      <w:lvlJc w:val="right"/>
      <w:pPr>
        <w:ind w:left="4320" w:hanging="180"/>
      </w:pPr>
    </w:lvl>
    <w:lvl w:ilvl="6" w:tplc="14D0DEFE" w:tentative="1">
      <w:start w:val="1"/>
      <w:numFmt w:val="decimal"/>
      <w:lvlText w:val="%7."/>
      <w:lvlJc w:val="left"/>
      <w:pPr>
        <w:ind w:left="5040" w:hanging="360"/>
      </w:pPr>
    </w:lvl>
    <w:lvl w:ilvl="7" w:tplc="6EFC383A" w:tentative="1">
      <w:start w:val="1"/>
      <w:numFmt w:val="lowerLetter"/>
      <w:lvlText w:val="%8."/>
      <w:lvlJc w:val="left"/>
      <w:pPr>
        <w:ind w:left="5760" w:hanging="360"/>
      </w:pPr>
    </w:lvl>
    <w:lvl w:ilvl="8" w:tplc="68A84C5C" w:tentative="1">
      <w:start w:val="1"/>
      <w:numFmt w:val="lowerRoman"/>
      <w:lvlText w:val="%9."/>
      <w:lvlJc w:val="right"/>
      <w:pPr>
        <w:ind w:left="6480" w:hanging="180"/>
      </w:pPr>
    </w:lvl>
  </w:abstractNum>
  <w:abstractNum w:abstractNumId="2">
    <w:nsid w:val="35320ED3"/>
    <w:multiLevelType w:val="hybridMultilevel"/>
    <w:tmpl w:val="75E425A6"/>
    <w:lvl w:ilvl="0" w:tplc="B1B054AA">
      <w:start w:val="1"/>
      <w:numFmt w:val="decimal"/>
      <w:lvlText w:val="%1."/>
      <w:lvlJc w:val="left"/>
      <w:pPr>
        <w:ind w:left="720" w:hanging="360"/>
      </w:pPr>
      <w:rPr>
        <w:rFonts w:hint="default"/>
      </w:rPr>
    </w:lvl>
    <w:lvl w:ilvl="1" w:tplc="98881A18" w:tentative="1">
      <w:start w:val="1"/>
      <w:numFmt w:val="lowerLetter"/>
      <w:lvlText w:val="%2."/>
      <w:lvlJc w:val="left"/>
      <w:pPr>
        <w:ind w:left="1440" w:hanging="360"/>
      </w:pPr>
    </w:lvl>
    <w:lvl w:ilvl="2" w:tplc="84A8B7C0" w:tentative="1">
      <w:start w:val="1"/>
      <w:numFmt w:val="lowerRoman"/>
      <w:lvlText w:val="%3."/>
      <w:lvlJc w:val="right"/>
      <w:pPr>
        <w:ind w:left="2160" w:hanging="180"/>
      </w:pPr>
    </w:lvl>
    <w:lvl w:ilvl="3" w:tplc="E9B0B944" w:tentative="1">
      <w:start w:val="1"/>
      <w:numFmt w:val="decimal"/>
      <w:lvlText w:val="%4."/>
      <w:lvlJc w:val="left"/>
      <w:pPr>
        <w:ind w:left="2880" w:hanging="360"/>
      </w:pPr>
    </w:lvl>
    <w:lvl w:ilvl="4" w:tplc="E7FC6A5E" w:tentative="1">
      <w:start w:val="1"/>
      <w:numFmt w:val="lowerLetter"/>
      <w:lvlText w:val="%5."/>
      <w:lvlJc w:val="left"/>
      <w:pPr>
        <w:ind w:left="3600" w:hanging="360"/>
      </w:pPr>
    </w:lvl>
    <w:lvl w:ilvl="5" w:tplc="01FEB1CC" w:tentative="1">
      <w:start w:val="1"/>
      <w:numFmt w:val="lowerRoman"/>
      <w:lvlText w:val="%6."/>
      <w:lvlJc w:val="right"/>
      <w:pPr>
        <w:ind w:left="4320" w:hanging="180"/>
      </w:pPr>
    </w:lvl>
    <w:lvl w:ilvl="6" w:tplc="63902438" w:tentative="1">
      <w:start w:val="1"/>
      <w:numFmt w:val="decimal"/>
      <w:lvlText w:val="%7."/>
      <w:lvlJc w:val="left"/>
      <w:pPr>
        <w:ind w:left="5040" w:hanging="360"/>
      </w:pPr>
    </w:lvl>
    <w:lvl w:ilvl="7" w:tplc="BC185F54" w:tentative="1">
      <w:start w:val="1"/>
      <w:numFmt w:val="lowerLetter"/>
      <w:lvlText w:val="%8."/>
      <w:lvlJc w:val="left"/>
      <w:pPr>
        <w:ind w:left="5760" w:hanging="360"/>
      </w:pPr>
    </w:lvl>
    <w:lvl w:ilvl="8" w:tplc="802A629E" w:tentative="1">
      <w:start w:val="1"/>
      <w:numFmt w:val="lowerRoman"/>
      <w:lvlText w:val="%9."/>
      <w:lvlJc w:val="right"/>
      <w:pPr>
        <w:ind w:left="6480" w:hanging="180"/>
      </w:pPr>
    </w:lvl>
  </w:abstractNum>
  <w:abstractNum w:abstractNumId="3">
    <w:nsid w:val="7E2B08EE"/>
    <w:multiLevelType w:val="hybridMultilevel"/>
    <w:tmpl w:val="6DF277AE"/>
    <w:lvl w:ilvl="0" w:tplc="75FE2002">
      <w:start w:val="1951"/>
      <w:numFmt w:val="bullet"/>
      <w:lvlText w:val="-"/>
      <w:lvlJc w:val="left"/>
      <w:pPr>
        <w:ind w:left="1080" w:hanging="360"/>
      </w:pPr>
      <w:rPr>
        <w:rFonts w:ascii="Times New Roman" w:eastAsiaTheme="minorEastAsia" w:hAnsi="Times New Roman" w:cs="Times New Roman" w:hint="default"/>
      </w:rPr>
    </w:lvl>
    <w:lvl w:ilvl="1" w:tplc="7090AFE6" w:tentative="1">
      <w:start w:val="1"/>
      <w:numFmt w:val="bullet"/>
      <w:lvlText w:val="o"/>
      <w:lvlJc w:val="left"/>
      <w:pPr>
        <w:ind w:left="1800" w:hanging="360"/>
      </w:pPr>
      <w:rPr>
        <w:rFonts w:ascii="Courier New" w:hAnsi="Courier New" w:cs="Courier New" w:hint="default"/>
      </w:rPr>
    </w:lvl>
    <w:lvl w:ilvl="2" w:tplc="BDCAA1D4" w:tentative="1">
      <w:start w:val="1"/>
      <w:numFmt w:val="bullet"/>
      <w:lvlText w:val=""/>
      <w:lvlJc w:val="left"/>
      <w:pPr>
        <w:ind w:left="2520" w:hanging="360"/>
      </w:pPr>
      <w:rPr>
        <w:rFonts w:ascii="Wingdings" w:hAnsi="Wingdings" w:hint="default"/>
      </w:rPr>
    </w:lvl>
    <w:lvl w:ilvl="3" w:tplc="D06C68FC" w:tentative="1">
      <w:start w:val="1"/>
      <w:numFmt w:val="bullet"/>
      <w:lvlText w:val=""/>
      <w:lvlJc w:val="left"/>
      <w:pPr>
        <w:ind w:left="3240" w:hanging="360"/>
      </w:pPr>
      <w:rPr>
        <w:rFonts w:ascii="Symbol" w:hAnsi="Symbol" w:hint="default"/>
      </w:rPr>
    </w:lvl>
    <w:lvl w:ilvl="4" w:tplc="E506B952" w:tentative="1">
      <w:start w:val="1"/>
      <w:numFmt w:val="bullet"/>
      <w:lvlText w:val="o"/>
      <w:lvlJc w:val="left"/>
      <w:pPr>
        <w:ind w:left="3960" w:hanging="360"/>
      </w:pPr>
      <w:rPr>
        <w:rFonts w:ascii="Courier New" w:hAnsi="Courier New" w:cs="Courier New" w:hint="default"/>
      </w:rPr>
    </w:lvl>
    <w:lvl w:ilvl="5" w:tplc="01A8DAC0" w:tentative="1">
      <w:start w:val="1"/>
      <w:numFmt w:val="bullet"/>
      <w:lvlText w:val=""/>
      <w:lvlJc w:val="left"/>
      <w:pPr>
        <w:ind w:left="4680" w:hanging="360"/>
      </w:pPr>
      <w:rPr>
        <w:rFonts w:ascii="Wingdings" w:hAnsi="Wingdings" w:hint="default"/>
      </w:rPr>
    </w:lvl>
    <w:lvl w:ilvl="6" w:tplc="84DA009E" w:tentative="1">
      <w:start w:val="1"/>
      <w:numFmt w:val="bullet"/>
      <w:lvlText w:val=""/>
      <w:lvlJc w:val="left"/>
      <w:pPr>
        <w:ind w:left="5400" w:hanging="360"/>
      </w:pPr>
      <w:rPr>
        <w:rFonts w:ascii="Symbol" w:hAnsi="Symbol" w:hint="default"/>
      </w:rPr>
    </w:lvl>
    <w:lvl w:ilvl="7" w:tplc="09D81B42" w:tentative="1">
      <w:start w:val="1"/>
      <w:numFmt w:val="bullet"/>
      <w:lvlText w:val="o"/>
      <w:lvlJc w:val="left"/>
      <w:pPr>
        <w:ind w:left="6120" w:hanging="360"/>
      </w:pPr>
      <w:rPr>
        <w:rFonts w:ascii="Courier New" w:hAnsi="Courier New" w:cs="Courier New" w:hint="default"/>
      </w:rPr>
    </w:lvl>
    <w:lvl w:ilvl="8" w:tplc="0206F7F8"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23499"/>
    <w:rsid w:val="00024ABE"/>
    <w:rsid w:val="0003683C"/>
    <w:rsid w:val="00036E29"/>
    <w:rsid w:val="000526DD"/>
    <w:rsid w:val="0006622E"/>
    <w:rsid w:val="00080B82"/>
    <w:rsid w:val="0008177B"/>
    <w:rsid w:val="000824E8"/>
    <w:rsid w:val="00085B79"/>
    <w:rsid w:val="00086A9A"/>
    <w:rsid w:val="000941DC"/>
    <w:rsid w:val="000A5E54"/>
    <w:rsid w:val="000B7761"/>
    <w:rsid w:val="000D4C13"/>
    <w:rsid w:val="000D7E78"/>
    <w:rsid w:val="000E7BF6"/>
    <w:rsid w:val="000F1176"/>
    <w:rsid w:val="000F3DAC"/>
    <w:rsid w:val="000F3E3D"/>
    <w:rsid w:val="000F66F8"/>
    <w:rsid w:val="00101ACC"/>
    <w:rsid w:val="0010315F"/>
    <w:rsid w:val="00103ED9"/>
    <w:rsid w:val="00105BD0"/>
    <w:rsid w:val="00105D4A"/>
    <w:rsid w:val="00114411"/>
    <w:rsid w:val="00127C79"/>
    <w:rsid w:val="00130A33"/>
    <w:rsid w:val="00131A7E"/>
    <w:rsid w:val="00134EED"/>
    <w:rsid w:val="00135E26"/>
    <w:rsid w:val="00137992"/>
    <w:rsid w:val="00141074"/>
    <w:rsid w:val="001467F8"/>
    <w:rsid w:val="0014691C"/>
    <w:rsid w:val="00154669"/>
    <w:rsid w:val="0016194E"/>
    <w:rsid w:val="00173B42"/>
    <w:rsid w:val="00175470"/>
    <w:rsid w:val="00187C02"/>
    <w:rsid w:val="001A02CC"/>
    <w:rsid w:val="001A2994"/>
    <w:rsid w:val="001B034E"/>
    <w:rsid w:val="001B3785"/>
    <w:rsid w:val="001C79F4"/>
    <w:rsid w:val="001D1ADF"/>
    <w:rsid w:val="001E6CE6"/>
    <w:rsid w:val="001E6EB0"/>
    <w:rsid w:val="001F147A"/>
    <w:rsid w:val="001F523C"/>
    <w:rsid w:val="001F532E"/>
    <w:rsid w:val="001F7655"/>
    <w:rsid w:val="00203528"/>
    <w:rsid w:val="002058F7"/>
    <w:rsid w:val="002126A1"/>
    <w:rsid w:val="002279F9"/>
    <w:rsid w:val="00235D92"/>
    <w:rsid w:val="00242BC2"/>
    <w:rsid w:val="00245783"/>
    <w:rsid w:val="00262ACF"/>
    <w:rsid w:val="002663A9"/>
    <w:rsid w:val="00267851"/>
    <w:rsid w:val="002777E7"/>
    <w:rsid w:val="0028025B"/>
    <w:rsid w:val="002854DF"/>
    <w:rsid w:val="00287861"/>
    <w:rsid w:val="002A0A13"/>
    <w:rsid w:val="002A0F65"/>
    <w:rsid w:val="002A1B55"/>
    <w:rsid w:val="002A6255"/>
    <w:rsid w:val="002B12CE"/>
    <w:rsid w:val="002B1788"/>
    <w:rsid w:val="002B20A0"/>
    <w:rsid w:val="002B4397"/>
    <w:rsid w:val="002B4BEF"/>
    <w:rsid w:val="002B552D"/>
    <w:rsid w:val="002C06C2"/>
    <w:rsid w:val="002D4968"/>
    <w:rsid w:val="002E4558"/>
    <w:rsid w:val="002F30A6"/>
    <w:rsid w:val="002F6808"/>
    <w:rsid w:val="00302428"/>
    <w:rsid w:val="00306A47"/>
    <w:rsid w:val="00310080"/>
    <w:rsid w:val="003124C3"/>
    <w:rsid w:val="00312608"/>
    <w:rsid w:val="00314BEA"/>
    <w:rsid w:val="003161D4"/>
    <w:rsid w:val="0031755B"/>
    <w:rsid w:val="00324E78"/>
    <w:rsid w:val="00331FE4"/>
    <w:rsid w:val="00333FE9"/>
    <w:rsid w:val="003366FC"/>
    <w:rsid w:val="00336A72"/>
    <w:rsid w:val="0034125C"/>
    <w:rsid w:val="003608A4"/>
    <w:rsid w:val="00361182"/>
    <w:rsid w:val="00361C1F"/>
    <w:rsid w:val="003653E0"/>
    <w:rsid w:val="00365B8F"/>
    <w:rsid w:val="00374C52"/>
    <w:rsid w:val="00377E58"/>
    <w:rsid w:val="003841E8"/>
    <w:rsid w:val="00393344"/>
    <w:rsid w:val="003969D1"/>
    <w:rsid w:val="003A184A"/>
    <w:rsid w:val="003B24A1"/>
    <w:rsid w:val="003B2EDD"/>
    <w:rsid w:val="003B45CF"/>
    <w:rsid w:val="003B74C6"/>
    <w:rsid w:val="003B7DD9"/>
    <w:rsid w:val="003C1E0A"/>
    <w:rsid w:val="003D18A1"/>
    <w:rsid w:val="003E4C49"/>
    <w:rsid w:val="003F028E"/>
    <w:rsid w:val="003F1BA0"/>
    <w:rsid w:val="003F4A3B"/>
    <w:rsid w:val="00405134"/>
    <w:rsid w:val="00406B37"/>
    <w:rsid w:val="00433957"/>
    <w:rsid w:val="00443BF4"/>
    <w:rsid w:val="00451CF6"/>
    <w:rsid w:val="00471063"/>
    <w:rsid w:val="004753FE"/>
    <w:rsid w:val="00477D57"/>
    <w:rsid w:val="00483E16"/>
    <w:rsid w:val="0048525D"/>
    <w:rsid w:val="0048619F"/>
    <w:rsid w:val="004A03C3"/>
    <w:rsid w:val="004A07E8"/>
    <w:rsid w:val="004A1256"/>
    <w:rsid w:val="004A350F"/>
    <w:rsid w:val="004A354B"/>
    <w:rsid w:val="004B1711"/>
    <w:rsid w:val="004C2875"/>
    <w:rsid w:val="004D3366"/>
    <w:rsid w:val="004D4C91"/>
    <w:rsid w:val="004D6074"/>
    <w:rsid w:val="004D6E13"/>
    <w:rsid w:val="004D7AF7"/>
    <w:rsid w:val="004E2EA0"/>
    <w:rsid w:val="004F620B"/>
    <w:rsid w:val="00503EF3"/>
    <w:rsid w:val="005130FB"/>
    <w:rsid w:val="00517F9D"/>
    <w:rsid w:val="00525F8A"/>
    <w:rsid w:val="00550EFD"/>
    <w:rsid w:val="00566115"/>
    <w:rsid w:val="005870EB"/>
    <w:rsid w:val="005877E5"/>
    <w:rsid w:val="005A3ED8"/>
    <w:rsid w:val="005A5917"/>
    <w:rsid w:val="005A7DC8"/>
    <w:rsid w:val="005B13E1"/>
    <w:rsid w:val="005C20F1"/>
    <w:rsid w:val="005C2E6F"/>
    <w:rsid w:val="005E0E16"/>
    <w:rsid w:val="00601C3D"/>
    <w:rsid w:val="0060233C"/>
    <w:rsid w:val="00607ED3"/>
    <w:rsid w:val="00630085"/>
    <w:rsid w:val="006306A7"/>
    <w:rsid w:val="00635810"/>
    <w:rsid w:val="00640C45"/>
    <w:rsid w:val="00651E4D"/>
    <w:rsid w:val="006560D8"/>
    <w:rsid w:val="00656793"/>
    <w:rsid w:val="006649EC"/>
    <w:rsid w:val="006665CB"/>
    <w:rsid w:val="0069063F"/>
    <w:rsid w:val="00690FC1"/>
    <w:rsid w:val="00692E5F"/>
    <w:rsid w:val="00695E4E"/>
    <w:rsid w:val="006A54F8"/>
    <w:rsid w:val="006B2123"/>
    <w:rsid w:val="006B5FE4"/>
    <w:rsid w:val="006B6553"/>
    <w:rsid w:val="006C311A"/>
    <w:rsid w:val="006D02DD"/>
    <w:rsid w:val="006D04EB"/>
    <w:rsid w:val="006D1C77"/>
    <w:rsid w:val="006D2B89"/>
    <w:rsid w:val="006E41E5"/>
    <w:rsid w:val="006E4F16"/>
    <w:rsid w:val="006E535B"/>
    <w:rsid w:val="006F3715"/>
    <w:rsid w:val="006F4079"/>
    <w:rsid w:val="007005A6"/>
    <w:rsid w:val="00720A05"/>
    <w:rsid w:val="00730367"/>
    <w:rsid w:val="00732D3F"/>
    <w:rsid w:val="007379CF"/>
    <w:rsid w:val="007520F6"/>
    <w:rsid w:val="0075259E"/>
    <w:rsid w:val="0076201C"/>
    <w:rsid w:val="0076237C"/>
    <w:rsid w:val="007627D9"/>
    <w:rsid w:val="00764555"/>
    <w:rsid w:val="00765889"/>
    <w:rsid w:val="00771E54"/>
    <w:rsid w:val="007766C1"/>
    <w:rsid w:val="00776EBE"/>
    <w:rsid w:val="0078221A"/>
    <w:rsid w:val="0078594E"/>
    <w:rsid w:val="007945F5"/>
    <w:rsid w:val="007A3980"/>
    <w:rsid w:val="007B0188"/>
    <w:rsid w:val="007B3518"/>
    <w:rsid w:val="007C035D"/>
    <w:rsid w:val="007C6F85"/>
    <w:rsid w:val="007D269F"/>
    <w:rsid w:val="007E4CC2"/>
    <w:rsid w:val="007E63A6"/>
    <w:rsid w:val="007F0B01"/>
    <w:rsid w:val="007F4DE6"/>
    <w:rsid w:val="007F646D"/>
    <w:rsid w:val="00805F00"/>
    <w:rsid w:val="00814430"/>
    <w:rsid w:val="0083374B"/>
    <w:rsid w:val="00834CE4"/>
    <w:rsid w:val="00865799"/>
    <w:rsid w:val="00866B3C"/>
    <w:rsid w:val="0086774A"/>
    <w:rsid w:val="00872464"/>
    <w:rsid w:val="00873DE8"/>
    <w:rsid w:val="008754C8"/>
    <w:rsid w:val="00877CA7"/>
    <w:rsid w:val="00880C8B"/>
    <w:rsid w:val="00885B98"/>
    <w:rsid w:val="008937CA"/>
    <w:rsid w:val="00893F73"/>
    <w:rsid w:val="008A2CA4"/>
    <w:rsid w:val="008A395C"/>
    <w:rsid w:val="008B0A66"/>
    <w:rsid w:val="008B7526"/>
    <w:rsid w:val="008C1AD7"/>
    <w:rsid w:val="008C1F2F"/>
    <w:rsid w:val="008C378C"/>
    <w:rsid w:val="008C640E"/>
    <w:rsid w:val="008D0A1D"/>
    <w:rsid w:val="008D27B4"/>
    <w:rsid w:val="008D3619"/>
    <w:rsid w:val="008D4FEA"/>
    <w:rsid w:val="008E2966"/>
    <w:rsid w:val="008E69E5"/>
    <w:rsid w:val="008F09FA"/>
    <w:rsid w:val="008F27CC"/>
    <w:rsid w:val="00907095"/>
    <w:rsid w:val="009105AE"/>
    <w:rsid w:val="00914623"/>
    <w:rsid w:val="00922506"/>
    <w:rsid w:val="009305CA"/>
    <w:rsid w:val="00933529"/>
    <w:rsid w:val="009417C0"/>
    <w:rsid w:val="009439B3"/>
    <w:rsid w:val="00943A77"/>
    <w:rsid w:val="00946FA2"/>
    <w:rsid w:val="00967A03"/>
    <w:rsid w:val="00975A34"/>
    <w:rsid w:val="00976DF1"/>
    <w:rsid w:val="00976E9F"/>
    <w:rsid w:val="00983153"/>
    <w:rsid w:val="00987775"/>
    <w:rsid w:val="00990058"/>
    <w:rsid w:val="00991CDB"/>
    <w:rsid w:val="0099752F"/>
    <w:rsid w:val="009A7AFB"/>
    <w:rsid w:val="009B01FE"/>
    <w:rsid w:val="009B5392"/>
    <w:rsid w:val="009B67D6"/>
    <w:rsid w:val="009D18EB"/>
    <w:rsid w:val="009E001A"/>
    <w:rsid w:val="009E192C"/>
    <w:rsid w:val="009E20C0"/>
    <w:rsid w:val="009E2C9B"/>
    <w:rsid w:val="009F40C9"/>
    <w:rsid w:val="00A0070C"/>
    <w:rsid w:val="00A033B1"/>
    <w:rsid w:val="00A106AF"/>
    <w:rsid w:val="00A161AB"/>
    <w:rsid w:val="00A17589"/>
    <w:rsid w:val="00A24803"/>
    <w:rsid w:val="00A31A17"/>
    <w:rsid w:val="00A31D45"/>
    <w:rsid w:val="00A4374D"/>
    <w:rsid w:val="00A471EE"/>
    <w:rsid w:val="00A5045E"/>
    <w:rsid w:val="00A7266D"/>
    <w:rsid w:val="00A91D0D"/>
    <w:rsid w:val="00A97A02"/>
    <w:rsid w:val="00AA2E8F"/>
    <w:rsid w:val="00AA4AAA"/>
    <w:rsid w:val="00AA6524"/>
    <w:rsid w:val="00AB50E6"/>
    <w:rsid w:val="00AB5E41"/>
    <w:rsid w:val="00AB6436"/>
    <w:rsid w:val="00AB7A40"/>
    <w:rsid w:val="00AB7DF0"/>
    <w:rsid w:val="00AC1CCA"/>
    <w:rsid w:val="00AC1D6E"/>
    <w:rsid w:val="00AC1E3D"/>
    <w:rsid w:val="00AC5D58"/>
    <w:rsid w:val="00AC7ED1"/>
    <w:rsid w:val="00AE58D5"/>
    <w:rsid w:val="00AE6773"/>
    <w:rsid w:val="00AF2821"/>
    <w:rsid w:val="00AF426A"/>
    <w:rsid w:val="00AF5D49"/>
    <w:rsid w:val="00B02874"/>
    <w:rsid w:val="00B10E08"/>
    <w:rsid w:val="00B148CF"/>
    <w:rsid w:val="00B304DB"/>
    <w:rsid w:val="00B3531E"/>
    <w:rsid w:val="00B405F9"/>
    <w:rsid w:val="00B409C0"/>
    <w:rsid w:val="00B40D43"/>
    <w:rsid w:val="00B56A5A"/>
    <w:rsid w:val="00B57F5B"/>
    <w:rsid w:val="00B719F7"/>
    <w:rsid w:val="00B73412"/>
    <w:rsid w:val="00B76FDA"/>
    <w:rsid w:val="00B81147"/>
    <w:rsid w:val="00B86837"/>
    <w:rsid w:val="00BA5F0C"/>
    <w:rsid w:val="00BB090B"/>
    <w:rsid w:val="00BE5698"/>
    <w:rsid w:val="00BF38E2"/>
    <w:rsid w:val="00C02D4B"/>
    <w:rsid w:val="00C06EE8"/>
    <w:rsid w:val="00C1029D"/>
    <w:rsid w:val="00C152A0"/>
    <w:rsid w:val="00C31F72"/>
    <w:rsid w:val="00C410DC"/>
    <w:rsid w:val="00C4551B"/>
    <w:rsid w:val="00C5356B"/>
    <w:rsid w:val="00C5698D"/>
    <w:rsid w:val="00C57AA2"/>
    <w:rsid w:val="00C71D13"/>
    <w:rsid w:val="00C74D28"/>
    <w:rsid w:val="00C75C92"/>
    <w:rsid w:val="00C80113"/>
    <w:rsid w:val="00C82E19"/>
    <w:rsid w:val="00C85CB8"/>
    <w:rsid w:val="00C875F2"/>
    <w:rsid w:val="00CA2688"/>
    <w:rsid w:val="00CD156A"/>
    <w:rsid w:val="00CD4160"/>
    <w:rsid w:val="00CF0A51"/>
    <w:rsid w:val="00D03130"/>
    <w:rsid w:val="00D041F0"/>
    <w:rsid w:val="00D14D80"/>
    <w:rsid w:val="00D15B30"/>
    <w:rsid w:val="00D17584"/>
    <w:rsid w:val="00D22FD2"/>
    <w:rsid w:val="00D46D11"/>
    <w:rsid w:val="00D5076D"/>
    <w:rsid w:val="00D5734F"/>
    <w:rsid w:val="00D629B3"/>
    <w:rsid w:val="00D631F0"/>
    <w:rsid w:val="00D80316"/>
    <w:rsid w:val="00D95087"/>
    <w:rsid w:val="00DA398A"/>
    <w:rsid w:val="00DA476F"/>
    <w:rsid w:val="00DB67F3"/>
    <w:rsid w:val="00DC06F1"/>
    <w:rsid w:val="00DC60DB"/>
    <w:rsid w:val="00DE229C"/>
    <w:rsid w:val="00DE2CC3"/>
    <w:rsid w:val="00DE7215"/>
    <w:rsid w:val="00DF7196"/>
    <w:rsid w:val="00E06BE7"/>
    <w:rsid w:val="00E07792"/>
    <w:rsid w:val="00E15713"/>
    <w:rsid w:val="00E17FBB"/>
    <w:rsid w:val="00E5378B"/>
    <w:rsid w:val="00E63F32"/>
    <w:rsid w:val="00E7135F"/>
    <w:rsid w:val="00E75A7D"/>
    <w:rsid w:val="00E84EEE"/>
    <w:rsid w:val="00E869E4"/>
    <w:rsid w:val="00E957AE"/>
    <w:rsid w:val="00EA253F"/>
    <w:rsid w:val="00EB1EEC"/>
    <w:rsid w:val="00EB7BDA"/>
    <w:rsid w:val="00ED6027"/>
    <w:rsid w:val="00ED79E3"/>
    <w:rsid w:val="00EE1283"/>
    <w:rsid w:val="00EE494C"/>
    <w:rsid w:val="00EF1641"/>
    <w:rsid w:val="00EF45AB"/>
    <w:rsid w:val="00F10B1D"/>
    <w:rsid w:val="00F10E3C"/>
    <w:rsid w:val="00F67058"/>
    <w:rsid w:val="00F711D5"/>
    <w:rsid w:val="00F72929"/>
    <w:rsid w:val="00F81E13"/>
    <w:rsid w:val="00F85184"/>
    <w:rsid w:val="00F94B9F"/>
    <w:rsid w:val="00FB421A"/>
    <w:rsid w:val="00FB444A"/>
    <w:rsid w:val="00FB7256"/>
    <w:rsid w:val="00FC48AD"/>
    <w:rsid w:val="00FE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9D5D6-B2CC-490C-9E65-3393639F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3</cp:revision>
  <dcterms:created xsi:type="dcterms:W3CDTF">2019-05-10T06:45:00Z</dcterms:created>
  <dcterms:modified xsi:type="dcterms:W3CDTF">2019-05-10T06:59:00Z</dcterms:modified>
</cp:coreProperties>
</file>