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3" w:rsidRDefault="002A2A03"/>
    <w:p w:rsidR="002A2A03" w:rsidRDefault="002A2A03" w:rsidP="001A0A79">
      <w:pPr>
        <w:ind w:firstLine="0"/>
      </w:pPr>
    </w:p>
    <w:p w:rsidR="002A2A03" w:rsidRDefault="002A2A03"/>
    <w:p w:rsidR="002A2A03" w:rsidRDefault="002A2A03"/>
    <w:p w:rsidR="002A2A03" w:rsidRDefault="002A2A03"/>
    <w:p w:rsidR="002A2A03" w:rsidRDefault="00244C59">
      <w:pPr>
        <w:jc w:val="center"/>
      </w:pPr>
      <w:r>
        <w:t xml:space="preserve">Summary of Intercultural Couples’ Internal Stress, Relationship Satisfaction, and Dyadic Coping </w:t>
      </w:r>
      <w:r w:rsidR="002A2A03">
        <w:t>Your Name  (First M. Last)</w:t>
      </w:r>
    </w:p>
    <w:p w:rsidR="002A2A03" w:rsidRDefault="002A2A03">
      <w:pPr>
        <w:jc w:val="center"/>
      </w:pPr>
      <w:r>
        <w:t>School or Institution Name (University at Place or Town, State)</w:t>
      </w:r>
    </w:p>
    <w:p w:rsidR="002A2A03" w:rsidRDefault="002A2A03" w:rsidP="00B23760">
      <w:pPr>
        <w:ind w:firstLine="0"/>
        <w:jc w:val="center"/>
      </w:pPr>
      <w:r>
        <w:br w:type="page"/>
      </w:r>
      <w:r w:rsidR="007C08F0">
        <w:lastRenderedPageBreak/>
        <w:t>Summary of Intercultural Couples’ Internal Stress, Relationship Satisfaction, and Dyadic Coping</w:t>
      </w:r>
      <w:r w:rsidR="00B23760">
        <w:t xml:space="preserve"> </w:t>
      </w:r>
    </w:p>
    <w:p w:rsidR="001B2984" w:rsidRDefault="00940A20" w:rsidP="00940A20">
      <w:r>
        <w:t xml:space="preserve">The marriage trend between couple having different cultural background is growing in USA. </w:t>
      </w:r>
      <w:r w:rsidR="00244C59">
        <w:t xml:space="preserve">Many studies have seen the impact of relational stress and connectivity between couples of different background. </w:t>
      </w:r>
      <w:r w:rsidR="00954FEE">
        <w:t>They may experience greater difficulties due to increased amount of time needed to understand each other and to adjust to each other’s background. The couples migh</w:t>
      </w:r>
      <w:r w:rsidR="00BC633E">
        <w:t xml:space="preserve">t cope with their stress by using the </w:t>
      </w:r>
      <w:r w:rsidR="00752BE6">
        <w:t xml:space="preserve">communication of stress with the intimate partner. It is called the positive dyadic coping. The failure to connect with the partner </w:t>
      </w:r>
      <w:r w:rsidR="00AA3B75">
        <w:t>emotionally,</w:t>
      </w:r>
      <w:r w:rsidR="00752BE6">
        <w:t xml:space="preserve"> is called negative dyadic coping and it is detrimental to emotional, physical, psychological and emotional health of the individual experiencing stress. Stress can be due to multiple factors and multiple reasons. </w:t>
      </w:r>
      <w:r w:rsidR="00E81970">
        <w:t xml:space="preserve">There has been a plethora of researches on the dyadic coping amongst the couples, but the </w:t>
      </w:r>
      <w:r w:rsidR="004F750A">
        <w:t>dyadic coping between intercultural couples is a neglected paradigm. The main purpose of this study is to see whether the intercultural couples connect with the</w:t>
      </w:r>
      <w:r w:rsidR="001B2984">
        <w:t xml:space="preserve"> dyadic coping mechanism to reduce stress, how it effects the relational satisfaction amongst them and how dyadic coping is effected by cultural variables.</w:t>
      </w:r>
    </w:p>
    <w:p w:rsidR="002A2A03" w:rsidRDefault="00A43001" w:rsidP="00940A20">
      <w:r>
        <w:t>Cul</w:t>
      </w:r>
      <w:r w:rsidR="005B09E8">
        <w:t xml:space="preserve">ture can be defined as </w:t>
      </w:r>
      <w:r>
        <w:t xml:space="preserve">the tradition, race, ethnicity and other multiple factors. </w:t>
      </w:r>
      <w:r w:rsidR="005B09E8">
        <w:t xml:space="preserve">The cultural differences may contribute to variety of stressors </w:t>
      </w:r>
      <w:r w:rsidR="001D3D4E">
        <w:t>as the</w:t>
      </w:r>
      <w:r w:rsidR="00AA3B75">
        <w:t xml:space="preserve"> responsibilities at home, </w:t>
      </w:r>
      <w:r w:rsidR="001D3D4E">
        <w:t>arranging</w:t>
      </w:r>
      <w:r w:rsidR="007E53ED">
        <w:t xml:space="preserve"> for</w:t>
      </w:r>
      <w:r w:rsidR="00AA3B75">
        <w:t xml:space="preserve"> holidays, expressing affection, involvement of family in household and other multiple fa</w:t>
      </w:r>
      <w:r w:rsidR="007E53ED">
        <w:t xml:space="preserve">ctors. The stressors can develop in multiple forms and by multiple factors, and </w:t>
      </w:r>
      <w:r w:rsidR="001D3D4E">
        <w:t>what’s</w:t>
      </w:r>
      <w:r w:rsidR="007E53ED">
        <w:t xml:space="preserve"> important</w:t>
      </w:r>
      <w:r w:rsidR="001D3D4E">
        <w:t>,</w:t>
      </w:r>
      <w:r w:rsidR="007E53ED">
        <w:t xml:space="preserve"> is the stress communication pattern and dyadic coping. The present study uses the </w:t>
      </w:r>
      <w:r w:rsidR="00906C18">
        <w:t xml:space="preserve">Dyadic Coping Inventory, Marital Stress Assessment, and Marital Satisfaction Scales for assessing </w:t>
      </w:r>
      <w:r w:rsidR="001D3D4E">
        <w:t>the parti</w:t>
      </w:r>
      <w:r w:rsidR="007B3565">
        <w:t>cular variables of stressors, stress coping, and marital satisfaction amongst the intercultural couples.</w:t>
      </w:r>
      <w:r w:rsidR="00183199">
        <w:t xml:space="preserve"> The present study hypothesize</w:t>
      </w:r>
      <w:r w:rsidR="00A16E38">
        <w:t>d</w:t>
      </w:r>
      <w:r w:rsidR="00183199">
        <w:t xml:space="preserve"> that the high levels of stress will result in </w:t>
      </w:r>
      <w:r w:rsidR="007F4FC1">
        <w:t xml:space="preserve">reporting of </w:t>
      </w:r>
      <w:r w:rsidR="00183199">
        <w:t xml:space="preserve">lower marital satisfaction, while the lower levels of stress will result in reporting of </w:t>
      </w:r>
      <w:r w:rsidR="00183199">
        <w:lastRenderedPageBreak/>
        <w:t>higher marital satisfaction.</w:t>
      </w:r>
      <w:r w:rsidR="007F4FC1">
        <w:t xml:space="preserve"> The positive dyadic coping will have significant correspondence with the marital satisfaction and insignificant correspondence with the </w:t>
      </w:r>
      <w:r w:rsidR="00A16E38">
        <w:t xml:space="preserve">stress levels. The negative dyadic coping will have </w:t>
      </w:r>
      <w:r w:rsidR="00A1286D">
        <w:t>insignificant</w:t>
      </w:r>
      <w:r w:rsidR="00D0130F">
        <w:t xml:space="preserve"> </w:t>
      </w:r>
      <w:r w:rsidR="00A1286D">
        <w:t xml:space="preserve">correspondence with marital satisfaction and significant correspondence with the </w:t>
      </w:r>
      <w:r w:rsidR="001363D6">
        <w:t xml:space="preserve">stress levels. The study used the transactional </w:t>
      </w:r>
      <w:r w:rsidR="00FF6A03">
        <w:t xml:space="preserve">model to </w:t>
      </w:r>
      <w:r w:rsidR="00E62D02">
        <w:t>investigate the variables. The participants were recruited across the USA through Facebook, and email to cultural centers and universities. The couples who showed interest in the study</w:t>
      </w:r>
      <w:r w:rsidR="009C23F7">
        <w:t xml:space="preserve"> were chosen on the major criteria of i) o</w:t>
      </w:r>
      <w:r w:rsidR="00574858">
        <w:t xml:space="preserve">ver the age of 18 ii) born in different countries with one partner from USA iii) in the heterosexual relationship </w:t>
      </w:r>
      <w:r w:rsidR="003254D7">
        <w:t xml:space="preserve">with their current partner for at least six months iv)self-identified as intercultural couple and v)willing to participate. The final data consisted of 73 couples with majority consisting </w:t>
      </w:r>
      <w:r w:rsidR="00D32602">
        <w:t xml:space="preserve">of </w:t>
      </w:r>
      <w:r w:rsidR="00002D71">
        <w:t xml:space="preserve">USA-Germany cultural identities. The age ranged between 19 years to 79 years. Most participants identified as Whites, well-educated, </w:t>
      </w:r>
      <w:r w:rsidR="009840B3">
        <w:t xml:space="preserve">married and making less than $50,000 per year. </w:t>
      </w:r>
      <w:r w:rsidR="004D7D94">
        <w:t>Forty-six</w:t>
      </w:r>
      <w:r w:rsidR="009840B3">
        <w:t xml:space="preserve"> couples reported having children. The median age of relationship was 4 years. </w:t>
      </w:r>
      <w:r w:rsidR="004D7D94">
        <w:t>T</w:t>
      </w:r>
      <w:r w:rsidR="0031529B">
        <w:t xml:space="preserve">he results found a significant relationship </w:t>
      </w:r>
      <w:r w:rsidR="004F05FB">
        <w:t xml:space="preserve">between the variables of the </w:t>
      </w:r>
      <w:r w:rsidR="00EC51B6">
        <w:t xml:space="preserve">high levels of stress and lack of marital satisfaction. </w:t>
      </w:r>
      <w:r w:rsidR="00ED1FEF">
        <w:t xml:space="preserve">There was a significant </w:t>
      </w:r>
      <w:r w:rsidR="00630215">
        <w:t>relationship between the decreased stress level and increased marital satisfaction.</w:t>
      </w:r>
      <w:r w:rsidR="00B82C6C">
        <w:t xml:space="preserve"> The positive dyadic coping showed positive correspondence with the marital satisfaction and </w:t>
      </w:r>
      <w:r w:rsidR="00AB2BE3">
        <w:t xml:space="preserve">insignificant correspondence </w:t>
      </w:r>
      <w:r w:rsidR="00351B37">
        <w:t xml:space="preserve">with stress level. </w:t>
      </w:r>
      <w:r w:rsidR="007D0091">
        <w:t>The negative dyadic coping showed insignificant correspondence with the marital satisfaction</w:t>
      </w:r>
      <w:r w:rsidR="00C96FE9">
        <w:t xml:space="preserve"> and significant correspondence with the stress level. </w:t>
      </w:r>
    </w:p>
    <w:p w:rsidR="00811D38" w:rsidRDefault="00A24A22" w:rsidP="00301FB4">
      <w:r w:rsidRPr="0057597A">
        <w:t>The stud</w:t>
      </w:r>
      <w:r w:rsidR="00811D38" w:rsidRPr="0057597A">
        <w:t xml:space="preserve">y shows that despite the cultural differences, there is a significant difference in the </w:t>
      </w:r>
      <w:r w:rsidR="002D0C04" w:rsidRPr="0057597A">
        <w:t>couples but the management of</w:t>
      </w:r>
      <w:r w:rsidR="000D730B" w:rsidRPr="0057597A">
        <w:t xml:space="preserve"> stress,</w:t>
      </w:r>
      <w:r w:rsidR="002D0C04" w:rsidRPr="0057597A">
        <w:t xml:space="preserve"> open </w:t>
      </w:r>
      <w:r w:rsidR="000D730B" w:rsidRPr="0057597A">
        <w:t xml:space="preserve">communication, </w:t>
      </w:r>
      <w:r w:rsidR="002D0C04" w:rsidRPr="0057597A">
        <w:t>ability to share the emotional burdens and connecting e</w:t>
      </w:r>
      <w:r w:rsidR="005725CA" w:rsidRPr="0057597A">
        <w:t>motionally with one’s partner is the key to marital satisfaction.</w:t>
      </w:r>
      <w:r w:rsidR="004B34CA" w:rsidRPr="0057597A">
        <w:t xml:space="preserve"> The study has limitations, as it has a very small sample size and </w:t>
      </w:r>
      <w:r w:rsidR="001A3388" w:rsidRPr="0057597A">
        <w:t xml:space="preserve">it </w:t>
      </w:r>
      <w:r w:rsidR="00F65123" w:rsidRPr="0057597A">
        <w:t>does not</w:t>
      </w:r>
      <w:r w:rsidR="001A3388" w:rsidRPr="0057597A">
        <w:t xml:space="preserve"> explore the cultural believes and their impact on the marital satisfaction, stress factors </w:t>
      </w:r>
      <w:r w:rsidR="00C31B72" w:rsidRPr="0057597A">
        <w:t xml:space="preserve">and </w:t>
      </w:r>
      <w:r w:rsidR="00F65123" w:rsidRPr="0057597A">
        <w:t xml:space="preserve">dyadic coping. </w:t>
      </w:r>
      <w:r w:rsidR="0057597A" w:rsidRPr="0057597A">
        <w:t xml:space="preserve">The study </w:t>
      </w:r>
      <w:r w:rsidR="0057597A" w:rsidRPr="0057597A">
        <w:lastRenderedPageBreak/>
        <w:t xml:space="preserve">has multiple implications in family/couple counselling and by improved sample size, better data analysis and further exploration, the study can serve as the stepping stone for further marital interpersonal dimension </w:t>
      </w:r>
      <w:r w:rsidR="0057597A" w:rsidRPr="0057597A">
        <w:rPr>
          <w:color w:val="000000"/>
          <w:shd w:val="clear" w:color="auto" w:fill="FFFFFF"/>
        </w:rPr>
        <w:t>(Holzapfel, Randall, Tao, &amp; Iida, 2018)</w:t>
      </w:r>
      <w:r w:rsidR="00301FB4">
        <w:t>.</w:t>
      </w:r>
    </w:p>
    <w:p w:rsidR="00301FB4" w:rsidRDefault="00301FB4" w:rsidP="00301FB4"/>
    <w:p w:rsidR="00301FB4" w:rsidRDefault="00301FB4" w:rsidP="00301FB4"/>
    <w:p w:rsidR="00301FB4" w:rsidRDefault="00301FB4" w:rsidP="00301FB4"/>
    <w:p w:rsidR="00301FB4" w:rsidRDefault="00301FB4" w:rsidP="00301FB4"/>
    <w:p w:rsidR="00301FB4" w:rsidRDefault="00301FB4" w:rsidP="00301FB4"/>
    <w:p w:rsidR="00301FB4" w:rsidRDefault="00301FB4" w:rsidP="00301FB4"/>
    <w:p w:rsidR="00301FB4" w:rsidRDefault="00301FB4" w:rsidP="00301FB4"/>
    <w:p w:rsidR="00301FB4" w:rsidRDefault="00301FB4" w:rsidP="00301FB4"/>
    <w:p w:rsidR="00301FB4" w:rsidRDefault="00301FB4" w:rsidP="00301FB4"/>
    <w:p w:rsidR="00301FB4" w:rsidRDefault="00301FB4" w:rsidP="00301FB4"/>
    <w:p w:rsidR="00301FB4" w:rsidRDefault="00301FB4" w:rsidP="00301FB4"/>
    <w:p w:rsidR="00301FB4" w:rsidRDefault="00301FB4" w:rsidP="00301FB4"/>
    <w:p w:rsidR="00301FB4" w:rsidRDefault="00301FB4" w:rsidP="00301FB4"/>
    <w:p w:rsidR="00301FB4" w:rsidRDefault="00301FB4" w:rsidP="00301FB4"/>
    <w:p w:rsidR="00301FB4" w:rsidRDefault="00301FB4" w:rsidP="00301FB4"/>
    <w:p w:rsidR="00301FB4" w:rsidRDefault="00301FB4" w:rsidP="00301FB4"/>
    <w:p w:rsidR="00301FB4" w:rsidRDefault="00301FB4" w:rsidP="00301FB4"/>
    <w:p w:rsidR="00301FB4" w:rsidRDefault="00301FB4" w:rsidP="00301FB4"/>
    <w:p w:rsidR="00301FB4" w:rsidRDefault="00301FB4" w:rsidP="00301FB4"/>
    <w:p w:rsidR="00301FB4" w:rsidRDefault="00301FB4" w:rsidP="00301FB4"/>
    <w:p w:rsidR="00301FB4" w:rsidRPr="00301FB4" w:rsidRDefault="00301FB4" w:rsidP="00301FB4">
      <w:pPr>
        <w:pStyle w:val="NormalWeb"/>
        <w:spacing w:before="0" w:beforeAutospacing="0" w:after="0" w:afterAutospacing="0" w:line="480" w:lineRule="atLeast"/>
        <w:jc w:val="center"/>
        <w:rPr>
          <w:b/>
          <w:color w:val="000000"/>
        </w:rPr>
      </w:pPr>
      <w:r w:rsidRPr="00301FB4">
        <w:rPr>
          <w:b/>
          <w:color w:val="000000"/>
        </w:rPr>
        <w:lastRenderedPageBreak/>
        <w:t>References</w:t>
      </w:r>
    </w:p>
    <w:p w:rsidR="00301FB4" w:rsidRPr="00301FB4" w:rsidRDefault="00301FB4" w:rsidP="00301FB4">
      <w:pPr>
        <w:pStyle w:val="NormalWeb"/>
        <w:spacing w:before="0" w:beforeAutospacing="0" w:after="0" w:afterAutospacing="0" w:line="480" w:lineRule="atLeast"/>
        <w:ind w:left="600" w:hanging="600"/>
        <w:rPr>
          <w:color w:val="000000"/>
        </w:rPr>
      </w:pPr>
      <w:r w:rsidRPr="00301FB4">
        <w:rPr>
          <w:color w:val="000000"/>
        </w:rPr>
        <w:t>Holzapfel, J., Randall, A. K., Tao, C., &amp; Iida, M. (2018). Intercultural Couples’ Internal Stress, Relationship Satisfact</w:t>
      </w:r>
      <w:bookmarkStart w:id="0" w:name="_GoBack"/>
      <w:bookmarkEnd w:id="0"/>
      <w:r w:rsidRPr="00301FB4">
        <w:rPr>
          <w:color w:val="000000"/>
        </w:rPr>
        <w:t>ion, and Dyadic Coping. </w:t>
      </w:r>
      <w:r w:rsidRPr="00301FB4">
        <w:rPr>
          <w:i/>
          <w:iCs/>
          <w:color w:val="000000"/>
        </w:rPr>
        <w:t>Interpersona: An International Journal on Personal Relationships</w:t>
      </w:r>
      <w:r w:rsidRPr="00301FB4">
        <w:rPr>
          <w:color w:val="000000"/>
        </w:rPr>
        <w:t>, </w:t>
      </w:r>
      <w:r w:rsidRPr="00301FB4">
        <w:rPr>
          <w:i/>
          <w:iCs/>
          <w:color w:val="000000"/>
        </w:rPr>
        <w:t>12</w:t>
      </w:r>
      <w:r w:rsidRPr="00301FB4">
        <w:rPr>
          <w:color w:val="000000"/>
        </w:rPr>
        <w:t>(2), 145–163. https://doi.org/10.5964/ijpr.v12i2.302</w:t>
      </w:r>
    </w:p>
    <w:p w:rsidR="00301FB4" w:rsidRPr="00301FB4" w:rsidRDefault="00301FB4" w:rsidP="00301FB4">
      <w:pPr>
        <w:pStyle w:val="NormalWeb"/>
        <w:rPr>
          <w:color w:val="000000"/>
        </w:rPr>
      </w:pPr>
      <w:r w:rsidRPr="00301FB4">
        <w:rPr>
          <w:color w:val="000000"/>
        </w:rPr>
        <w:t>‌</w:t>
      </w:r>
    </w:p>
    <w:p w:rsidR="00301FB4" w:rsidRDefault="00301FB4" w:rsidP="00301FB4"/>
    <w:p w:rsidR="00301FB4" w:rsidRPr="00301FB4" w:rsidRDefault="00301FB4" w:rsidP="00301FB4"/>
    <w:sectPr w:rsidR="00301FB4" w:rsidRPr="00301FB4">
      <w:headerReference w:type="even" r:id="rId6"/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905" w:rsidRDefault="00787905">
      <w:pPr>
        <w:spacing w:line="240" w:lineRule="auto"/>
      </w:pPr>
      <w:r>
        <w:separator/>
      </w:r>
    </w:p>
  </w:endnote>
  <w:endnote w:type="continuationSeparator" w:id="0">
    <w:p w:rsidR="00787905" w:rsidRDefault="007879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905" w:rsidRDefault="00787905">
      <w:pPr>
        <w:spacing w:line="240" w:lineRule="auto"/>
      </w:pPr>
      <w:r>
        <w:separator/>
      </w:r>
    </w:p>
  </w:footnote>
  <w:footnote w:type="continuationSeparator" w:id="0">
    <w:p w:rsidR="00787905" w:rsidRDefault="007879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1FB4">
      <w:rPr>
        <w:rStyle w:val="PageNumber"/>
        <w:noProof/>
      </w:rPr>
      <w:t>4</w:t>
    </w:r>
    <w:r>
      <w:rPr>
        <w:rStyle w:val="PageNumber"/>
      </w:rPr>
      <w:fldChar w:fldCharType="end"/>
    </w:r>
  </w:p>
  <w:p w:rsidR="002A2A03" w:rsidRDefault="002A2A03">
    <w:pPr>
      <w:pStyle w:val="Header"/>
      <w:ind w:right="360" w:firstLine="0"/>
    </w:pPr>
    <w:r>
      <w:t>SHORTENED TITLE HERE IN ALL CAPS</w: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1FB4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2A2A03">
    <w:pPr>
      <w:ind w:right="360" w:firstLine="0"/>
    </w:pPr>
    <w:r>
      <w:t>Running head: SHORTENED VERSION OF TITLE</w:t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0NDK3NDQ1MjSwNDWxNDBT0lEKTi0uzszPAykwqgUAGHqAcCwAAAA="/>
  </w:docVars>
  <w:rsids>
    <w:rsidRoot w:val="00CF29F0"/>
    <w:rsid w:val="00002D71"/>
    <w:rsid w:val="0000793A"/>
    <w:rsid w:val="000B0A32"/>
    <w:rsid w:val="000D730B"/>
    <w:rsid w:val="000F26C3"/>
    <w:rsid w:val="001363D6"/>
    <w:rsid w:val="00183199"/>
    <w:rsid w:val="001A0A79"/>
    <w:rsid w:val="001A3388"/>
    <w:rsid w:val="001B2984"/>
    <w:rsid w:val="001D3D4E"/>
    <w:rsid w:val="00244C59"/>
    <w:rsid w:val="00296D1A"/>
    <w:rsid w:val="002A2A03"/>
    <w:rsid w:val="002D0C04"/>
    <w:rsid w:val="00301FB4"/>
    <w:rsid w:val="0031529B"/>
    <w:rsid w:val="003254D7"/>
    <w:rsid w:val="00351B37"/>
    <w:rsid w:val="004B34CA"/>
    <w:rsid w:val="004D7D94"/>
    <w:rsid w:val="004F05FB"/>
    <w:rsid w:val="004F750A"/>
    <w:rsid w:val="005725CA"/>
    <w:rsid w:val="00574858"/>
    <w:rsid w:val="0057597A"/>
    <w:rsid w:val="005B09E8"/>
    <w:rsid w:val="005F6474"/>
    <w:rsid w:val="00630215"/>
    <w:rsid w:val="006970BB"/>
    <w:rsid w:val="006D3E26"/>
    <w:rsid w:val="00752BE6"/>
    <w:rsid w:val="00787905"/>
    <w:rsid w:val="007B3565"/>
    <w:rsid w:val="007C08F0"/>
    <w:rsid w:val="007D0091"/>
    <w:rsid w:val="007E53ED"/>
    <w:rsid w:val="007F4FC1"/>
    <w:rsid w:val="00811D38"/>
    <w:rsid w:val="008E4FA0"/>
    <w:rsid w:val="00906C18"/>
    <w:rsid w:val="00940A20"/>
    <w:rsid w:val="00954FEE"/>
    <w:rsid w:val="009840B3"/>
    <w:rsid w:val="009C23F7"/>
    <w:rsid w:val="00A1286D"/>
    <w:rsid w:val="00A16E38"/>
    <w:rsid w:val="00A24A22"/>
    <w:rsid w:val="00A43001"/>
    <w:rsid w:val="00AA3B75"/>
    <w:rsid w:val="00AB2BE3"/>
    <w:rsid w:val="00B23760"/>
    <w:rsid w:val="00B5353F"/>
    <w:rsid w:val="00B82C6C"/>
    <w:rsid w:val="00BC633E"/>
    <w:rsid w:val="00C31B72"/>
    <w:rsid w:val="00C67138"/>
    <w:rsid w:val="00C96FE9"/>
    <w:rsid w:val="00CB67C7"/>
    <w:rsid w:val="00CF29F0"/>
    <w:rsid w:val="00D0130F"/>
    <w:rsid w:val="00D32602"/>
    <w:rsid w:val="00E40F61"/>
    <w:rsid w:val="00E62D02"/>
    <w:rsid w:val="00E81970"/>
    <w:rsid w:val="00EB7A67"/>
    <w:rsid w:val="00EC51B6"/>
    <w:rsid w:val="00ED1FEF"/>
    <w:rsid w:val="00F65123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BE9EBA-4490-4557-BC1F-FCE61CFB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NormalWeb">
    <w:name w:val="Normal (Web)"/>
    <w:basedOn w:val="Normal"/>
    <w:uiPriority w:val="99"/>
    <w:semiHidden/>
    <w:unhideWhenUsed/>
    <w:rsid w:val="0057597A"/>
    <w:pPr>
      <w:spacing w:before="100" w:beforeAutospacing="1" w:after="100" w:afterAutospacing="1"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5028</CharactersWithSpaces>
  <SharedDoc>false</SharedDoc>
  <HLinks>
    <vt:vector size="12" baseType="variant"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https://www.sworps.utk.edu/training/APA_6_0/player.html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http://www.mainwebsite.org/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subject/>
  <dc:creator>DeGeorge</dc:creator>
  <cp:keywords/>
  <dc:description/>
  <cp:lastModifiedBy>Morning</cp:lastModifiedBy>
  <cp:revision>7</cp:revision>
  <dcterms:created xsi:type="dcterms:W3CDTF">2010-03-04T15:14:00Z</dcterms:created>
  <dcterms:modified xsi:type="dcterms:W3CDTF">2019-01-24T10:59:00Z</dcterms:modified>
</cp:coreProperties>
</file>