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97733" w14:textId="1B039A50" w:rsidR="00B120A1" w:rsidRPr="00B120A1" w:rsidRDefault="00B73DAA" w:rsidP="00B120A1">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43203">
            <w:rPr>
              <w:rFonts w:ascii="Times New Roman" w:eastAsiaTheme="minorEastAsia" w:hAnsi="Times New Roman" w:cs="Times New Roman"/>
              <w:lang w:val="en-US"/>
            </w:rPr>
            <w:t>Case Study</w:t>
          </w:r>
        </w:sdtContent>
      </w:sdt>
      <w:r w:rsidR="00CF3231" w:rsidRPr="00B120A1">
        <w:t xml:space="preserve"> </w:t>
      </w:r>
      <w:sdt>
        <w:sdtPr>
          <w:rPr>
            <w:rFonts w:ascii="Times New Roman" w:hAnsi="Times New Roman" w:cs="Times New Roman"/>
          </w:rPr>
          <w:alias w:val="Author Name(s), First M. Last, Omit Titles and Degrees:"/>
          <w:tag w:val="Author Name(s), First M. Last, Omit Titles and Degrees:"/>
          <w:id w:val="-1736158886"/>
          <w:placeholder>
            <w:docPart w:val="CBF8F0D0D7D94107B80912FF007995F1"/>
          </w:placeholder>
          <w:temporary/>
          <w:showingPlcHdr/>
          <w15:appearance w15:val="hidden"/>
          <w:text/>
        </w:sdtPr>
        <w:sdtEndPr/>
        <w:sdtContent>
          <w:r w:rsidR="00CF3231" w:rsidRPr="00B120A1">
            <w:rPr>
              <w:rFonts w:ascii="Times New Roman" w:hAnsi="Times New Roman" w:cs="Times New Roman"/>
            </w:rPr>
            <w:t>[Author Name(s), First M. Last, Omit Titles and Degrees]</w:t>
          </w:r>
        </w:sdtContent>
      </w:sdt>
    </w:p>
    <w:p w14:paraId="0D8EC5E2" w14:textId="77777777" w:rsidR="00B120A1" w:rsidRPr="00B120A1" w:rsidRDefault="00B73DAA" w:rsidP="00B120A1">
      <w:pPr>
        <w:pStyle w:val="Title"/>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4FF700575AC94C49AFCD2D76056A8807"/>
          </w:placeholder>
          <w:temporary/>
          <w:showingPlcHdr/>
          <w15:appearance w15:val="hidden"/>
          <w:text/>
        </w:sdtPr>
        <w:sdtEndPr/>
        <w:sdtContent>
          <w:r w:rsidR="00CF3231" w:rsidRPr="00B120A1">
            <w:rPr>
              <w:rFonts w:ascii="Times New Roman" w:hAnsi="Times New Roman" w:cs="Times New Roman"/>
            </w:rPr>
            <w:t>[Institutional Affiliation(s)]</w:t>
          </w:r>
        </w:sdtContent>
      </w:sdt>
    </w:p>
    <w:p w14:paraId="51C0F0DD" w14:textId="2B6D7779" w:rsidR="00E81978" w:rsidRPr="004645DF" w:rsidRDefault="00E81978" w:rsidP="00B120A1">
      <w:pPr>
        <w:pStyle w:val="Title"/>
        <w:rPr>
          <w:rFonts w:ascii="Times New Roman" w:hAnsi="Times New Roman" w:cs="Times New Roman"/>
        </w:rPr>
      </w:pPr>
    </w:p>
    <w:p w14:paraId="7D839957" w14:textId="25781453" w:rsidR="00460D7F" w:rsidRPr="004645DF" w:rsidRDefault="00B73DAA" w:rsidP="001E4B87">
      <w:pPr>
        <w:pStyle w:val="SectionTitle"/>
        <w:spacing w:line="240" w:lineRule="auto"/>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43203">
            <w:rPr>
              <w:rFonts w:ascii="Times New Roman" w:hAnsi="Times New Roman" w:cs="Times New Roman"/>
              <w:b/>
            </w:rPr>
            <w:t>Case Study</w:t>
          </w:r>
        </w:sdtContent>
      </w:sdt>
    </w:p>
    <w:p w14:paraId="7BD1E8EA" w14:textId="77777777" w:rsidR="005A1CE6" w:rsidRDefault="005A1CE6" w:rsidP="005A1CE6">
      <w:pPr>
        <w:spacing w:after="160" w:line="360" w:lineRule="auto"/>
        <w:ind w:firstLine="0"/>
        <w:jc w:val="both"/>
        <w:rPr>
          <w:rFonts w:ascii="Times New Roman" w:eastAsia="Calibri" w:hAnsi="Times New Roman" w:cs="Times New Roman"/>
          <w:kern w:val="0"/>
          <w:szCs w:val="22"/>
          <w:lang w:val="en-US" w:eastAsia="en-US"/>
        </w:rPr>
      </w:pPr>
    </w:p>
    <w:p w14:paraId="3EE150F8" w14:textId="0F072F2E" w:rsidR="005A1CE6" w:rsidRPr="001E32E0" w:rsidRDefault="00CF3231" w:rsidP="001E32E0">
      <w:pPr>
        <w:spacing w:after="160" w:line="360" w:lineRule="auto"/>
        <w:ind w:firstLine="0"/>
        <w:jc w:val="center"/>
        <w:rPr>
          <w:rFonts w:ascii="Times New Roman" w:eastAsia="Calibri" w:hAnsi="Times New Roman" w:cs="Times New Roman"/>
          <w:b/>
          <w:kern w:val="0"/>
          <w:szCs w:val="22"/>
          <w:lang w:val="en-US" w:eastAsia="en-US"/>
        </w:rPr>
      </w:pPr>
      <w:r w:rsidRPr="001E32E0">
        <w:rPr>
          <w:rFonts w:ascii="Times New Roman" w:eastAsia="Calibri" w:hAnsi="Times New Roman" w:cs="Times New Roman"/>
          <w:b/>
          <w:kern w:val="0"/>
          <w:szCs w:val="22"/>
          <w:lang w:val="en-US" w:eastAsia="en-US"/>
        </w:rPr>
        <w:t>Case Study 1</w:t>
      </w:r>
    </w:p>
    <w:p w14:paraId="54F94885" w14:textId="77777777" w:rsidR="005A1CE6" w:rsidRPr="005A1CE6" w:rsidRDefault="00CF3231" w:rsidP="001E32E0">
      <w:pPr>
        <w:spacing w:after="160" w:line="360" w:lineRule="auto"/>
        <w:ind w:firstLine="0"/>
        <w:rPr>
          <w:rFonts w:ascii="Times New Roman" w:eastAsia="Calibri" w:hAnsi="Times New Roman" w:cs="Times New Roman"/>
          <w:b/>
          <w:kern w:val="0"/>
          <w:szCs w:val="22"/>
          <w:lang w:val="en-US" w:eastAsia="en-US"/>
        </w:rPr>
      </w:pPr>
      <w:r w:rsidRPr="005A1CE6">
        <w:rPr>
          <w:rFonts w:ascii="Times New Roman" w:eastAsia="Calibri" w:hAnsi="Times New Roman" w:cs="Times New Roman"/>
          <w:b/>
          <w:kern w:val="0"/>
          <w:szCs w:val="22"/>
          <w:lang w:val="en-US" w:eastAsia="en-US"/>
        </w:rPr>
        <w:t>What errors in the initial treatment of the student's injury occurred? What would you do to avoid this type of infection? How could it be avoided?</w:t>
      </w:r>
    </w:p>
    <w:p w14:paraId="4AC2A9DB" w14:textId="1AD156ED" w:rsidR="004E31B3" w:rsidRDefault="00CF3231" w:rsidP="005A1CE6">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 xml:space="preserve">The student does not wash his hand with an alcohol-based hand sanitizer. Although the teacher </w:t>
      </w:r>
      <w:r w:rsidR="00F707DB">
        <w:rPr>
          <w:rFonts w:ascii="Times New Roman" w:eastAsia="Calibri" w:hAnsi="Times New Roman" w:cs="Times New Roman"/>
          <w:kern w:val="0"/>
          <w:szCs w:val="22"/>
          <w:lang w:val="en-US" w:eastAsia="en-US"/>
        </w:rPr>
        <w:t>gave</w:t>
      </w:r>
      <w:r w:rsidRPr="005A1CE6">
        <w:rPr>
          <w:rFonts w:ascii="Times New Roman" w:eastAsia="Calibri" w:hAnsi="Times New Roman" w:cs="Times New Roman"/>
          <w:kern w:val="0"/>
          <w:szCs w:val="22"/>
          <w:lang w:val="en-US" w:eastAsia="en-US"/>
        </w:rPr>
        <w:t xml:space="preserve"> him a pass to the school nurse, due to his next class, he forgets to follow up. Due to this, he missed the immediate first aid treatment. Secondly, he did not tell his mother about vomiting and diarrhea. </w:t>
      </w:r>
    </w:p>
    <w:p w14:paraId="7A5FFD31" w14:textId="28FB1293" w:rsidR="005A1CE6" w:rsidRPr="005A1CE6" w:rsidRDefault="00CF3231" w:rsidP="005A1CE6">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 xml:space="preserve">It could be avoided if the student had cleaned his wound with alcohol-based hand sanitizer and had gone to the school nurse for first aid treatment.  </w:t>
      </w:r>
    </w:p>
    <w:p w14:paraId="4F8129B3" w14:textId="64EC0C96" w:rsidR="005A1CE6" w:rsidRPr="005A1CE6" w:rsidRDefault="00CF3231" w:rsidP="001E32E0">
      <w:pPr>
        <w:tabs>
          <w:tab w:val="left" w:pos="7500"/>
        </w:tabs>
        <w:spacing w:after="160" w:line="360" w:lineRule="auto"/>
        <w:ind w:firstLine="0"/>
        <w:rPr>
          <w:rFonts w:ascii="Times New Roman" w:eastAsia="Calibri" w:hAnsi="Times New Roman" w:cs="Times New Roman"/>
          <w:b/>
          <w:kern w:val="0"/>
          <w:szCs w:val="22"/>
          <w:lang w:val="en-US" w:eastAsia="en-US"/>
        </w:rPr>
      </w:pPr>
      <w:r w:rsidRPr="005A1CE6">
        <w:rPr>
          <w:rFonts w:ascii="Times New Roman" w:eastAsia="Calibri" w:hAnsi="Times New Roman" w:cs="Times New Roman"/>
          <w:b/>
          <w:kern w:val="0"/>
          <w:szCs w:val="22"/>
          <w:lang w:val="en-US" w:eastAsia="en-US"/>
        </w:rPr>
        <w:t>What symptoms are indicative of an infection caused by this organism?</w:t>
      </w:r>
    </w:p>
    <w:p w14:paraId="29299D42" w14:textId="77777777" w:rsidR="005A1CE6" w:rsidRPr="005A1CE6" w:rsidRDefault="00CF3231" w:rsidP="005A1CE6">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The symptoms which are indicative of staphylococcus infection include</w:t>
      </w:r>
    </w:p>
    <w:p w14:paraId="3C82AFAA" w14:textId="77777777" w:rsidR="005A1CE6" w:rsidRPr="004E31B3" w:rsidRDefault="00CF3231" w:rsidP="004E31B3">
      <w:pPr>
        <w:pStyle w:val="ListParagraph"/>
        <w:numPr>
          <w:ilvl w:val="0"/>
          <w:numId w:val="25"/>
        </w:numPr>
        <w:spacing w:after="160" w:line="360" w:lineRule="auto"/>
        <w:jc w:val="both"/>
        <w:rPr>
          <w:rFonts w:ascii="Times New Roman" w:eastAsia="Calibri" w:hAnsi="Times New Roman" w:cs="Times New Roman"/>
          <w:kern w:val="0"/>
          <w:szCs w:val="22"/>
          <w:lang w:val="en-US" w:eastAsia="en-US"/>
        </w:rPr>
      </w:pPr>
      <w:r w:rsidRPr="004E31B3">
        <w:rPr>
          <w:rFonts w:ascii="Times New Roman" w:eastAsia="Calibri" w:hAnsi="Times New Roman" w:cs="Times New Roman"/>
          <w:kern w:val="0"/>
          <w:szCs w:val="22"/>
          <w:lang w:val="en-US" w:eastAsia="en-US"/>
        </w:rPr>
        <w:t>Small pimple and blister that developed after the injury</w:t>
      </w:r>
    </w:p>
    <w:p w14:paraId="7C99D98E" w14:textId="77777777" w:rsidR="005A1CE6" w:rsidRPr="004E31B3" w:rsidRDefault="00CF3231" w:rsidP="004E31B3">
      <w:pPr>
        <w:pStyle w:val="ListParagraph"/>
        <w:numPr>
          <w:ilvl w:val="0"/>
          <w:numId w:val="25"/>
        </w:numPr>
        <w:spacing w:after="160" w:line="360" w:lineRule="auto"/>
        <w:jc w:val="both"/>
        <w:rPr>
          <w:rFonts w:ascii="Times New Roman" w:eastAsia="Calibri" w:hAnsi="Times New Roman" w:cs="Times New Roman"/>
          <w:kern w:val="0"/>
          <w:szCs w:val="22"/>
          <w:lang w:val="en-US" w:eastAsia="en-US"/>
        </w:rPr>
      </w:pPr>
      <w:r w:rsidRPr="004E31B3">
        <w:rPr>
          <w:rFonts w:ascii="Times New Roman" w:eastAsia="Calibri" w:hAnsi="Times New Roman" w:cs="Times New Roman"/>
          <w:kern w:val="0"/>
          <w:szCs w:val="22"/>
          <w:lang w:val="en-US" w:eastAsia="en-US"/>
        </w:rPr>
        <w:t xml:space="preserve">Diarrhea and vomiting  </w:t>
      </w:r>
    </w:p>
    <w:p w14:paraId="353C23C2" w14:textId="32221821" w:rsidR="005A1CE6" w:rsidRPr="004E31B3" w:rsidRDefault="00CF3231" w:rsidP="004E31B3">
      <w:pPr>
        <w:pStyle w:val="ListParagraph"/>
        <w:numPr>
          <w:ilvl w:val="0"/>
          <w:numId w:val="25"/>
        </w:numPr>
        <w:spacing w:after="160" w:line="360" w:lineRule="auto"/>
        <w:jc w:val="both"/>
        <w:rPr>
          <w:rFonts w:ascii="Times New Roman" w:eastAsia="Calibri" w:hAnsi="Times New Roman" w:cs="Times New Roman"/>
          <w:kern w:val="0"/>
          <w:szCs w:val="22"/>
          <w:lang w:val="en-US" w:eastAsia="en-US"/>
        </w:rPr>
      </w:pPr>
      <w:r w:rsidRPr="004E31B3">
        <w:rPr>
          <w:rFonts w:ascii="Times New Roman" w:eastAsia="Calibri" w:hAnsi="Times New Roman" w:cs="Times New Roman"/>
          <w:kern w:val="0"/>
          <w:szCs w:val="22"/>
          <w:lang w:val="en-US" w:eastAsia="en-US"/>
        </w:rPr>
        <w:t>The wo</w:t>
      </w:r>
      <w:r w:rsidR="00F707DB">
        <w:rPr>
          <w:rFonts w:ascii="Times New Roman" w:eastAsia="Calibri" w:hAnsi="Times New Roman" w:cs="Times New Roman"/>
          <w:kern w:val="0"/>
          <w:szCs w:val="22"/>
          <w:lang w:val="en-US" w:eastAsia="en-US"/>
        </w:rPr>
        <w:t xml:space="preserve">und area was sensitive to touch. Pus was present in the </w:t>
      </w:r>
      <w:r w:rsidRPr="004E31B3">
        <w:rPr>
          <w:rFonts w:ascii="Times New Roman" w:eastAsia="Calibri" w:hAnsi="Times New Roman" w:cs="Times New Roman"/>
          <w:kern w:val="0"/>
          <w:szCs w:val="22"/>
          <w:lang w:val="en-US" w:eastAsia="en-US"/>
        </w:rPr>
        <w:t xml:space="preserve">open sore. The area </w:t>
      </w:r>
      <w:r w:rsidR="00F707DB">
        <w:rPr>
          <w:rFonts w:ascii="Times New Roman" w:eastAsia="Calibri" w:hAnsi="Times New Roman" w:cs="Times New Roman"/>
          <w:kern w:val="0"/>
          <w:szCs w:val="22"/>
          <w:lang w:val="en-US" w:eastAsia="en-US"/>
        </w:rPr>
        <w:t xml:space="preserve">present </w:t>
      </w:r>
      <w:r w:rsidRPr="004E31B3">
        <w:rPr>
          <w:rFonts w:ascii="Times New Roman" w:eastAsia="Calibri" w:hAnsi="Times New Roman" w:cs="Times New Roman"/>
          <w:kern w:val="0"/>
          <w:szCs w:val="22"/>
          <w:lang w:val="en-US" w:eastAsia="en-US"/>
        </w:rPr>
        <w:t>around the injury was edematous.</w:t>
      </w:r>
    </w:p>
    <w:p w14:paraId="5F349707" w14:textId="77777777" w:rsidR="005A1CE6" w:rsidRPr="005A1CE6" w:rsidRDefault="00CF3231" w:rsidP="001E32E0">
      <w:pPr>
        <w:spacing w:after="160" w:line="360" w:lineRule="auto"/>
        <w:ind w:firstLine="0"/>
        <w:rPr>
          <w:rFonts w:ascii="Times New Roman" w:eastAsia="Calibri" w:hAnsi="Times New Roman" w:cs="Times New Roman"/>
          <w:b/>
          <w:kern w:val="0"/>
          <w:szCs w:val="22"/>
          <w:lang w:val="en-US" w:eastAsia="en-US"/>
        </w:rPr>
      </w:pPr>
      <w:r w:rsidRPr="005A1CE6">
        <w:rPr>
          <w:rFonts w:ascii="Times New Roman" w:eastAsia="Calibri" w:hAnsi="Times New Roman" w:cs="Times New Roman"/>
          <w:b/>
          <w:kern w:val="0"/>
          <w:szCs w:val="22"/>
          <w:lang w:val="en-US" w:eastAsia="en-US"/>
        </w:rPr>
        <w:t>What are the treatments for this serious type of infection? What tests should be done in the clinical laboratory at the hospital to determine the antibiotic to be used? What treatment should begin immediately?</w:t>
      </w:r>
    </w:p>
    <w:p w14:paraId="35093485" w14:textId="604707DC" w:rsidR="001E32E0" w:rsidRDefault="00CF3231" w:rsidP="001E32E0">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 xml:space="preserve">Most of the small staphylococcus infection can be treated at home. Antibiotics are commonly prescribed to treat staphylococcus infection. The antibiotics include nafcillin, vancomycin, sulfa drugs, and cephalosporin. Vancomycin is commonly used to treat serious staphylococcus infection because </w:t>
      </w:r>
      <w:r w:rsidR="00B50813">
        <w:rPr>
          <w:rFonts w:ascii="Times New Roman" w:eastAsia="Calibri" w:hAnsi="Times New Roman" w:cs="Times New Roman"/>
          <w:kern w:val="0"/>
          <w:szCs w:val="22"/>
          <w:lang w:val="en-US" w:eastAsia="en-US"/>
        </w:rPr>
        <w:t>most of the</w:t>
      </w:r>
      <w:r w:rsidRPr="005A1CE6">
        <w:rPr>
          <w:rFonts w:ascii="Times New Roman" w:eastAsia="Calibri" w:hAnsi="Times New Roman" w:cs="Times New Roman"/>
          <w:kern w:val="0"/>
          <w:szCs w:val="22"/>
          <w:lang w:val="en-US" w:eastAsia="en-US"/>
        </w:rPr>
        <w:t xml:space="preserve"> strains of staphylococcus bacteria </w:t>
      </w:r>
      <w:r w:rsidR="00B50813">
        <w:rPr>
          <w:rFonts w:ascii="Times New Roman" w:eastAsia="Calibri" w:hAnsi="Times New Roman" w:cs="Times New Roman"/>
          <w:kern w:val="0"/>
          <w:szCs w:val="22"/>
          <w:lang w:val="en-US" w:eastAsia="en-US"/>
        </w:rPr>
        <w:t>are</w:t>
      </w:r>
      <w:r w:rsidRPr="005A1CE6">
        <w:rPr>
          <w:rFonts w:ascii="Times New Roman" w:eastAsia="Calibri" w:hAnsi="Times New Roman" w:cs="Times New Roman"/>
          <w:kern w:val="0"/>
          <w:szCs w:val="22"/>
          <w:lang w:val="en-US" w:eastAsia="en-US"/>
        </w:rPr>
        <w:t xml:space="preserve"> resistant to many traditional medici</w:t>
      </w:r>
      <w:r w:rsidR="00B50813">
        <w:rPr>
          <w:rFonts w:ascii="Times New Roman" w:eastAsia="Calibri" w:hAnsi="Times New Roman" w:cs="Times New Roman"/>
          <w:kern w:val="0"/>
          <w:szCs w:val="22"/>
          <w:lang w:val="en-US" w:eastAsia="en-US"/>
        </w:rPr>
        <w:t xml:space="preserve">nes; that's why vancomycin and </w:t>
      </w:r>
      <w:r w:rsidRPr="005A1CE6">
        <w:rPr>
          <w:rFonts w:ascii="Times New Roman" w:eastAsia="Calibri" w:hAnsi="Times New Roman" w:cs="Times New Roman"/>
          <w:kern w:val="0"/>
          <w:szCs w:val="22"/>
          <w:lang w:val="en-US" w:eastAsia="en-US"/>
        </w:rPr>
        <w:t xml:space="preserve">other antibiotics are given intravenously to treat the infection. In case of a skin infection, an incision is made into the sore to drain fluid that has collected in it. </w:t>
      </w:r>
      <w:r w:rsidRPr="005A1CE6">
        <w:rPr>
          <w:rFonts w:ascii="Times New Roman" w:eastAsia="Calibri" w:hAnsi="Times New Roman" w:cs="Times New Roman"/>
          <w:i/>
          <w:kern w:val="0"/>
          <w:szCs w:val="22"/>
          <w:lang w:val="en-US" w:eastAsia="en-US"/>
        </w:rPr>
        <w:t>Staphylococcus</w:t>
      </w:r>
      <w:r w:rsidR="009E71A2" w:rsidRPr="009E71A2">
        <w:rPr>
          <w:rFonts w:ascii="Times New Roman" w:eastAsia="Calibri" w:hAnsi="Times New Roman" w:cs="Times New Roman"/>
          <w:i/>
          <w:kern w:val="0"/>
          <w:szCs w:val="22"/>
          <w:lang w:val="en-US" w:eastAsia="en-US"/>
        </w:rPr>
        <w:t xml:space="preserve"> aureus</w:t>
      </w:r>
      <w:r w:rsidRPr="005A1CE6">
        <w:rPr>
          <w:rFonts w:ascii="Times New Roman" w:eastAsia="Calibri" w:hAnsi="Times New Roman" w:cs="Times New Roman"/>
          <w:kern w:val="0"/>
          <w:szCs w:val="22"/>
          <w:lang w:val="en-US" w:eastAsia="en-US"/>
        </w:rPr>
        <w:t xml:space="preserve"> bacteria are adaptable, and </w:t>
      </w:r>
      <w:r w:rsidR="00B50813">
        <w:rPr>
          <w:rFonts w:ascii="Times New Roman" w:eastAsia="Calibri" w:hAnsi="Times New Roman" w:cs="Times New Roman"/>
          <w:kern w:val="0"/>
          <w:szCs w:val="22"/>
          <w:lang w:val="en-US" w:eastAsia="en-US"/>
        </w:rPr>
        <w:t>most of the</w:t>
      </w:r>
      <w:r w:rsidRPr="005A1CE6">
        <w:rPr>
          <w:rFonts w:ascii="Times New Roman" w:eastAsia="Calibri" w:hAnsi="Times New Roman" w:cs="Times New Roman"/>
          <w:kern w:val="0"/>
          <w:szCs w:val="22"/>
          <w:lang w:val="en-US" w:eastAsia="en-US"/>
        </w:rPr>
        <w:t xml:space="preserve"> varieties of it </w:t>
      </w:r>
      <w:r w:rsidRPr="005A1CE6">
        <w:rPr>
          <w:rFonts w:ascii="Times New Roman" w:eastAsia="Calibri" w:hAnsi="Times New Roman" w:cs="Times New Roman"/>
          <w:kern w:val="0"/>
          <w:szCs w:val="22"/>
          <w:lang w:val="en-US" w:eastAsia="en-US"/>
        </w:rPr>
        <w:lastRenderedPageBreak/>
        <w:t xml:space="preserve">have become resistant to </w:t>
      </w:r>
      <w:r w:rsidR="009D3A3D">
        <w:rPr>
          <w:rFonts w:ascii="Times New Roman" w:eastAsia="Calibri" w:hAnsi="Times New Roman" w:cs="Times New Roman"/>
          <w:kern w:val="0"/>
          <w:szCs w:val="22"/>
          <w:lang w:val="en-US" w:eastAsia="en-US"/>
        </w:rPr>
        <w:t>1</w:t>
      </w:r>
      <w:r w:rsidRPr="005A1CE6">
        <w:rPr>
          <w:rFonts w:ascii="Times New Roman" w:eastAsia="Calibri" w:hAnsi="Times New Roman" w:cs="Times New Roman"/>
          <w:kern w:val="0"/>
          <w:szCs w:val="22"/>
          <w:lang w:val="en-US" w:eastAsia="en-US"/>
        </w:rPr>
        <w:t xml:space="preserve"> or more antibiotics. It is reported that only 10% of staphylococcus bacteria can be cured with penicillin ("MRSA infection - Symptoms and causes," 2019).</w:t>
      </w:r>
    </w:p>
    <w:p w14:paraId="678649F3" w14:textId="5E4176BD" w:rsidR="001E32E0" w:rsidRDefault="00CF3231" w:rsidP="001E32E0">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 xml:space="preserve">The diagnosis of </w:t>
      </w:r>
      <w:r w:rsidRPr="005A1CE6">
        <w:rPr>
          <w:rFonts w:ascii="Times New Roman" w:eastAsia="Calibri" w:hAnsi="Times New Roman" w:cs="Times New Roman"/>
          <w:i/>
          <w:kern w:val="0"/>
          <w:szCs w:val="22"/>
          <w:lang w:val="en-US" w:eastAsia="en-US"/>
        </w:rPr>
        <w:t xml:space="preserve">Staphylococcus </w:t>
      </w:r>
      <w:r w:rsidR="005D2F10" w:rsidRPr="005D2F10">
        <w:rPr>
          <w:rFonts w:ascii="Times New Roman" w:eastAsia="Calibri" w:hAnsi="Times New Roman" w:cs="Times New Roman"/>
          <w:i/>
          <w:kern w:val="0"/>
          <w:szCs w:val="22"/>
          <w:lang w:val="en-US" w:eastAsia="en-US"/>
        </w:rPr>
        <w:t xml:space="preserve">aureus </w:t>
      </w:r>
      <w:r w:rsidRPr="005A1CE6">
        <w:rPr>
          <w:rFonts w:ascii="Times New Roman" w:eastAsia="Calibri" w:hAnsi="Times New Roman" w:cs="Times New Roman"/>
          <w:kern w:val="0"/>
          <w:szCs w:val="22"/>
          <w:lang w:val="en-US" w:eastAsia="en-US"/>
        </w:rPr>
        <w:t>bacteria is usually based on performing the test with colonies. The test is performed for coagulase, clumping factor, thermostable deoxyribonucleic, and hemolysin. Other than this, commercial latex agglutination tests are also used to identify staphylococcus infection. Tissue culture is used to diagnose staphylococcus infection. A doctor can take a sample from tissue and wound from an infected area and then send it to the lab for testing. The blood test is also used to determine the staphylococcus infection.</w:t>
      </w:r>
    </w:p>
    <w:p w14:paraId="7F92C14E" w14:textId="25CFEECF" w:rsidR="005A1CE6" w:rsidRPr="005A1CE6" w:rsidRDefault="00CF3231" w:rsidP="001E32E0">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Antibiotic treatment should begin immediately after being diagnosed with staphylococcus infection ("Staphylococcus aureus in Healthcare Settings | HAI | CDC," 2019).</w:t>
      </w:r>
    </w:p>
    <w:p w14:paraId="3C0EBE67" w14:textId="77777777" w:rsidR="005A1CE6" w:rsidRPr="005A1CE6" w:rsidRDefault="00CF3231" w:rsidP="001E32E0">
      <w:pPr>
        <w:spacing w:after="160" w:line="360" w:lineRule="auto"/>
        <w:ind w:firstLine="0"/>
        <w:rPr>
          <w:rFonts w:ascii="Times New Roman" w:eastAsia="Calibri" w:hAnsi="Times New Roman" w:cs="Times New Roman"/>
          <w:b/>
          <w:kern w:val="0"/>
          <w:szCs w:val="22"/>
          <w:lang w:val="en-US" w:eastAsia="en-US"/>
        </w:rPr>
      </w:pPr>
      <w:r w:rsidRPr="005A1CE6">
        <w:rPr>
          <w:rFonts w:ascii="Times New Roman" w:eastAsia="Calibri" w:hAnsi="Times New Roman" w:cs="Times New Roman"/>
          <w:b/>
          <w:kern w:val="0"/>
          <w:szCs w:val="22"/>
          <w:lang w:val="en-US" w:eastAsia="en-US"/>
        </w:rPr>
        <w:t>If untreated, what additional measures would need to be administered to prevent a widely disseminated infection?</w:t>
      </w:r>
    </w:p>
    <w:p w14:paraId="1CAB5302" w14:textId="4C37F8AF" w:rsidR="005A1CE6" w:rsidRPr="005A1CE6" w:rsidRDefault="00CF3231" w:rsidP="001E32E0">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 xml:space="preserve">If untreated, </w:t>
      </w:r>
      <w:r w:rsidR="005D2F10">
        <w:rPr>
          <w:rFonts w:ascii="Times New Roman" w:eastAsia="Calibri" w:hAnsi="Times New Roman" w:cs="Times New Roman"/>
          <w:i/>
          <w:kern w:val="0"/>
          <w:szCs w:val="22"/>
          <w:lang w:val="en-US" w:eastAsia="en-US"/>
        </w:rPr>
        <w:t>S</w:t>
      </w:r>
      <w:r w:rsidRPr="005A1CE6">
        <w:rPr>
          <w:rFonts w:ascii="Times New Roman" w:eastAsia="Calibri" w:hAnsi="Times New Roman" w:cs="Times New Roman"/>
          <w:i/>
          <w:kern w:val="0"/>
          <w:szCs w:val="22"/>
          <w:lang w:val="en-US" w:eastAsia="en-US"/>
        </w:rPr>
        <w:t>taphylococcus</w:t>
      </w:r>
      <w:r w:rsidR="005D2F10" w:rsidRPr="005D2F10">
        <w:rPr>
          <w:rFonts w:ascii="Times New Roman" w:eastAsia="Calibri" w:hAnsi="Times New Roman" w:cs="Times New Roman"/>
          <w:i/>
          <w:kern w:val="0"/>
          <w:szCs w:val="22"/>
          <w:lang w:val="en-US" w:eastAsia="en-US"/>
        </w:rPr>
        <w:t xml:space="preserve"> aureus</w:t>
      </w:r>
      <w:r w:rsidRPr="005A1CE6">
        <w:rPr>
          <w:rFonts w:ascii="Times New Roman" w:eastAsia="Calibri" w:hAnsi="Times New Roman" w:cs="Times New Roman"/>
          <w:kern w:val="0"/>
          <w:szCs w:val="22"/>
          <w:lang w:val="en-US" w:eastAsia="en-US"/>
        </w:rPr>
        <w:t xml:space="preserve"> infection can be deadly. The additional measures which are required to prevent widely disseminated staphylococcus infection are intravenous treatment with antibiotics until the patient has been afebrile for approximately 72 hours, and other infection signs have disappeared. </w:t>
      </w:r>
    </w:p>
    <w:p w14:paraId="739C222E" w14:textId="77777777" w:rsidR="005A1CE6" w:rsidRPr="005A1CE6" w:rsidRDefault="00CF3231" w:rsidP="001E32E0">
      <w:pPr>
        <w:spacing w:after="160" w:line="360" w:lineRule="auto"/>
        <w:ind w:firstLine="0"/>
        <w:jc w:val="center"/>
        <w:rPr>
          <w:rFonts w:ascii="Times New Roman" w:eastAsia="Calibri" w:hAnsi="Times New Roman" w:cs="Times New Roman"/>
          <w:b/>
          <w:kern w:val="0"/>
          <w:szCs w:val="22"/>
          <w:lang w:val="en-US" w:eastAsia="en-US"/>
        </w:rPr>
      </w:pPr>
      <w:r w:rsidRPr="005A1CE6">
        <w:rPr>
          <w:rFonts w:ascii="Times New Roman" w:eastAsia="Calibri" w:hAnsi="Times New Roman" w:cs="Times New Roman"/>
          <w:b/>
          <w:kern w:val="0"/>
          <w:szCs w:val="22"/>
          <w:lang w:val="en-US" w:eastAsia="en-US"/>
        </w:rPr>
        <w:t>Case Study 2</w:t>
      </w:r>
    </w:p>
    <w:p w14:paraId="47D8303A" w14:textId="77777777" w:rsidR="005A1CE6" w:rsidRPr="005A1CE6" w:rsidRDefault="00CF3231" w:rsidP="005A1CE6">
      <w:pPr>
        <w:spacing w:after="160" w:line="360" w:lineRule="auto"/>
        <w:ind w:firstLine="0"/>
        <w:jc w:val="both"/>
        <w:rPr>
          <w:rFonts w:ascii="Times New Roman" w:eastAsia="Calibri" w:hAnsi="Times New Roman" w:cs="Times New Roman"/>
          <w:b/>
          <w:kern w:val="0"/>
          <w:szCs w:val="22"/>
          <w:lang w:val="en-US" w:eastAsia="en-US"/>
        </w:rPr>
      </w:pPr>
      <w:r w:rsidRPr="005A1CE6">
        <w:rPr>
          <w:rFonts w:ascii="Times New Roman" w:eastAsia="Calibri" w:hAnsi="Times New Roman" w:cs="Times New Roman"/>
          <w:b/>
          <w:kern w:val="0"/>
          <w:szCs w:val="22"/>
          <w:lang w:val="en-US" w:eastAsia="en-US"/>
        </w:rPr>
        <w:t>What is the immunization the patient should have received? What is the recommended period for booster shots? (2pts)</w:t>
      </w:r>
    </w:p>
    <w:p w14:paraId="4BBF021A" w14:textId="77777777" w:rsidR="005A1CE6" w:rsidRPr="005A1CE6" w:rsidRDefault="00CF3231" w:rsidP="001E32E0">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The patient should have received the tetanus immunization. The first two shots of tetanus immunization are usually given in the first 4 weeks, and the third shot is given 6- 12 months after the second tetanus vaccine shot.  Booster shots are recommended every 10 years after the initial series of tetanus shots ("Tetanus Disease | Home | Lockjaw | CDC," 2019).</w:t>
      </w:r>
    </w:p>
    <w:p w14:paraId="79C081E6" w14:textId="77777777" w:rsidR="005A1CE6" w:rsidRPr="005A1CE6" w:rsidRDefault="00CF3231" w:rsidP="001E32E0">
      <w:pPr>
        <w:spacing w:after="160" w:line="360" w:lineRule="auto"/>
        <w:ind w:firstLine="0"/>
        <w:rPr>
          <w:rFonts w:ascii="Times New Roman" w:eastAsia="Calibri" w:hAnsi="Times New Roman" w:cs="Times New Roman"/>
          <w:b/>
          <w:kern w:val="0"/>
          <w:szCs w:val="22"/>
          <w:lang w:val="en-US" w:eastAsia="en-US"/>
        </w:rPr>
      </w:pPr>
      <w:r w:rsidRPr="005A1CE6">
        <w:rPr>
          <w:rFonts w:ascii="Times New Roman" w:eastAsia="Calibri" w:hAnsi="Times New Roman" w:cs="Times New Roman"/>
          <w:b/>
          <w:kern w:val="0"/>
          <w:szCs w:val="22"/>
          <w:lang w:val="en-US" w:eastAsia="en-US"/>
        </w:rPr>
        <w:t>The causative agent for this disease is. (1pt)</w:t>
      </w:r>
    </w:p>
    <w:p w14:paraId="69444851" w14:textId="77777777" w:rsidR="005A1CE6" w:rsidRPr="005A1CE6" w:rsidRDefault="00CF3231" w:rsidP="001E32E0">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 xml:space="preserve">The causative agent for this disease is </w:t>
      </w:r>
      <w:r w:rsidRPr="005A1CE6">
        <w:rPr>
          <w:rFonts w:ascii="Times New Roman" w:eastAsia="Calibri" w:hAnsi="Times New Roman" w:cs="Times New Roman"/>
          <w:i/>
          <w:iCs/>
          <w:kern w:val="0"/>
          <w:szCs w:val="22"/>
          <w:lang w:val="en-US" w:eastAsia="en-US"/>
        </w:rPr>
        <w:t>Clostridium tetani</w:t>
      </w:r>
      <w:r w:rsidRPr="005A1CE6">
        <w:rPr>
          <w:rFonts w:ascii="Times New Roman" w:eastAsia="Calibri" w:hAnsi="Times New Roman" w:cs="Times New Roman"/>
          <w:kern w:val="0"/>
          <w:szCs w:val="22"/>
          <w:lang w:val="en-US" w:eastAsia="en-US"/>
        </w:rPr>
        <w:t>. </w:t>
      </w:r>
    </w:p>
    <w:p w14:paraId="7B973DB0" w14:textId="77777777" w:rsidR="005A1CE6" w:rsidRPr="005A1CE6" w:rsidRDefault="00CF3231" w:rsidP="005A1CE6">
      <w:pPr>
        <w:spacing w:after="160" w:line="360" w:lineRule="auto"/>
        <w:ind w:firstLine="0"/>
        <w:jc w:val="both"/>
        <w:rPr>
          <w:rFonts w:ascii="Times New Roman" w:eastAsia="Calibri" w:hAnsi="Times New Roman" w:cs="Times New Roman"/>
          <w:b/>
          <w:kern w:val="0"/>
          <w:szCs w:val="22"/>
          <w:lang w:val="en-US" w:eastAsia="en-US"/>
        </w:rPr>
      </w:pPr>
      <w:r w:rsidRPr="005A1CE6">
        <w:rPr>
          <w:rFonts w:ascii="Times New Roman" w:eastAsia="Calibri" w:hAnsi="Times New Roman" w:cs="Times New Roman"/>
          <w:kern w:val="0"/>
          <w:szCs w:val="22"/>
          <w:lang w:val="en-US" w:eastAsia="en-US"/>
        </w:rPr>
        <w:t xml:space="preserve"> </w:t>
      </w:r>
      <w:r w:rsidRPr="005A1CE6">
        <w:rPr>
          <w:rFonts w:ascii="Times New Roman" w:eastAsia="Calibri" w:hAnsi="Times New Roman" w:cs="Times New Roman"/>
          <w:b/>
          <w:kern w:val="0"/>
          <w:szCs w:val="22"/>
          <w:lang w:val="en-US" w:eastAsia="en-US"/>
        </w:rPr>
        <w:t>Describe three identifying characteristics of this organism? (3pts)</w:t>
      </w:r>
    </w:p>
    <w:p w14:paraId="74268936" w14:textId="21A9BCCC" w:rsidR="005A1CE6" w:rsidRPr="005A1CE6" w:rsidRDefault="00CF3231" w:rsidP="001E32E0">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i/>
          <w:kern w:val="0"/>
          <w:szCs w:val="22"/>
          <w:lang w:val="en-US" w:eastAsia="en-US"/>
        </w:rPr>
        <w:lastRenderedPageBreak/>
        <w:t>Clostridium</w:t>
      </w:r>
      <w:r w:rsidRPr="005A1CE6">
        <w:rPr>
          <w:rFonts w:ascii="Times New Roman" w:eastAsia="Calibri" w:hAnsi="Times New Roman" w:cs="Times New Roman"/>
          <w:bCs/>
          <w:i/>
          <w:kern w:val="0"/>
          <w:szCs w:val="22"/>
          <w:lang w:val="en-US" w:eastAsia="en-US"/>
        </w:rPr>
        <w:t xml:space="preserve"> tetani</w:t>
      </w:r>
      <w:r w:rsidRPr="005A1CE6">
        <w:rPr>
          <w:rFonts w:ascii="Times New Roman" w:eastAsia="Calibri" w:hAnsi="Times New Roman" w:cs="Times New Roman"/>
          <w:kern w:val="0"/>
          <w:szCs w:val="22"/>
          <w:lang w:val="en-US" w:eastAsia="en-US"/>
        </w:rPr>
        <w:t xml:space="preserve"> are anaerobic, motile, and spore-forming bacteria ("Tetanus: Background, Pathophysiology, Etiology," 2019).  </w:t>
      </w:r>
    </w:p>
    <w:p w14:paraId="056ADBA0" w14:textId="77777777" w:rsidR="005A1CE6" w:rsidRPr="005A1CE6" w:rsidRDefault="00CF3231" w:rsidP="005A1CE6">
      <w:pPr>
        <w:spacing w:after="160" w:line="360" w:lineRule="auto"/>
        <w:ind w:firstLine="0"/>
        <w:jc w:val="both"/>
        <w:rPr>
          <w:rFonts w:ascii="Times New Roman" w:eastAsia="Calibri" w:hAnsi="Times New Roman" w:cs="Times New Roman"/>
          <w:b/>
          <w:kern w:val="0"/>
          <w:szCs w:val="22"/>
          <w:lang w:val="en-US" w:eastAsia="en-US"/>
        </w:rPr>
      </w:pPr>
      <w:r w:rsidRPr="005A1CE6">
        <w:rPr>
          <w:rFonts w:ascii="Times New Roman" w:eastAsia="Calibri" w:hAnsi="Times New Roman" w:cs="Times New Roman"/>
          <w:b/>
          <w:kern w:val="0"/>
          <w:szCs w:val="22"/>
          <w:lang w:val="en-US" w:eastAsia="en-US"/>
        </w:rPr>
        <w:t>How did the organisms enter the hand of the gardener? (2pts)</w:t>
      </w:r>
    </w:p>
    <w:p w14:paraId="6F78381A" w14:textId="77777777" w:rsidR="005A1CE6" w:rsidRPr="005A1CE6" w:rsidRDefault="00CF3231" w:rsidP="001E32E0">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The gardener left his gloves in the house, and while removing invasive weed, the tiny thorny base gouged his hand.</w:t>
      </w:r>
    </w:p>
    <w:p w14:paraId="720D3960" w14:textId="77777777" w:rsidR="005A1CE6" w:rsidRPr="005A1CE6" w:rsidRDefault="00CF3231" w:rsidP="005A1CE6">
      <w:pPr>
        <w:spacing w:after="160" w:line="360" w:lineRule="auto"/>
        <w:ind w:firstLine="0"/>
        <w:jc w:val="both"/>
        <w:rPr>
          <w:rFonts w:ascii="Times New Roman" w:eastAsia="Calibri" w:hAnsi="Times New Roman" w:cs="Times New Roman"/>
          <w:b/>
          <w:kern w:val="0"/>
          <w:szCs w:val="22"/>
          <w:lang w:val="en-US" w:eastAsia="en-US"/>
        </w:rPr>
      </w:pPr>
      <w:r w:rsidRPr="005A1CE6">
        <w:rPr>
          <w:rFonts w:ascii="Times New Roman" w:eastAsia="Calibri" w:hAnsi="Times New Roman" w:cs="Times New Roman"/>
          <w:b/>
          <w:kern w:val="0"/>
          <w:szCs w:val="22"/>
          <w:lang w:val="en-US" w:eastAsia="en-US"/>
        </w:rPr>
        <w:t>What causes the paralysis? (2pts)</w:t>
      </w:r>
    </w:p>
    <w:p w14:paraId="005F0281" w14:textId="603846FF" w:rsidR="005A1CE6" w:rsidRPr="005A1CE6" w:rsidRDefault="00CF3231" w:rsidP="001E32E0">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i/>
          <w:kern w:val="0"/>
          <w:szCs w:val="22"/>
          <w:lang w:val="en-US" w:eastAsia="en-US"/>
        </w:rPr>
        <w:t>Clostridium tetani</w:t>
      </w:r>
      <w:r w:rsidRPr="005A1CE6">
        <w:rPr>
          <w:rFonts w:ascii="Times New Roman" w:eastAsia="Calibri" w:hAnsi="Times New Roman" w:cs="Times New Roman"/>
          <w:kern w:val="0"/>
          <w:szCs w:val="22"/>
          <w:lang w:val="en-US" w:eastAsia="en-US"/>
        </w:rPr>
        <w:t xml:space="preserve"> is a bacteria that causes tetanus. The bacteria </w:t>
      </w:r>
      <w:r w:rsidR="009D3A3D">
        <w:rPr>
          <w:rFonts w:ascii="Times New Roman" w:eastAsia="Calibri" w:hAnsi="Times New Roman" w:cs="Times New Roman"/>
          <w:kern w:val="0"/>
          <w:szCs w:val="22"/>
          <w:lang w:val="en-US" w:eastAsia="en-US"/>
        </w:rPr>
        <w:t xml:space="preserve">spores </w:t>
      </w:r>
      <w:r w:rsidRPr="005A1CE6">
        <w:rPr>
          <w:rFonts w:ascii="Times New Roman" w:eastAsia="Calibri" w:hAnsi="Times New Roman" w:cs="Times New Roman"/>
          <w:kern w:val="0"/>
          <w:szCs w:val="22"/>
          <w:lang w:val="en-US" w:eastAsia="en-US"/>
        </w:rPr>
        <w:t>can spread</w:t>
      </w:r>
      <w:r w:rsidR="009D3A3D">
        <w:rPr>
          <w:rFonts w:ascii="Times New Roman" w:eastAsia="Calibri" w:hAnsi="Times New Roman" w:cs="Times New Roman"/>
          <w:kern w:val="0"/>
          <w:szCs w:val="22"/>
          <w:lang w:val="en-US" w:eastAsia="en-US"/>
        </w:rPr>
        <w:t xml:space="preserve"> to the central nervous system where it</w:t>
      </w:r>
      <w:r w:rsidRPr="005A1CE6">
        <w:rPr>
          <w:rFonts w:ascii="Times New Roman" w:eastAsia="Calibri" w:hAnsi="Times New Roman" w:cs="Times New Roman"/>
          <w:kern w:val="0"/>
          <w:szCs w:val="22"/>
          <w:lang w:val="en-US" w:eastAsia="en-US"/>
        </w:rPr>
        <w:t xml:space="preserve"> produce a toxin known as tetanospasmin. </w:t>
      </w:r>
      <w:r w:rsidR="003C2896">
        <w:rPr>
          <w:rFonts w:ascii="Times New Roman" w:eastAsia="Calibri" w:hAnsi="Times New Roman" w:cs="Times New Roman"/>
          <w:kern w:val="0"/>
          <w:szCs w:val="22"/>
          <w:lang w:val="en-US" w:eastAsia="en-US"/>
        </w:rPr>
        <w:t>This</w:t>
      </w:r>
      <w:r w:rsidRPr="005A1CE6">
        <w:rPr>
          <w:rFonts w:ascii="Times New Roman" w:eastAsia="Calibri" w:hAnsi="Times New Roman" w:cs="Times New Roman"/>
          <w:kern w:val="0"/>
          <w:szCs w:val="22"/>
          <w:lang w:val="en-US" w:eastAsia="en-US"/>
        </w:rPr>
        <w:t xml:space="preserve"> blocks nerve signals from the spinal cord to the muscles and leads to severe spasm of muscles.</w:t>
      </w:r>
    </w:p>
    <w:p w14:paraId="57EFAE42" w14:textId="77777777" w:rsidR="005A1CE6" w:rsidRPr="005A1CE6" w:rsidRDefault="00CF3231" w:rsidP="005A1CE6">
      <w:pPr>
        <w:spacing w:after="160" w:line="360" w:lineRule="auto"/>
        <w:ind w:firstLine="0"/>
        <w:jc w:val="both"/>
        <w:rPr>
          <w:rFonts w:ascii="Times New Roman" w:eastAsia="Calibri" w:hAnsi="Times New Roman" w:cs="Times New Roman"/>
          <w:b/>
          <w:kern w:val="0"/>
          <w:szCs w:val="22"/>
          <w:lang w:val="en-US" w:eastAsia="en-US"/>
        </w:rPr>
      </w:pPr>
      <w:r w:rsidRPr="005A1CE6">
        <w:rPr>
          <w:rFonts w:ascii="Times New Roman" w:eastAsia="Calibri" w:hAnsi="Times New Roman" w:cs="Times New Roman"/>
          <w:b/>
          <w:kern w:val="0"/>
          <w:szCs w:val="22"/>
          <w:lang w:val="en-US" w:eastAsia="en-US"/>
        </w:rPr>
        <w:t>What other organisms belong to this genus that is medically significant? Describe at least three. (5pts)</w:t>
      </w:r>
    </w:p>
    <w:p w14:paraId="20FCF7F1" w14:textId="14469E79" w:rsidR="005A1CE6" w:rsidRPr="005A1CE6" w:rsidRDefault="00CF3231" w:rsidP="001E32E0">
      <w:pPr>
        <w:spacing w:after="160" w:line="360" w:lineRule="auto"/>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 xml:space="preserve">The organism which belongs to this genus includes </w:t>
      </w:r>
      <w:r w:rsidRPr="005A1CE6">
        <w:rPr>
          <w:rFonts w:ascii="Times New Roman" w:eastAsia="Calibri" w:hAnsi="Times New Roman" w:cs="Times New Roman"/>
          <w:i/>
          <w:kern w:val="0"/>
          <w:szCs w:val="22"/>
          <w:lang w:val="en-US" w:eastAsia="en-US"/>
        </w:rPr>
        <w:t xml:space="preserve">Clostridium tetani, Clostridium </w:t>
      </w:r>
      <w:r w:rsidRPr="005A1CE6">
        <w:rPr>
          <w:rFonts w:ascii="Times New Roman" w:eastAsia="Calibri" w:hAnsi="Times New Roman" w:cs="Times New Roman"/>
          <w:bCs/>
          <w:i/>
          <w:kern w:val="0"/>
          <w:szCs w:val="22"/>
          <w:lang w:val="en-US" w:eastAsia="en-US"/>
        </w:rPr>
        <w:t>perfringens</w:t>
      </w:r>
      <w:r w:rsidRPr="005A1CE6">
        <w:rPr>
          <w:rFonts w:ascii="Times New Roman" w:eastAsia="Calibri" w:hAnsi="Times New Roman" w:cs="Times New Roman"/>
          <w:i/>
          <w:kern w:val="0"/>
          <w:szCs w:val="22"/>
          <w:lang w:val="en-US" w:eastAsia="en-US"/>
        </w:rPr>
        <w:t xml:space="preserve"> and </w:t>
      </w:r>
      <w:r w:rsidRPr="005A1CE6">
        <w:rPr>
          <w:rFonts w:ascii="Times New Roman" w:eastAsia="Calibri" w:hAnsi="Times New Roman" w:cs="Times New Roman" w:hint="cs"/>
          <w:i/>
          <w:kern w:val="0"/>
          <w:szCs w:val="22"/>
          <w:lang w:val="en-US" w:eastAsia="en-US"/>
        </w:rPr>
        <w:t>‎</w:t>
      </w:r>
      <w:r w:rsidRPr="005A1CE6">
        <w:rPr>
          <w:rFonts w:ascii="Times New Roman" w:eastAsia="Calibri" w:hAnsi="Times New Roman" w:cs="Times New Roman"/>
          <w:i/>
          <w:kern w:val="0"/>
          <w:szCs w:val="22"/>
          <w:lang w:val="en-US" w:eastAsia="en-US"/>
        </w:rPr>
        <w:t>Clostridium botulinum</w:t>
      </w:r>
      <w:r w:rsidRPr="005A1CE6">
        <w:rPr>
          <w:rFonts w:ascii="Times New Roman" w:eastAsia="Calibri" w:hAnsi="Times New Roman" w:cs="Times New Roman"/>
          <w:kern w:val="0"/>
          <w:szCs w:val="22"/>
          <w:lang w:val="en-US" w:eastAsia="en-US"/>
        </w:rPr>
        <w:t xml:space="preserve">. </w:t>
      </w:r>
      <w:r w:rsidRPr="005A1CE6">
        <w:rPr>
          <w:rFonts w:ascii="Times New Roman" w:eastAsia="Calibri" w:hAnsi="Times New Roman" w:cs="Times New Roman"/>
          <w:bCs/>
          <w:i/>
          <w:kern w:val="0"/>
          <w:szCs w:val="22"/>
          <w:lang w:val="en-US" w:eastAsia="en-US"/>
        </w:rPr>
        <w:t xml:space="preserve">Clostridium </w:t>
      </w:r>
      <w:proofErr w:type="spellStart"/>
      <w:r w:rsidRPr="005A1CE6">
        <w:rPr>
          <w:rFonts w:ascii="Times New Roman" w:eastAsia="Calibri" w:hAnsi="Times New Roman" w:cs="Times New Roman"/>
          <w:bCs/>
          <w:i/>
          <w:kern w:val="0"/>
          <w:szCs w:val="22"/>
          <w:lang w:val="en-US" w:eastAsia="en-US"/>
        </w:rPr>
        <w:t>difficile</w:t>
      </w:r>
      <w:proofErr w:type="spellEnd"/>
      <w:r w:rsidRPr="005A1CE6">
        <w:rPr>
          <w:rFonts w:ascii="Times New Roman" w:eastAsia="Calibri" w:hAnsi="Times New Roman" w:cs="Times New Roman"/>
          <w:b/>
          <w:bCs/>
          <w:kern w:val="0"/>
          <w:szCs w:val="22"/>
          <w:lang w:val="en-US" w:eastAsia="en-US"/>
        </w:rPr>
        <w:t xml:space="preserve"> </w:t>
      </w:r>
      <w:r w:rsidRPr="005A1CE6">
        <w:rPr>
          <w:rFonts w:ascii="Times New Roman" w:eastAsia="Calibri" w:hAnsi="Times New Roman" w:cs="Times New Roman"/>
          <w:bCs/>
          <w:kern w:val="0"/>
          <w:szCs w:val="22"/>
          <w:lang w:val="en-US" w:eastAsia="en-US"/>
        </w:rPr>
        <w:t>infection</w:t>
      </w:r>
      <w:r w:rsidRPr="005A1CE6">
        <w:rPr>
          <w:rFonts w:ascii="Times New Roman" w:eastAsia="Calibri" w:hAnsi="Times New Roman" w:cs="Times New Roman"/>
          <w:b/>
          <w:bCs/>
          <w:kern w:val="0"/>
          <w:szCs w:val="22"/>
          <w:lang w:val="en-US" w:eastAsia="en-US"/>
        </w:rPr>
        <w:t xml:space="preserve"> </w:t>
      </w:r>
      <w:r w:rsidRPr="005A1CE6">
        <w:rPr>
          <w:rFonts w:ascii="Times New Roman" w:eastAsia="Calibri" w:hAnsi="Times New Roman" w:cs="Times New Roman"/>
          <w:kern w:val="0"/>
          <w:szCs w:val="22"/>
          <w:lang w:val="en-US" w:eastAsia="en-US"/>
        </w:rPr>
        <w:t xml:space="preserve">is </w:t>
      </w:r>
      <w:r w:rsidR="003C2896">
        <w:rPr>
          <w:rFonts w:ascii="Times New Roman" w:eastAsia="Calibri" w:hAnsi="Times New Roman" w:cs="Times New Roman"/>
          <w:kern w:val="0"/>
          <w:szCs w:val="22"/>
          <w:lang w:val="en-US" w:eastAsia="en-US"/>
        </w:rPr>
        <w:t>a</w:t>
      </w:r>
      <w:bookmarkStart w:id="0" w:name="_GoBack"/>
      <w:bookmarkEnd w:id="0"/>
      <w:r w:rsidRPr="005A1CE6">
        <w:rPr>
          <w:rFonts w:ascii="Times New Roman" w:eastAsia="Calibri" w:hAnsi="Times New Roman" w:cs="Times New Roman"/>
          <w:kern w:val="0"/>
          <w:szCs w:val="22"/>
          <w:lang w:val="en-US" w:eastAsia="en-US"/>
        </w:rPr>
        <w:t xml:space="preserve"> most common causes of </w:t>
      </w:r>
      <w:r w:rsidRPr="005A1CE6">
        <w:rPr>
          <w:rFonts w:ascii="Times New Roman" w:eastAsia="Calibri" w:hAnsi="Times New Roman" w:cs="Times New Roman"/>
          <w:bCs/>
          <w:kern w:val="0"/>
          <w:szCs w:val="22"/>
          <w:lang w:val="en-US" w:eastAsia="en-US"/>
        </w:rPr>
        <w:t>hospital</w:t>
      </w:r>
      <w:r w:rsidRPr="005A1CE6">
        <w:rPr>
          <w:rFonts w:ascii="Times New Roman" w:eastAsia="Calibri" w:hAnsi="Times New Roman" w:cs="Times New Roman"/>
          <w:kern w:val="0"/>
          <w:szCs w:val="22"/>
          <w:lang w:val="en-US" w:eastAsia="en-US"/>
        </w:rPr>
        <w:t xml:space="preserve">-acquired diarrhea. In the United States, </w:t>
      </w:r>
      <w:r w:rsidRPr="005A1CE6">
        <w:rPr>
          <w:rFonts w:ascii="Times New Roman" w:eastAsia="Calibri" w:hAnsi="Times New Roman" w:cs="Times New Roman"/>
          <w:bCs/>
          <w:i/>
          <w:kern w:val="0"/>
          <w:szCs w:val="22"/>
          <w:lang w:val="en-US" w:eastAsia="en-US"/>
        </w:rPr>
        <w:t>Clostridium perfringens</w:t>
      </w:r>
      <w:r w:rsidRPr="005A1CE6">
        <w:rPr>
          <w:rFonts w:ascii="Times New Roman" w:eastAsia="Calibri" w:hAnsi="Times New Roman" w:cs="Times New Roman"/>
          <w:kern w:val="0"/>
          <w:szCs w:val="22"/>
          <w:lang w:val="en-US" w:eastAsia="en-US"/>
        </w:rPr>
        <w:t xml:space="preserve"> is a common cause of food poisoning.  </w:t>
      </w:r>
      <w:r w:rsidRPr="005A1CE6">
        <w:rPr>
          <w:rFonts w:ascii="Times New Roman" w:eastAsia="Calibri" w:hAnsi="Times New Roman" w:cs="Times New Roman"/>
          <w:i/>
          <w:kern w:val="0"/>
          <w:szCs w:val="22"/>
          <w:lang w:val="en-US" w:eastAsia="en-US"/>
        </w:rPr>
        <w:t>Clostridium botulinum</w:t>
      </w:r>
      <w:r w:rsidRPr="005A1CE6">
        <w:rPr>
          <w:rFonts w:ascii="Times New Roman" w:eastAsia="Calibri" w:hAnsi="Times New Roman" w:cs="Times New Roman"/>
          <w:kern w:val="0"/>
          <w:szCs w:val="22"/>
          <w:lang w:val="en-US" w:eastAsia="en-US"/>
        </w:rPr>
        <w:t xml:space="preserve"> infection blocks nerve functions and can lead to respiratory and muscular paralysis. </w:t>
      </w:r>
    </w:p>
    <w:p w14:paraId="23C091DF" w14:textId="07BCA3B9" w:rsidR="001E32E0" w:rsidRDefault="00CF3231">
      <w:pPr>
        <w:rPr>
          <w:rFonts w:ascii="Times New Roman" w:eastAsia="Calibri" w:hAnsi="Times New Roman" w:cs="Times New Roman"/>
          <w:kern w:val="0"/>
          <w:szCs w:val="22"/>
          <w:lang w:val="en-US" w:eastAsia="en-US"/>
        </w:rPr>
      </w:pPr>
      <w:r>
        <w:rPr>
          <w:rFonts w:ascii="Times New Roman" w:eastAsia="Calibri" w:hAnsi="Times New Roman" w:cs="Times New Roman"/>
          <w:kern w:val="0"/>
          <w:szCs w:val="22"/>
          <w:lang w:val="en-US" w:eastAsia="en-US"/>
        </w:rPr>
        <w:br w:type="page"/>
      </w:r>
    </w:p>
    <w:p w14:paraId="6AE199DD" w14:textId="77777777" w:rsidR="005A1CE6" w:rsidRPr="005A1CE6" w:rsidRDefault="005A1CE6" w:rsidP="005A1CE6">
      <w:pPr>
        <w:spacing w:after="160" w:line="360" w:lineRule="auto"/>
        <w:ind w:firstLine="0"/>
        <w:jc w:val="both"/>
        <w:rPr>
          <w:rFonts w:ascii="Times New Roman" w:eastAsia="Calibri" w:hAnsi="Times New Roman" w:cs="Times New Roman"/>
          <w:kern w:val="0"/>
          <w:szCs w:val="22"/>
          <w:lang w:val="en-US" w:eastAsia="en-US"/>
        </w:rPr>
      </w:pPr>
    </w:p>
    <w:p w14:paraId="2DA8F021" w14:textId="77777777" w:rsidR="005A1CE6" w:rsidRPr="005A1CE6" w:rsidRDefault="00CF3231" w:rsidP="005A1CE6">
      <w:pPr>
        <w:spacing w:after="160" w:line="360" w:lineRule="auto"/>
        <w:ind w:firstLine="0"/>
        <w:jc w:val="center"/>
        <w:rPr>
          <w:rFonts w:ascii="Times New Roman" w:eastAsia="Calibri" w:hAnsi="Times New Roman" w:cs="Times New Roman"/>
          <w:b/>
          <w:kern w:val="0"/>
          <w:szCs w:val="22"/>
          <w:lang w:val="en-US" w:eastAsia="en-US"/>
        </w:rPr>
      </w:pPr>
      <w:r w:rsidRPr="005A1CE6">
        <w:rPr>
          <w:rFonts w:ascii="Times New Roman" w:eastAsia="Calibri" w:hAnsi="Times New Roman" w:cs="Times New Roman"/>
          <w:b/>
          <w:kern w:val="0"/>
          <w:szCs w:val="22"/>
          <w:lang w:val="en-US" w:eastAsia="en-US"/>
        </w:rPr>
        <w:t>References</w:t>
      </w:r>
    </w:p>
    <w:p w14:paraId="4510ECD7" w14:textId="77777777" w:rsidR="005A1CE6" w:rsidRPr="005A1CE6" w:rsidRDefault="00CF3231" w:rsidP="005A1CE6">
      <w:pPr>
        <w:spacing w:after="160" w:line="360" w:lineRule="auto"/>
        <w:ind w:firstLine="0"/>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 xml:space="preserve">Tetanus Disease | Home | Lockjaw | CDC. (2019). Retrieved 7 December 2019, from </w:t>
      </w:r>
      <w:hyperlink r:id="rId9" w:history="1">
        <w:r w:rsidRPr="005A1CE6">
          <w:rPr>
            <w:rFonts w:ascii="Times New Roman" w:eastAsia="Calibri" w:hAnsi="Times New Roman" w:cs="Times New Roman"/>
            <w:color w:val="0563C1"/>
            <w:kern w:val="0"/>
            <w:szCs w:val="22"/>
            <w:u w:val="single"/>
            <w:lang w:val="en-US" w:eastAsia="en-US"/>
          </w:rPr>
          <w:t>https://www.cdc.gov/tetanus/index.html</w:t>
        </w:r>
      </w:hyperlink>
    </w:p>
    <w:p w14:paraId="355ADF8E" w14:textId="77777777" w:rsidR="005A1CE6" w:rsidRPr="005A1CE6" w:rsidRDefault="00CF3231" w:rsidP="005A1CE6">
      <w:pPr>
        <w:spacing w:after="160" w:line="360" w:lineRule="auto"/>
        <w:ind w:firstLine="0"/>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 xml:space="preserve">Tetanus: Background, Pathophysiology, Etiology. (2019). Retrieved 7 December 2019, from </w:t>
      </w:r>
      <w:hyperlink r:id="rId10" w:history="1">
        <w:r w:rsidRPr="005A1CE6">
          <w:rPr>
            <w:rFonts w:ascii="Times New Roman" w:eastAsia="Calibri" w:hAnsi="Times New Roman" w:cs="Times New Roman"/>
            <w:color w:val="0563C1"/>
            <w:kern w:val="0"/>
            <w:szCs w:val="22"/>
            <w:u w:val="single"/>
            <w:lang w:val="en-US" w:eastAsia="en-US"/>
          </w:rPr>
          <w:t>https://emedicine.medscape.com/article/229594-overview</w:t>
        </w:r>
      </w:hyperlink>
    </w:p>
    <w:p w14:paraId="7A3F1031" w14:textId="77777777" w:rsidR="005A1CE6" w:rsidRPr="005A1CE6" w:rsidRDefault="00CF3231" w:rsidP="005A1CE6">
      <w:pPr>
        <w:spacing w:after="160" w:line="360" w:lineRule="auto"/>
        <w:ind w:firstLine="0"/>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 xml:space="preserve">Staphylococcus aureus in Healthcare Settings | HAI | CDC. (2019). Retrieved 7 December 2019, from </w:t>
      </w:r>
      <w:hyperlink r:id="rId11" w:history="1">
        <w:r w:rsidRPr="005A1CE6">
          <w:rPr>
            <w:rFonts w:ascii="Times New Roman" w:eastAsia="Calibri" w:hAnsi="Times New Roman" w:cs="Times New Roman"/>
            <w:color w:val="0563C1"/>
            <w:kern w:val="0"/>
            <w:szCs w:val="22"/>
            <w:u w:val="single"/>
            <w:lang w:val="en-US" w:eastAsia="en-US"/>
          </w:rPr>
          <w:t>https://www.cdc.gov/hai/organisms/staph.html</w:t>
        </w:r>
      </w:hyperlink>
    </w:p>
    <w:p w14:paraId="605D1E30" w14:textId="77777777" w:rsidR="005A1CE6" w:rsidRPr="005A1CE6" w:rsidRDefault="00CF3231" w:rsidP="005A1CE6">
      <w:pPr>
        <w:spacing w:after="160" w:line="360" w:lineRule="auto"/>
        <w:ind w:firstLine="0"/>
        <w:jc w:val="both"/>
        <w:rPr>
          <w:rFonts w:ascii="Times New Roman" w:eastAsia="Calibri" w:hAnsi="Times New Roman" w:cs="Times New Roman"/>
          <w:kern w:val="0"/>
          <w:szCs w:val="22"/>
          <w:lang w:val="en-US" w:eastAsia="en-US"/>
        </w:rPr>
      </w:pPr>
      <w:r w:rsidRPr="005A1CE6">
        <w:rPr>
          <w:rFonts w:ascii="Times New Roman" w:eastAsia="Calibri" w:hAnsi="Times New Roman" w:cs="Times New Roman"/>
          <w:kern w:val="0"/>
          <w:szCs w:val="22"/>
          <w:lang w:val="en-US" w:eastAsia="en-US"/>
        </w:rPr>
        <w:t xml:space="preserve">MRSA infection - Symptoms and causes. (2019). Retrieved 7 December 2019, from </w:t>
      </w:r>
      <w:hyperlink r:id="rId12" w:history="1">
        <w:r w:rsidRPr="005A1CE6">
          <w:rPr>
            <w:rFonts w:ascii="Times New Roman" w:eastAsia="Calibri" w:hAnsi="Times New Roman" w:cs="Times New Roman"/>
            <w:color w:val="0563C1"/>
            <w:kern w:val="0"/>
            <w:szCs w:val="22"/>
            <w:u w:val="single"/>
            <w:lang w:val="en-US" w:eastAsia="en-US"/>
          </w:rPr>
          <w:t>https://www.mayoclinic.org/diseases-conditions/mrsa/symptoms-causes/syc-20375336</w:t>
        </w:r>
      </w:hyperlink>
    </w:p>
    <w:p w14:paraId="6F5BF0F9" w14:textId="77777777" w:rsidR="005A1CE6" w:rsidRPr="005A1CE6" w:rsidRDefault="005A1CE6" w:rsidP="005A1CE6">
      <w:pPr>
        <w:spacing w:after="160" w:line="360" w:lineRule="auto"/>
        <w:ind w:firstLine="0"/>
        <w:jc w:val="both"/>
        <w:rPr>
          <w:rFonts w:ascii="Times New Roman" w:eastAsia="Calibri" w:hAnsi="Times New Roman" w:cs="Times New Roman"/>
          <w:kern w:val="0"/>
          <w:szCs w:val="22"/>
          <w:lang w:val="en-US" w:eastAsia="en-US"/>
        </w:rPr>
      </w:pPr>
    </w:p>
    <w:p w14:paraId="353882FC" w14:textId="77777777" w:rsidR="005A1CE6" w:rsidRPr="005A1CE6" w:rsidRDefault="005A1CE6" w:rsidP="005A1CE6">
      <w:pPr>
        <w:spacing w:after="160" w:line="360" w:lineRule="auto"/>
        <w:ind w:firstLine="0"/>
        <w:jc w:val="both"/>
        <w:rPr>
          <w:rFonts w:ascii="Times New Roman" w:eastAsia="Calibri" w:hAnsi="Times New Roman" w:cs="Times New Roman"/>
          <w:kern w:val="0"/>
          <w:szCs w:val="22"/>
          <w:lang w:val="en-US" w:eastAsia="en-US"/>
        </w:rPr>
      </w:pPr>
    </w:p>
    <w:p w14:paraId="5405C135" w14:textId="77777777" w:rsidR="005A1CE6" w:rsidRPr="005A1CE6" w:rsidRDefault="005A1CE6" w:rsidP="005A1CE6">
      <w:pPr>
        <w:spacing w:after="160" w:line="360" w:lineRule="auto"/>
        <w:ind w:firstLine="0"/>
        <w:jc w:val="both"/>
        <w:rPr>
          <w:rFonts w:ascii="Times New Roman" w:eastAsia="Calibri" w:hAnsi="Times New Roman" w:cs="Times New Roman"/>
          <w:kern w:val="0"/>
          <w:szCs w:val="22"/>
          <w:lang w:val="en-US" w:eastAsia="en-US"/>
        </w:rPr>
      </w:pPr>
    </w:p>
    <w:p w14:paraId="6598A8FB" w14:textId="60051782" w:rsidR="007F090C" w:rsidRPr="004645DF" w:rsidRDefault="007F090C" w:rsidP="005A1CE6">
      <w:pPr>
        <w:spacing w:after="160" w:line="240" w:lineRule="auto"/>
        <w:jc w:val="both"/>
        <w:rPr>
          <w:rFonts w:ascii="Times New Roman" w:hAnsi="Times New Roman" w:cs="Times New Roman"/>
        </w:rPr>
      </w:pPr>
    </w:p>
    <w:sectPr w:rsidR="007F090C" w:rsidRPr="004645DF">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B32D2" w14:textId="77777777" w:rsidR="00B73DAA" w:rsidRDefault="00B73DAA">
      <w:pPr>
        <w:spacing w:line="240" w:lineRule="auto"/>
      </w:pPr>
      <w:r>
        <w:separator/>
      </w:r>
    </w:p>
  </w:endnote>
  <w:endnote w:type="continuationSeparator" w:id="0">
    <w:p w14:paraId="3A73F461" w14:textId="77777777" w:rsidR="00B73DAA" w:rsidRDefault="00B73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A33FB" w14:textId="77777777" w:rsidR="00B73DAA" w:rsidRDefault="00B73DAA">
      <w:pPr>
        <w:spacing w:line="240" w:lineRule="auto"/>
      </w:pPr>
      <w:r>
        <w:separator/>
      </w:r>
    </w:p>
  </w:footnote>
  <w:footnote w:type="continuationSeparator" w:id="0">
    <w:p w14:paraId="704772FC" w14:textId="77777777" w:rsidR="00B73DAA" w:rsidRDefault="00B73D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36C7" w14:textId="12426E8E" w:rsidR="00E81978" w:rsidRDefault="00CF3231">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9165C8" w:rsidRPr="009165C8">
          <w:rPr>
            <w:rStyle w:val="Strong"/>
          </w:rPr>
          <w:t>Economics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707D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6F817E5"/>
    <w:multiLevelType w:val="hybridMultilevel"/>
    <w:tmpl w:val="50206FFA"/>
    <w:lvl w:ilvl="0" w:tplc="AAB0A11C">
      <w:start w:val="1"/>
      <w:numFmt w:val="bullet"/>
      <w:lvlText w:val=""/>
      <w:lvlJc w:val="left"/>
      <w:pPr>
        <w:ind w:left="720" w:hanging="360"/>
      </w:pPr>
      <w:rPr>
        <w:rFonts w:ascii="Symbol" w:hAnsi="Symbol" w:hint="default"/>
      </w:rPr>
    </w:lvl>
    <w:lvl w:ilvl="1" w:tplc="3A30D702" w:tentative="1">
      <w:start w:val="1"/>
      <w:numFmt w:val="bullet"/>
      <w:lvlText w:val="o"/>
      <w:lvlJc w:val="left"/>
      <w:pPr>
        <w:ind w:left="1440" w:hanging="360"/>
      </w:pPr>
      <w:rPr>
        <w:rFonts w:ascii="Courier New" w:hAnsi="Courier New" w:cs="Courier New" w:hint="default"/>
      </w:rPr>
    </w:lvl>
    <w:lvl w:ilvl="2" w:tplc="EDC421E2" w:tentative="1">
      <w:start w:val="1"/>
      <w:numFmt w:val="bullet"/>
      <w:lvlText w:val=""/>
      <w:lvlJc w:val="left"/>
      <w:pPr>
        <w:ind w:left="2160" w:hanging="360"/>
      </w:pPr>
      <w:rPr>
        <w:rFonts w:ascii="Wingdings" w:hAnsi="Wingdings" w:hint="default"/>
      </w:rPr>
    </w:lvl>
    <w:lvl w:ilvl="3" w:tplc="4B126F7E" w:tentative="1">
      <w:start w:val="1"/>
      <w:numFmt w:val="bullet"/>
      <w:lvlText w:val=""/>
      <w:lvlJc w:val="left"/>
      <w:pPr>
        <w:ind w:left="2880" w:hanging="360"/>
      </w:pPr>
      <w:rPr>
        <w:rFonts w:ascii="Symbol" w:hAnsi="Symbol" w:hint="default"/>
      </w:rPr>
    </w:lvl>
    <w:lvl w:ilvl="4" w:tplc="BB5C3746" w:tentative="1">
      <w:start w:val="1"/>
      <w:numFmt w:val="bullet"/>
      <w:lvlText w:val="o"/>
      <w:lvlJc w:val="left"/>
      <w:pPr>
        <w:ind w:left="3600" w:hanging="360"/>
      </w:pPr>
      <w:rPr>
        <w:rFonts w:ascii="Courier New" w:hAnsi="Courier New" w:cs="Courier New" w:hint="default"/>
      </w:rPr>
    </w:lvl>
    <w:lvl w:ilvl="5" w:tplc="FCF84C78" w:tentative="1">
      <w:start w:val="1"/>
      <w:numFmt w:val="bullet"/>
      <w:lvlText w:val=""/>
      <w:lvlJc w:val="left"/>
      <w:pPr>
        <w:ind w:left="4320" w:hanging="360"/>
      </w:pPr>
      <w:rPr>
        <w:rFonts w:ascii="Wingdings" w:hAnsi="Wingdings" w:hint="default"/>
      </w:rPr>
    </w:lvl>
    <w:lvl w:ilvl="6" w:tplc="F0881556" w:tentative="1">
      <w:start w:val="1"/>
      <w:numFmt w:val="bullet"/>
      <w:lvlText w:val=""/>
      <w:lvlJc w:val="left"/>
      <w:pPr>
        <w:ind w:left="5040" w:hanging="360"/>
      </w:pPr>
      <w:rPr>
        <w:rFonts w:ascii="Symbol" w:hAnsi="Symbol" w:hint="default"/>
      </w:rPr>
    </w:lvl>
    <w:lvl w:ilvl="7" w:tplc="C5C47BEC" w:tentative="1">
      <w:start w:val="1"/>
      <w:numFmt w:val="bullet"/>
      <w:lvlText w:val="o"/>
      <w:lvlJc w:val="left"/>
      <w:pPr>
        <w:ind w:left="5760" w:hanging="360"/>
      </w:pPr>
      <w:rPr>
        <w:rFonts w:ascii="Courier New" w:hAnsi="Courier New" w:cs="Courier New" w:hint="default"/>
      </w:rPr>
    </w:lvl>
    <w:lvl w:ilvl="8" w:tplc="A5286654" w:tentative="1">
      <w:start w:val="1"/>
      <w:numFmt w:val="bullet"/>
      <w:lvlText w:val=""/>
      <w:lvlJc w:val="left"/>
      <w:pPr>
        <w:ind w:left="6480" w:hanging="360"/>
      </w:pPr>
      <w:rPr>
        <w:rFonts w:ascii="Wingdings" w:hAnsi="Wingdings" w:hint="default"/>
      </w:rPr>
    </w:lvl>
  </w:abstractNum>
  <w:abstractNum w:abstractNumId="11">
    <w:nsid w:val="1B042015"/>
    <w:multiLevelType w:val="hybridMultilevel"/>
    <w:tmpl w:val="E9E69B14"/>
    <w:lvl w:ilvl="0" w:tplc="F5789B86">
      <w:start w:val="1"/>
      <w:numFmt w:val="bullet"/>
      <w:lvlText w:val=""/>
      <w:lvlJc w:val="left"/>
      <w:pPr>
        <w:ind w:left="765" w:hanging="360"/>
      </w:pPr>
      <w:rPr>
        <w:rFonts w:ascii="Symbol" w:hAnsi="Symbol" w:hint="default"/>
      </w:rPr>
    </w:lvl>
    <w:lvl w:ilvl="1" w:tplc="EB744D38" w:tentative="1">
      <w:start w:val="1"/>
      <w:numFmt w:val="bullet"/>
      <w:lvlText w:val="o"/>
      <w:lvlJc w:val="left"/>
      <w:pPr>
        <w:ind w:left="1485" w:hanging="360"/>
      </w:pPr>
      <w:rPr>
        <w:rFonts w:ascii="Courier New" w:hAnsi="Courier New" w:cs="Courier New" w:hint="default"/>
      </w:rPr>
    </w:lvl>
    <w:lvl w:ilvl="2" w:tplc="B01CB948" w:tentative="1">
      <w:start w:val="1"/>
      <w:numFmt w:val="bullet"/>
      <w:lvlText w:val=""/>
      <w:lvlJc w:val="left"/>
      <w:pPr>
        <w:ind w:left="2205" w:hanging="360"/>
      </w:pPr>
      <w:rPr>
        <w:rFonts w:ascii="Wingdings" w:hAnsi="Wingdings" w:hint="default"/>
      </w:rPr>
    </w:lvl>
    <w:lvl w:ilvl="3" w:tplc="6F14E882" w:tentative="1">
      <w:start w:val="1"/>
      <w:numFmt w:val="bullet"/>
      <w:lvlText w:val=""/>
      <w:lvlJc w:val="left"/>
      <w:pPr>
        <w:ind w:left="2925" w:hanging="360"/>
      </w:pPr>
      <w:rPr>
        <w:rFonts w:ascii="Symbol" w:hAnsi="Symbol" w:hint="default"/>
      </w:rPr>
    </w:lvl>
    <w:lvl w:ilvl="4" w:tplc="4E628694" w:tentative="1">
      <w:start w:val="1"/>
      <w:numFmt w:val="bullet"/>
      <w:lvlText w:val="o"/>
      <w:lvlJc w:val="left"/>
      <w:pPr>
        <w:ind w:left="3645" w:hanging="360"/>
      </w:pPr>
      <w:rPr>
        <w:rFonts w:ascii="Courier New" w:hAnsi="Courier New" w:cs="Courier New" w:hint="default"/>
      </w:rPr>
    </w:lvl>
    <w:lvl w:ilvl="5" w:tplc="864C989C" w:tentative="1">
      <w:start w:val="1"/>
      <w:numFmt w:val="bullet"/>
      <w:lvlText w:val=""/>
      <w:lvlJc w:val="left"/>
      <w:pPr>
        <w:ind w:left="4365" w:hanging="360"/>
      </w:pPr>
      <w:rPr>
        <w:rFonts w:ascii="Wingdings" w:hAnsi="Wingdings" w:hint="default"/>
      </w:rPr>
    </w:lvl>
    <w:lvl w:ilvl="6" w:tplc="149263AC" w:tentative="1">
      <w:start w:val="1"/>
      <w:numFmt w:val="bullet"/>
      <w:lvlText w:val=""/>
      <w:lvlJc w:val="left"/>
      <w:pPr>
        <w:ind w:left="5085" w:hanging="360"/>
      </w:pPr>
      <w:rPr>
        <w:rFonts w:ascii="Symbol" w:hAnsi="Symbol" w:hint="default"/>
      </w:rPr>
    </w:lvl>
    <w:lvl w:ilvl="7" w:tplc="2D687388" w:tentative="1">
      <w:start w:val="1"/>
      <w:numFmt w:val="bullet"/>
      <w:lvlText w:val="o"/>
      <w:lvlJc w:val="left"/>
      <w:pPr>
        <w:ind w:left="5805" w:hanging="360"/>
      </w:pPr>
      <w:rPr>
        <w:rFonts w:ascii="Courier New" w:hAnsi="Courier New" w:cs="Courier New" w:hint="default"/>
      </w:rPr>
    </w:lvl>
    <w:lvl w:ilvl="8" w:tplc="A1CECBC8" w:tentative="1">
      <w:start w:val="1"/>
      <w:numFmt w:val="bullet"/>
      <w:lvlText w:val=""/>
      <w:lvlJc w:val="left"/>
      <w:pPr>
        <w:ind w:left="6525" w:hanging="360"/>
      </w:pPr>
      <w:rPr>
        <w:rFonts w:ascii="Wingdings" w:hAnsi="Wingdings" w:hint="default"/>
      </w:rPr>
    </w:lvl>
  </w:abstractNum>
  <w:abstractNum w:abstractNumId="12">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BCC1AF7"/>
    <w:multiLevelType w:val="hybridMultilevel"/>
    <w:tmpl w:val="F4841E56"/>
    <w:lvl w:ilvl="0" w:tplc="C6403388">
      <w:start w:val="1"/>
      <w:numFmt w:val="bullet"/>
      <w:lvlText w:val=""/>
      <w:lvlJc w:val="left"/>
      <w:pPr>
        <w:ind w:left="720" w:hanging="360"/>
      </w:pPr>
      <w:rPr>
        <w:rFonts w:ascii="Symbol" w:hAnsi="Symbol" w:hint="default"/>
      </w:rPr>
    </w:lvl>
    <w:lvl w:ilvl="1" w:tplc="39AA9F9E" w:tentative="1">
      <w:start w:val="1"/>
      <w:numFmt w:val="bullet"/>
      <w:lvlText w:val="o"/>
      <w:lvlJc w:val="left"/>
      <w:pPr>
        <w:ind w:left="1440" w:hanging="360"/>
      </w:pPr>
      <w:rPr>
        <w:rFonts w:ascii="Courier New" w:hAnsi="Courier New" w:cs="Courier New" w:hint="default"/>
      </w:rPr>
    </w:lvl>
    <w:lvl w:ilvl="2" w:tplc="FB5EC76A" w:tentative="1">
      <w:start w:val="1"/>
      <w:numFmt w:val="bullet"/>
      <w:lvlText w:val=""/>
      <w:lvlJc w:val="left"/>
      <w:pPr>
        <w:ind w:left="2160" w:hanging="360"/>
      </w:pPr>
      <w:rPr>
        <w:rFonts w:ascii="Wingdings" w:hAnsi="Wingdings" w:hint="default"/>
      </w:rPr>
    </w:lvl>
    <w:lvl w:ilvl="3" w:tplc="D98A2AEA" w:tentative="1">
      <w:start w:val="1"/>
      <w:numFmt w:val="bullet"/>
      <w:lvlText w:val=""/>
      <w:lvlJc w:val="left"/>
      <w:pPr>
        <w:ind w:left="2880" w:hanging="360"/>
      </w:pPr>
      <w:rPr>
        <w:rFonts w:ascii="Symbol" w:hAnsi="Symbol" w:hint="default"/>
      </w:rPr>
    </w:lvl>
    <w:lvl w:ilvl="4" w:tplc="CEA076B4" w:tentative="1">
      <w:start w:val="1"/>
      <w:numFmt w:val="bullet"/>
      <w:lvlText w:val="o"/>
      <w:lvlJc w:val="left"/>
      <w:pPr>
        <w:ind w:left="3600" w:hanging="360"/>
      </w:pPr>
      <w:rPr>
        <w:rFonts w:ascii="Courier New" w:hAnsi="Courier New" w:cs="Courier New" w:hint="default"/>
      </w:rPr>
    </w:lvl>
    <w:lvl w:ilvl="5" w:tplc="416055E6" w:tentative="1">
      <w:start w:val="1"/>
      <w:numFmt w:val="bullet"/>
      <w:lvlText w:val=""/>
      <w:lvlJc w:val="left"/>
      <w:pPr>
        <w:ind w:left="4320" w:hanging="360"/>
      </w:pPr>
      <w:rPr>
        <w:rFonts w:ascii="Wingdings" w:hAnsi="Wingdings" w:hint="default"/>
      </w:rPr>
    </w:lvl>
    <w:lvl w:ilvl="6" w:tplc="CCC67E6A" w:tentative="1">
      <w:start w:val="1"/>
      <w:numFmt w:val="bullet"/>
      <w:lvlText w:val=""/>
      <w:lvlJc w:val="left"/>
      <w:pPr>
        <w:ind w:left="5040" w:hanging="360"/>
      </w:pPr>
      <w:rPr>
        <w:rFonts w:ascii="Symbol" w:hAnsi="Symbol" w:hint="default"/>
      </w:rPr>
    </w:lvl>
    <w:lvl w:ilvl="7" w:tplc="451A5E80" w:tentative="1">
      <w:start w:val="1"/>
      <w:numFmt w:val="bullet"/>
      <w:lvlText w:val="o"/>
      <w:lvlJc w:val="left"/>
      <w:pPr>
        <w:ind w:left="5760" w:hanging="360"/>
      </w:pPr>
      <w:rPr>
        <w:rFonts w:ascii="Courier New" w:hAnsi="Courier New" w:cs="Courier New" w:hint="default"/>
      </w:rPr>
    </w:lvl>
    <w:lvl w:ilvl="8" w:tplc="D024974E" w:tentative="1">
      <w:start w:val="1"/>
      <w:numFmt w:val="bullet"/>
      <w:lvlText w:val=""/>
      <w:lvlJc w:val="left"/>
      <w:pPr>
        <w:ind w:left="6480" w:hanging="360"/>
      </w:pPr>
      <w:rPr>
        <w:rFonts w:ascii="Wingdings" w:hAnsi="Wingdings" w:hint="default"/>
      </w:rPr>
    </w:lvl>
  </w:abstractNum>
  <w:abstractNum w:abstractNumId="16">
    <w:nsid w:val="4EAB3143"/>
    <w:multiLevelType w:val="hybridMultilevel"/>
    <w:tmpl w:val="3A44A9C4"/>
    <w:lvl w:ilvl="0" w:tplc="72BE49FA">
      <w:start w:val="1"/>
      <w:numFmt w:val="bullet"/>
      <w:lvlText w:val=""/>
      <w:lvlJc w:val="left"/>
      <w:pPr>
        <w:ind w:left="720" w:hanging="360"/>
      </w:pPr>
      <w:rPr>
        <w:rFonts w:ascii="Symbol" w:hAnsi="Symbol" w:hint="default"/>
      </w:rPr>
    </w:lvl>
    <w:lvl w:ilvl="1" w:tplc="58A63BE4" w:tentative="1">
      <w:start w:val="1"/>
      <w:numFmt w:val="bullet"/>
      <w:lvlText w:val="o"/>
      <w:lvlJc w:val="left"/>
      <w:pPr>
        <w:ind w:left="1440" w:hanging="360"/>
      </w:pPr>
      <w:rPr>
        <w:rFonts w:ascii="Courier New" w:hAnsi="Courier New" w:cs="Courier New" w:hint="default"/>
      </w:rPr>
    </w:lvl>
    <w:lvl w:ilvl="2" w:tplc="19425306" w:tentative="1">
      <w:start w:val="1"/>
      <w:numFmt w:val="bullet"/>
      <w:lvlText w:val=""/>
      <w:lvlJc w:val="left"/>
      <w:pPr>
        <w:ind w:left="2160" w:hanging="360"/>
      </w:pPr>
      <w:rPr>
        <w:rFonts w:ascii="Wingdings" w:hAnsi="Wingdings" w:hint="default"/>
      </w:rPr>
    </w:lvl>
    <w:lvl w:ilvl="3" w:tplc="68A84F00" w:tentative="1">
      <w:start w:val="1"/>
      <w:numFmt w:val="bullet"/>
      <w:lvlText w:val=""/>
      <w:lvlJc w:val="left"/>
      <w:pPr>
        <w:ind w:left="2880" w:hanging="360"/>
      </w:pPr>
      <w:rPr>
        <w:rFonts w:ascii="Symbol" w:hAnsi="Symbol" w:hint="default"/>
      </w:rPr>
    </w:lvl>
    <w:lvl w:ilvl="4" w:tplc="4A7AB6F0" w:tentative="1">
      <w:start w:val="1"/>
      <w:numFmt w:val="bullet"/>
      <w:lvlText w:val="o"/>
      <w:lvlJc w:val="left"/>
      <w:pPr>
        <w:ind w:left="3600" w:hanging="360"/>
      </w:pPr>
      <w:rPr>
        <w:rFonts w:ascii="Courier New" w:hAnsi="Courier New" w:cs="Courier New" w:hint="default"/>
      </w:rPr>
    </w:lvl>
    <w:lvl w:ilvl="5" w:tplc="AA1A41E0" w:tentative="1">
      <w:start w:val="1"/>
      <w:numFmt w:val="bullet"/>
      <w:lvlText w:val=""/>
      <w:lvlJc w:val="left"/>
      <w:pPr>
        <w:ind w:left="4320" w:hanging="360"/>
      </w:pPr>
      <w:rPr>
        <w:rFonts w:ascii="Wingdings" w:hAnsi="Wingdings" w:hint="default"/>
      </w:rPr>
    </w:lvl>
    <w:lvl w:ilvl="6" w:tplc="A1FA899E" w:tentative="1">
      <w:start w:val="1"/>
      <w:numFmt w:val="bullet"/>
      <w:lvlText w:val=""/>
      <w:lvlJc w:val="left"/>
      <w:pPr>
        <w:ind w:left="5040" w:hanging="360"/>
      </w:pPr>
      <w:rPr>
        <w:rFonts w:ascii="Symbol" w:hAnsi="Symbol" w:hint="default"/>
      </w:rPr>
    </w:lvl>
    <w:lvl w:ilvl="7" w:tplc="0C3A7540" w:tentative="1">
      <w:start w:val="1"/>
      <w:numFmt w:val="bullet"/>
      <w:lvlText w:val="o"/>
      <w:lvlJc w:val="left"/>
      <w:pPr>
        <w:ind w:left="5760" w:hanging="360"/>
      </w:pPr>
      <w:rPr>
        <w:rFonts w:ascii="Courier New" w:hAnsi="Courier New" w:cs="Courier New" w:hint="default"/>
      </w:rPr>
    </w:lvl>
    <w:lvl w:ilvl="8" w:tplc="8A44F30C" w:tentative="1">
      <w:start w:val="1"/>
      <w:numFmt w:val="bullet"/>
      <w:lvlText w:val=""/>
      <w:lvlJc w:val="left"/>
      <w:pPr>
        <w:ind w:left="6480" w:hanging="360"/>
      </w:pPr>
      <w:rPr>
        <w:rFonts w:ascii="Wingdings" w:hAnsi="Wingdings" w:hint="default"/>
      </w:rPr>
    </w:lvl>
  </w:abstractNum>
  <w:abstractNum w:abstractNumId="17">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474537"/>
    <w:multiLevelType w:val="hybridMultilevel"/>
    <w:tmpl w:val="7EB089E8"/>
    <w:lvl w:ilvl="0" w:tplc="77C2EF4C">
      <w:start w:val="1"/>
      <w:numFmt w:val="bullet"/>
      <w:lvlText w:val=""/>
      <w:lvlJc w:val="left"/>
      <w:pPr>
        <w:ind w:left="720" w:hanging="360"/>
      </w:pPr>
      <w:rPr>
        <w:rFonts w:ascii="Wingdings" w:hAnsi="Wingdings" w:hint="default"/>
      </w:rPr>
    </w:lvl>
    <w:lvl w:ilvl="1" w:tplc="ED9AEE46" w:tentative="1">
      <w:start w:val="1"/>
      <w:numFmt w:val="bullet"/>
      <w:lvlText w:val="o"/>
      <w:lvlJc w:val="left"/>
      <w:pPr>
        <w:ind w:left="1440" w:hanging="360"/>
      </w:pPr>
      <w:rPr>
        <w:rFonts w:ascii="Courier New" w:hAnsi="Courier New" w:cs="Courier New" w:hint="default"/>
      </w:rPr>
    </w:lvl>
    <w:lvl w:ilvl="2" w:tplc="8A381A76" w:tentative="1">
      <w:start w:val="1"/>
      <w:numFmt w:val="bullet"/>
      <w:lvlText w:val=""/>
      <w:lvlJc w:val="left"/>
      <w:pPr>
        <w:ind w:left="2160" w:hanging="360"/>
      </w:pPr>
      <w:rPr>
        <w:rFonts w:ascii="Wingdings" w:hAnsi="Wingdings" w:hint="default"/>
      </w:rPr>
    </w:lvl>
    <w:lvl w:ilvl="3" w:tplc="96A6F856" w:tentative="1">
      <w:start w:val="1"/>
      <w:numFmt w:val="bullet"/>
      <w:lvlText w:val=""/>
      <w:lvlJc w:val="left"/>
      <w:pPr>
        <w:ind w:left="2880" w:hanging="360"/>
      </w:pPr>
      <w:rPr>
        <w:rFonts w:ascii="Symbol" w:hAnsi="Symbol" w:hint="default"/>
      </w:rPr>
    </w:lvl>
    <w:lvl w:ilvl="4" w:tplc="89B8D46A" w:tentative="1">
      <w:start w:val="1"/>
      <w:numFmt w:val="bullet"/>
      <w:lvlText w:val="o"/>
      <w:lvlJc w:val="left"/>
      <w:pPr>
        <w:ind w:left="3600" w:hanging="360"/>
      </w:pPr>
      <w:rPr>
        <w:rFonts w:ascii="Courier New" w:hAnsi="Courier New" w:cs="Courier New" w:hint="default"/>
      </w:rPr>
    </w:lvl>
    <w:lvl w:ilvl="5" w:tplc="9E92DA14" w:tentative="1">
      <w:start w:val="1"/>
      <w:numFmt w:val="bullet"/>
      <w:lvlText w:val=""/>
      <w:lvlJc w:val="left"/>
      <w:pPr>
        <w:ind w:left="4320" w:hanging="360"/>
      </w:pPr>
      <w:rPr>
        <w:rFonts w:ascii="Wingdings" w:hAnsi="Wingdings" w:hint="default"/>
      </w:rPr>
    </w:lvl>
    <w:lvl w:ilvl="6" w:tplc="C494D734" w:tentative="1">
      <w:start w:val="1"/>
      <w:numFmt w:val="bullet"/>
      <w:lvlText w:val=""/>
      <w:lvlJc w:val="left"/>
      <w:pPr>
        <w:ind w:left="5040" w:hanging="360"/>
      </w:pPr>
      <w:rPr>
        <w:rFonts w:ascii="Symbol" w:hAnsi="Symbol" w:hint="default"/>
      </w:rPr>
    </w:lvl>
    <w:lvl w:ilvl="7" w:tplc="9F64697E" w:tentative="1">
      <w:start w:val="1"/>
      <w:numFmt w:val="bullet"/>
      <w:lvlText w:val="o"/>
      <w:lvlJc w:val="left"/>
      <w:pPr>
        <w:ind w:left="5760" w:hanging="360"/>
      </w:pPr>
      <w:rPr>
        <w:rFonts w:ascii="Courier New" w:hAnsi="Courier New" w:cs="Courier New" w:hint="default"/>
      </w:rPr>
    </w:lvl>
    <w:lvl w:ilvl="8" w:tplc="6BD8CD4E" w:tentative="1">
      <w:start w:val="1"/>
      <w:numFmt w:val="bullet"/>
      <w:lvlText w:val=""/>
      <w:lvlJc w:val="left"/>
      <w:pPr>
        <w:ind w:left="6480" w:hanging="360"/>
      </w:pPr>
      <w:rPr>
        <w:rFonts w:ascii="Wingdings" w:hAnsi="Wingdings" w:hint="default"/>
      </w:rPr>
    </w:lvl>
  </w:abstractNum>
  <w:abstractNum w:abstractNumId="19">
    <w:nsid w:val="5F631F6D"/>
    <w:multiLevelType w:val="hybridMultilevel"/>
    <w:tmpl w:val="91C605A8"/>
    <w:lvl w:ilvl="0" w:tplc="D69EE3A0">
      <w:start w:val="1"/>
      <w:numFmt w:val="bullet"/>
      <w:lvlText w:val=""/>
      <w:lvlJc w:val="left"/>
      <w:pPr>
        <w:ind w:left="1440" w:hanging="360"/>
      </w:pPr>
      <w:rPr>
        <w:rFonts w:ascii="Symbol" w:hAnsi="Symbol" w:hint="default"/>
      </w:rPr>
    </w:lvl>
    <w:lvl w:ilvl="1" w:tplc="2A2C63F0" w:tentative="1">
      <w:start w:val="1"/>
      <w:numFmt w:val="bullet"/>
      <w:lvlText w:val="o"/>
      <w:lvlJc w:val="left"/>
      <w:pPr>
        <w:ind w:left="2160" w:hanging="360"/>
      </w:pPr>
      <w:rPr>
        <w:rFonts w:ascii="Courier New" w:hAnsi="Courier New" w:cs="Courier New" w:hint="default"/>
      </w:rPr>
    </w:lvl>
    <w:lvl w:ilvl="2" w:tplc="7652A3AE" w:tentative="1">
      <w:start w:val="1"/>
      <w:numFmt w:val="bullet"/>
      <w:lvlText w:val=""/>
      <w:lvlJc w:val="left"/>
      <w:pPr>
        <w:ind w:left="2880" w:hanging="360"/>
      </w:pPr>
      <w:rPr>
        <w:rFonts w:ascii="Wingdings" w:hAnsi="Wingdings" w:hint="default"/>
      </w:rPr>
    </w:lvl>
    <w:lvl w:ilvl="3" w:tplc="CA7EF6C2" w:tentative="1">
      <w:start w:val="1"/>
      <w:numFmt w:val="bullet"/>
      <w:lvlText w:val=""/>
      <w:lvlJc w:val="left"/>
      <w:pPr>
        <w:ind w:left="3600" w:hanging="360"/>
      </w:pPr>
      <w:rPr>
        <w:rFonts w:ascii="Symbol" w:hAnsi="Symbol" w:hint="default"/>
      </w:rPr>
    </w:lvl>
    <w:lvl w:ilvl="4" w:tplc="FB3003CE" w:tentative="1">
      <w:start w:val="1"/>
      <w:numFmt w:val="bullet"/>
      <w:lvlText w:val="o"/>
      <w:lvlJc w:val="left"/>
      <w:pPr>
        <w:ind w:left="4320" w:hanging="360"/>
      </w:pPr>
      <w:rPr>
        <w:rFonts w:ascii="Courier New" w:hAnsi="Courier New" w:cs="Courier New" w:hint="default"/>
      </w:rPr>
    </w:lvl>
    <w:lvl w:ilvl="5" w:tplc="78B2AA02" w:tentative="1">
      <w:start w:val="1"/>
      <w:numFmt w:val="bullet"/>
      <w:lvlText w:val=""/>
      <w:lvlJc w:val="left"/>
      <w:pPr>
        <w:ind w:left="5040" w:hanging="360"/>
      </w:pPr>
      <w:rPr>
        <w:rFonts w:ascii="Wingdings" w:hAnsi="Wingdings" w:hint="default"/>
      </w:rPr>
    </w:lvl>
    <w:lvl w:ilvl="6" w:tplc="C31A5D70" w:tentative="1">
      <w:start w:val="1"/>
      <w:numFmt w:val="bullet"/>
      <w:lvlText w:val=""/>
      <w:lvlJc w:val="left"/>
      <w:pPr>
        <w:ind w:left="5760" w:hanging="360"/>
      </w:pPr>
      <w:rPr>
        <w:rFonts w:ascii="Symbol" w:hAnsi="Symbol" w:hint="default"/>
      </w:rPr>
    </w:lvl>
    <w:lvl w:ilvl="7" w:tplc="2D20956E" w:tentative="1">
      <w:start w:val="1"/>
      <w:numFmt w:val="bullet"/>
      <w:lvlText w:val="o"/>
      <w:lvlJc w:val="left"/>
      <w:pPr>
        <w:ind w:left="6480" w:hanging="360"/>
      </w:pPr>
      <w:rPr>
        <w:rFonts w:ascii="Courier New" w:hAnsi="Courier New" w:cs="Courier New" w:hint="default"/>
      </w:rPr>
    </w:lvl>
    <w:lvl w:ilvl="8" w:tplc="48962C3C" w:tentative="1">
      <w:start w:val="1"/>
      <w:numFmt w:val="bullet"/>
      <w:lvlText w:val=""/>
      <w:lvlJc w:val="left"/>
      <w:pPr>
        <w:ind w:left="7200" w:hanging="360"/>
      </w:pPr>
      <w:rPr>
        <w:rFonts w:ascii="Wingdings" w:hAnsi="Wingdings" w:hint="default"/>
      </w:rPr>
    </w:lvl>
  </w:abstractNum>
  <w:abstractNum w:abstractNumId="20">
    <w:nsid w:val="64CD4A77"/>
    <w:multiLevelType w:val="hybridMultilevel"/>
    <w:tmpl w:val="802CBCC0"/>
    <w:lvl w:ilvl="0" w:tplc="9F540562">
      <w:start w:val="1"/>
      <w:numFmt w:val="bullet"/>
      <w:lvlText w:val=""/>
      <w:lvlJc w:val="left"/>
      <w:pPr>
        <w:ind w:left="720" w:hanging="360"/>
      </w:pPr>
      <w:rPr>
        <w:rFonts w:ascii="Symbol" w:hAnsi="Symbol" w:hint="default"/>
      </w:rPr>
    </w:lvl>
    <w:lvl w:ilvl="1" w:tplc="CE8667A2" w:tentative="1">
      <w:start w:val="1"/>
      <w:numFmt w:val="bullet"/>
      <w:lvlText w:val="o"/>
      <w:lvlJc w:val="left"/>
      <w:pPr>
        <w:ind w:left="1440" w:hanging="360"/>
      </w:pPr>
      <w:rPr>
        <w:rFonts w:ascii="Courier New" w:hAnsi="Courier New" w:cs="Courier New" w:hint="default"/>
      </w:rPr>
    </w:lvl>
    <w:lvl w:ilvl="2" w:tplc="14C66A88" w:tentative="1">
      <w:start w:val="1"/>
      <w:numFmt w:val="bullet"/>
      <w:lvlText w:val=""/>
      <w:lvlJc w:val="left"/>
      <w:pPr>
        <w:ind w:left="2160" w:hanging="360"/>
      </w:pPr>
      <w:rPr>
        <w:rFonts w:ascii="Wingdings" w:hAnsi="Wingdings" w:hint="default"/>
      </w:rPr>
    </w:lvl>
    <w:lvl w:ilvl="3" w:tplc="42B0A5DE" w:tentative="1">
      <w:start w:val="1"/>
      <w:numFmt w:val="bullet"/>
      <w:lvlText w:val=""/>
      <w:lvlJc w:val="left"/>
      <w:pPr>
        <w:ind w:left="2880" w:hanging="360"/>
      </w:pPr>
      <w:rPr>
        <w:rFonts w:ascii="Symbol" w:hAnsi="Symbol" w:hint="default"/>
      </w:rPr>
    </w:lvl>
    <w:lvl w:ilvl="4" w:tplc="9DA66716" w:tentative="1">
      <w:start w:val="1"/>
      <w:numFmt w:val="bullet"/>
      <w:lvlText w:val="o"/>
      <w:lvlJc w:val="left"/>
      <w:pPr>
        <w:ind w:left="3600" w:hanging="360"/>
      </w:pPr>
      <w:rPr>
        <w:rFonts w:ascii="Courier New" w:hAnsi="Courier New" w:cs="Courier New" w:hint="default"/>
      </w:rPr>
    </w:lvl>
    <w:lvl w:ilvl="5" w:tplc="3F0C032A" w:tentative="1">
      <w:start w:val="1"/>
      <w:numFmt w:val="bullet"/>
      <w:lvlText w:val=""/>
      <w:lvlJc w:val="left"/>
      <w:pPr>
        <w:ind w:left="4320" w:hanging="360"/>
      </w:pPr>
      <w:rPr>
        <w:rFonts w:ascii="Wingdings" w:hAnsi="Wingdings" w:hint="default"/>
      </w:rPr>
    </w:lvl>
    <w:lvl w:ilvl="6" w:tplc="E55C7EE2" w:tentative="1">
      <w:start w:val="1"/>
      <w:numFmt w:val="bullet"/>
      <w:lvlText w:val=""/>
      <w:lvlJc w:val="left"/>
      <w:pPr>
        <w:ind w:left="5040" w:hanging="360"/>
      </w:pPr>
      <w:rPr>
        <w:rFonts w:ascii="Symbol" w:hAnsi="Symbol" w:hint="default"/>
      </w:rPr>
    </w:lvl>
    <w:lvl w:ilvl="7" w:tplc="2256941E" w:tentative="1">
      <w:start w:val="1"/>
      <w:numFmt w:val="bullet"/>
      <w:lvlText w:val="o"/>
      <w:lvlJc w:val="left"/>
      <w:pPr>
        <w:ind w:left="5760" w:hanging="360"/>
      </w:pPr>
      <w:rPr>
        <w:rFonts w:ascii="Courier New" w:hAnsi="Courier New" w:cs="Courier New" w:hint="default"/>
      </w:rPr>
    </w:lvl>
    <w:lvl w:ilvl="8" w:tplc="B35C6FFA" w:tentative="1">
      <w:start w:val="1"/>
      <w:numFmt w:val="bullet"/>
      <w:lvlText w:val=""/>
      <w:lvlJc w:val="left"/>
      <w:pPr>
        <w:ind w:left="6480" w:hanging="360"/>
      </w:pPr>
      <w:rPr>
        <w:rFonts w:ascii="Wingdings" w:hAnsi="Wingdings" w:hint="default"/>
      </w:rPr>
    </w:lvl>
  </w:abstractNum>
  <w:abstractNum w:abstractNumId="21">
    <w:nsid w:val="6A493AFB"/>
    <w:multiLevelType w:val="hybridMultilevel"/>
    <w:tmpl w:val="D966A172"/>
    <w:lvl w:ilvl="0" w:tplc="7690FB26">
      <w:start w:val="1"/>
      <w:numFmt w:val="bullet"/>
      <w:lvlText w:val=""/>
      <w:lvlJc w:val="left"/>
      <w:pPr>
        <w:ind w:left="720" w:hanging="360"/>
      </w:pPr>
      <w:rPr>
        <w:rFonts w:ascii="Symbol" w:hAnsi="Symbol" w:hint="default"/>
      </w:rPr>
    </w:lvl>
    <w:lvl w:ilvl="1" w:tplc="98628042" w:tentative="1">
      <w:start w:val="1"/>
      <w:numFmt w:val="bullet"/>
      <w:lvlText w:val="o"/>
      <w:lvlJc w:val="left"/>
      <w:pPr>
        <w:ind w:left="1440" w:hanging="360"/>
      </w:pPr>
      <w:rPr>
        <w:rFonts w:ascii="Courier New" w:hAnsi="Courier New" w:cs="Courier New" w:hint="default"/>
      </w:rPr>
    </w:lvl>
    <w:lvl w:ilvl="2" w:tplc="0B4A565A" w:tentative="1">
      <w:start w:val="1"/>
      <w:numFmt w:val="bullet"/>
      <w:lvlText w:val=""/>
      <w:lvlJc w:val="left"/>
      <w:pPr>
        <w:ind w:left="2160" w:hanging="360"/>
      </w:pPr>
      <w:rPr>
        <w:rFonts w:ascii="Wingdings" w:hAnsi="Wingdings" w:hint="default"/>
      </w:rPr>
    </w:lvl>
    <w:lvl w:ilvl="3" w:tplc="45AE8516" w:tentative="1">
      <w:start w:val="1"/>
      <w:numFmt w:val="bullet"/>
      <w:lvlText w:val=""/>
      <w:lvlJc w:val="left"/>
      <w:pPr>
        <w:ind w:left="2880" w:hanging="360"/>
      </w:pPr>
      <w:rPr>
        <w:rFonts w:ascii="Symbol" w:hAnsi="Symbol" w:hint="default"/>
      </w:rPr>
    </w:lvl>
    <w:lvl w:ilvl="4" w:tplc="0016BDA6" w:tentative="1">
      <w:start w:val="1"/>
      <w:numFmt w:val="bullet"/>
      <w:lvlText w:val="o"/>
      <w:lvlJc w:val="left"/>
      <w:pPr>
        <w:ind w:left="3600" w:hanging="360"/>
      </w:pPr>
      <w:rPr>
        <w:rFonts w:ascii="Courier New" w:hAnsi="Courier New" w:cs="Courier New" w:hint="default"/>
      </w:rPr>
    </w:lvl>
    <w:lvl w:ilvl="5" w:tplc="03C4D778" w:tentative="1">
      <w:start w:val="1"/>
      <w:numFmt w:val="bullet"/>
      <w:lvlText w:val=""/>
      <w:lvlJc w:val="left"/>
      <w:pPr>
        <w:ind w:left="4320" w:hanging="360"/>
      </w:pPr>
      <w:rPr>
        <w:rFonts w:ascii="Wingdings" w:hAnsi="Wingdings" w:hint="default"/>
      </w:rPr>
    </w:lvl>
    <w:lvl w:ilvl="6" w:tplc="C8481826" w:tentative="1">
      <w:start w:val="1"/>
      <w:numFmt w:val="bullet"/>
      <w:lvlText w:val=""/>
      <w:lvlJc w:val="left"/>
      <w:pPr>
        <w:ind w:left="5040" w:hanging="360"/>
      </w:pPr>
      <w:rPr>
        <w:rFonts w:ascii="Symbol" w:hAnsi="Symbol" w:hint="default"/>
      </w:rPr>
    </w:lvl>
    <w:lvl w:ilvl="7" w:tplc="EFC4BD90" w:tentative="1">
      <w:start w:val="1"/>
      <w:numFmt w:val="bullet"/>
      <w:lvlText w:val="o"/>
      <w:lvlJc w:val="left"/>
      <w:pPr>
        <w:ind w:left="5760" w:hanging="360"/>
      </w:pPr>
      <w:rPr>
        <w:rFonts w:ascii="Courier New" w:hAnsi="Courier New" w:cs="Courier New" w:hint="default"/>
      </w:rPr>
    </w:lvl>
    <w:lvl w:ilvl="8" w:tplc="CF24423C" w:tentative="1">
      <w:start w:val="1"/>
      <w:numFmt w:val="bullet"/>
      <w:lvlText w:val=""/>
      <w:lvlJc w:val="left"/>
      <w:pPr>
        <w:ind w:left="6480" w:hanging="360"/>
      </w:pPr>
      <w:rPr>
        <w:rFonts w:ascii="Wingdings" w:hAnsi="Wingdings" w:hint="default"/>
      </w:rPr>
    </w:lvl>
  </w:abstractNum>
  <w:abstractNum w:abstractNumId="2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3"/>
  </w:num>
  <w:num w:numId="13">
    <w:abstractNumId w:val="17"/>
  </w:num>
  <w:num w:numId="14">
    <w:abstractNumId w:val="14"/>
  </w:num>
  <w:num w:numId="15">
    <w:abstractNumId w:val="22"/>
  </w:num>
  <w:num w:numId="16">
    <w:abstractNumId w:val="12"/>
  </w:num>
  <w:num w:numId="17">
    <w:abstractNumId w:val="13"/>
  </w:num>
  <w:num w:numId="18">
    <w:abstractNumId w:val="11"/>
  </w:num>
  <w:num w:numId="19">
    <w:abstractNumId w:val="19"/>
  </w:num>
  <w:num w:numId="20">
    <w:abstractNumId w:val="20"/>
  </w:num>
  <w:num w:numId="21">
    <w:abstractNumId w:val="15"/>
  </w:num>
  <w:num w:numId="22">
    <w:abstractNumId w:val="21"/>
  </w:num>
  <w:num w:numId="23">
    <w:abstractNumId w:val="10"/>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4FADaxoRA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351&lt;/item&gt;&lt;item&gt;352&lt;/item&gt;&lt;item&gt;353&lt;/item&gt;&lt;item&gt;355&lt;/item&gt;&lt;item&gt;356&lt;/item&gt;&lt;item&gt;357&lt;/item&gt;&lt;item&gt;358&lt;/item&gt;&lt;item&gt;359&lt;/item&gt;&lt;/record-ids&gt;&lt;/item&gt;&lt;/Libraries&gt;"/>
  </w:docVars>
  <w:rsids>
    <w:rsidRoot w:val="00C50272"/>
    <w:rsid w:val="00015241"/>
    <w:rsid w:val="00070548"/>
    <w:rsid w:val="000A63F6"/>
    <w:rsid w:val="000D1E2D"/>
    <w:rsid w:val="000D3F41"/>
    <w:rsid w:val="000E39E7"/>
    <w:rsid w:val="0010271A"/>
    <w:rsid w:val="0010611B"/>
    <w:rsid w:val="0011067D"/>
    <w:rsid w:val="001701A8"/>
    <w:rsid w:val="00184406"/>
    <w:rsid w:val="001A670A"/>
    <w:rsid w:val="001E32E0"/>
    <w:rsid w:val="001E4B87"/>
    <w:rsid w:val="00216CC7"/>
    <w:rsid w:val="002414E6"/>
    <w:rsid w:val="00243203"/>
    <w:rsid w:val="00245735"/>
    <w:rsid w:val="00355DCA"/>
    <w:rsid w:val="00361231"/>
    <w:rsid w:val="003A2404"/>
    <w:rsid w:val="003B4CEB"/>
    <w:rsid w:val="003C2896"/>
    <w:rsid w:val="003C5865"/>
    <w:rsid w:val="004007A8"/>
    <w:rsid w:val="00423E00"/>
    <w:rsid w:val="00424EA8"/>
    <w:rsid w:val="00456217"/>
    <w:rsid w:val="00460D7F"/>
    <w:rsid w:val="004645DF"/>
    <w:rsid w:val="0049681F"/>
    <w:rsid w:val="004A6143"/>
    <w:rsid w:val="004E31B3"/>
    <w:rsid w:val="00535601"/>
    <w:rsid w:val="00551A02"/>
    <w:rsid w:val="005534FA"/>
    <w:rsid w:val="005737C3"/>
    <w:rsid w:val="005A1CE6"/>
    <w:rsid w:val="005D0178"/>
    <w:rsid w:val="005D0AC0"/>
    <w:rsid w:val="005D2F10"/>
    <w:rsid w:val="005D3A03"/>
    <w:rsid w:val="00605FF0"/>
    <w:rsid w:val="006C3600"/>
    <w:rsid w:val="006E0122"/>
    <w:rsid w:val="00765B7E"/>
    <w:rsid w:val="00786014"/>
    <w:rsid w:val="007B1368"/>
    <w:rsid w:val="007F090C"/>
    <w:rsid w:val="007F609A"/>
    <w:rsid w:val="008002C0"/>
    <w:rsid w:val="00846F18"/>
    <w:rsid w:val="008A4264"/>
    <w:rsid w:val="008C34A5"/>
    <w:rsid w:val="008C5323"/>
    <w:rsid w:val="008D08F8"/>
    <w:rsid w:val="008E0431"/>
    <w:rsid w:val="008F6BDB"/>
    <w:rsid w:val="009165C8"/>
    <w:rsid w:val="0097465E"/>
    <w:rsid w:val="009804E2"/>
    <w:rsid w:val="009A6A3B"/>
    <w:rsid w:val="009B0C5B"/>
    <w:rsid w:val="009C697F"/>
    <w:rsid w:val="009D20B6"/>
    <w:rsid w:val="009D3A3D"/>
    <w:rsid w:val="009E71A2"/>
    <w:rsid w:val="009F215D"/>
    <w:rsid w:val="00A34AE0"/>
    <w:rsid w:val="00A65F28"/>
    <w:rsid w:val="00A761C3"/>
    <w:rsid w:val="00AA5E5A"/>
    <w:rsid w:val="00AC1BE1"/>
    <w:rsid w:val="00B037C2"/>
    <w:rsid w:val="00B120A1"/>
    <w:rsid w:val="00B304BD"/>
    <w:rsid w:val="00B31191"/>
    <w:rsid w:val="00B34DA7"/>
    <w:rsid w:val="00B37185"/>
    <w:rsid w:val="00B50813"/>
    <w:rsid w:val="00B523DC"/>
    <w:rsid w:val="00B73DAA"/>
    <w:rsid w:val="00B823AA"/>
    <w:rsid w:val="00BA45DB"/>
    <w:rsid w:val="00BF4184"/>
    <w:rsid w:val="00C0601E"/>
    <w:rsid w:val="00C1177D"/>
    <w:rsid w:val="00C24A2B"/>
    <w:rsid w:val="00C267CD"/>
    <w:rsid w:val="00C31D30"/>
    <w:rsid w:val="00C50272"/>
    <w:rsid w:val="00C73F57"/>
    <w:rsid w:val="00CA44BD"/>
    <w:rsid w:val="00CB0A0E"/>
    <w:rsid w:val="00CB1E63"/>
    <w:rsid w:val="00CD6E39"/>
    <w:rsid w:val="00CF3231"/>
    <w:rsid w:val="00CF6E91"/>
    <w:rsid w:val="00D02F88"/>
    <w:rsid w:val="00D037BB"/>
    <w:rsid w:val="00D13C3B"/>
    <w:rsid w:val="00D218AE"/>
    <w:rsid w:val="00D731BF"/>
    <w:rsid w:val="00D85B68"/>
    <w:rsid w:val="00DA4937"/>
    <w:rsid w:val="00DC0762"/>
    <w:rsid w:val="00DC7B31"/>
    <w:rsid w:val="00DF2028"/>
    <w:rsid w:val="00E02B15"/>
    <w:rsid w:val="00E6004D"/>
    <w:rsid w:val="00E76534"/>
    <w:rsid w:val="00E81978"/>
    <w:rsid w:val="00E95FB7"/>
    <w:rsid w:val="00EA59F8"/>
    <w:rsid w:val="00EC2266"/>
    <w:rsid w:val="00EC6576"/>
    <w:rsid w:val="00F379B7"/>
    <w:rsid w:val="00F525FA"/>
    <w:rsid w:val="00F707DB"/>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yoclinic.org/diseases-conditions/mrsa/symptoms-causes/syc-2037533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hai/organisms/staph.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emedicine.medscape.com/article/229594-overview" TargetMode="External"/><Relationship Id="rId4" Type="http://schemas.openxmlformats.org/officeDocument/2006/relationships/styles" Target="styles.xml"/><Relationship Id="rId9" Type="http://schemas.openxmlformats.org/officeDocument/2006/relationships/hyperlink" Target="https://www.cdc.gov/tetanus/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245FFA">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245FFA">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245FFA">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CBF8F0D0D7D94107B80912FF007995F1"/>
        <w:category>
          <w:name w:val="General"/>
          <w:gallery w:val="placeholder"/>
        </w:category>
        <w:types>
          <w:type w:val="bbPlcHdr"/>
        </w:types>
        <w:behaviors>
          <w:behavior w:val="content"/>
        </w:behaviors>
        <w:guid w:val="{2EDA0762-EFEB-4C21-B608-26467FF08088}"/>
      </w:docPartPr>
      <w:docPartBody>
        <w:p w:rsidR="0010611B" w:rsidRDefault="00245FFA" w:rsidP="00D02F88">
          <w:pPr>
            <w:pStyle w:val="CBF8F0D0D7D94107B80912FF007995F1"/>
          </w:pPr>
          <w:r>
            <w:t>[Author Name(s), First M. Last, Omit Titles and Degrees]</w:t>
          </w:r>
        </w:p>
      </w:docPartBody>
    </w:docPart>
    <w:docPart>
      <w:docPartPr>
        <w:name w:val="4FF700575AC94C49AFCD2D76056A8807"/>
        <w:category>
          <w:name w:val="General"/>
          <w:gallery w:val="placeholder"/>
        </w:category>
        <w:types>
          <w:type w:val="bbPlcHdr"/>
        </w:types>
        <w:behaviors>
          <w:behavior w:val="content"/>
        </w:behaviors>
        <w:guid w:val="{26DD5735-BF45-4353-83B1-A8117A663598}"/>
      </w:docPartPr>
      <w:docPartBody>
        <w:p w:rsidR="0010611B" w:rsidRDefault="00245FFA" w:rsidP="00D02F88">
          <w:pPr>
            <w:pStyle w:val="4FF700575AC94C49AFCD2D76056A8807"/>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10611B"/>
    <w:rsid w:val="001334E6"/>
    <w:rsid w:val="002036A4"/>
    <w:rsid w:val="00245FFA"/>
    <w:rsid w:val="0027237C"/>
    <w:rsid w:val="002D0EB4"/>
    <w:rsid w:val="00313E00"/>
    <w:rsid w:val="003B1F51"/>
    <w:rsid w:val="0051108C"/>
    <w:rsid w:val="006969EF"/>
    <w:rsid w:val="006B7982"/>
    <w:rsid w:val="00720F42"/>
    <w:rsid w:val="0073007F"/>
    <w:rsid w:val="00744006"/>
    <w:rsid w:val="009A11B2"/>
    <w:rsid w:val="00AB7B9F"/>
    <w:rsid w:val="00B15C36"/>
    <w:rsid w:val="00B304BD"/>
    <w:rsid w:val="00BB0B37"/>
    <w:rsid w:val="00BF34AE"/>
    <w:rsid w:val="00D02F88"/>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 w:type="paragraph" w:customStyle="1" w:styleId="CBF8F0D0D7D94107B80912FF007995F1">
    <w:name w:val="CBF8F0D0D7D94107B80912FF007995F1"/>
    <w:rsid w:val="00D02F88"/>
  </w:style>
  <w:style w:type="paragraph" w:customStyle="1" w:styleId="4FF700575AC94C49AFCD2D76056A8807">
    <w:name w:val="4FF700575AC94C49AFCD2D76056A8807"/>
    <w:rsid w:val="00D02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Economics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B58C26-EAE1-48F5-B22D-F66DAD42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Case Study</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Zack Gold</dc:creator>
  <cp:lastModifiedBy>Morning</cp:lastModifiedBy>
  <cp:revision>2</cp:revision>
  <dcterms:created xsi:type="dcterms:W3CDTF">2019-12-07T07:05:00Z</dcterms:created>
  <dcterms:modified xsi:type="dcterms:W3CDTF">2019-12-07T07:05:00Z</dcterms:modified>
</cp:coreProperties>
</file>