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3" w:rsidRDefault="00F32093" w:rsidP="00383A35">
      <w:pPr>
        <w:spacing w:line="480" w:lineRule="auto"/>
        <w:jc w:val="center"/>
      </w:pPr>
    </w:p>
    <w:p w:rsidR="00F32093" w:rsidRDefault="00F32093" w:rsidP="00383A35">
      <w:pPr>
        <w:spacing w:line="480" w:lineRule="auto"/>
        <w:jc w:val="center"/>
      </w:pPr>
    </w:p>
    <w:p w:rsidR="00F32093" w:rsidRDefault="00F32093" w:rsidP="00383A35">
      <w:pPr>
        <w:spacing w:line="480" w:lineRule="auto"/>
        <w:jc w:val="center"/>
      </w:pPr>
    </w:p>
    <w:p w:rsidR="00F32093" w:rsidRDefault="00F32093" w:rsidP="00383A35">
      <w:pPr>
        <w:spacing w:line="480" w:lineRule="auto"/>
        <w:jc w:val="center"/>
      </w:pPr>
    </w:p>
    <w:p w:rsidR="00F32093" w:rsidRDefault="00F32093" w:rsidP="00383A35">
      <w:pPr>
        <w:spacing w:line="480" w:lineRule="auto"/>
        <w:jc w:val="center"/>
      </w:pPr>
    </w:p>
    <w:p w:rsidR="00F32093" w:rsidRDefault="00F32093" w:rsidP="00383A35">
      <w:pPr>
        <w:spacing w:line="480" w:lineRule="auto"/>
        <w:jc w:val="center"/>
      </w:pPr>
    </w:p>
    <w:p w:rsidR="006F6E6F" w:rsidRDefault="006D0B41" w:rsidP="00383A35">
      <w:pPr>
        <w:spacing w:line="480" w:lineRule="auto"/>
        <w:jc w:val="center"/>
      </w:pPr>
      <w:r w:rsidRPr="00F32093">
        <w:t>Autonomy and Ethical Principles of Care</w:t>
      </w:r>
    </w:p>
    <w:p w:rsidR="00F32093" w:rsidRDefault="006D0B41" w:rsidP="00383A35">
      <w:pPr>
        <w:spacing w:line="480" w:lineRule="auto"/>
        <w:jc w:val="center"/>
      </w:pPr>
      <w:r>
        <w:t>Name</w:t>
      </w:r>
    </w:p>
    <w:p w:rsidR="00F32093" w:rsidRDefault="006D0B41" w:rsidP="00383A35">
      <w:pPr>
        <w:spacing w:line="480" w:lineRule="auto"/>
        <w:jc w:val="center"/>
      </w:pPr>
      <w:r>
        <w:t>Affiliation</w:t>
      </w:r>
    </w:p>
    <w:p w:rsidR="00F32093" w:rsidRDefault="006D0B41" w:rsidP="00383A35">
      <w:pPr>
        <w:spacing w:line="480" w:lineRule="auto"/>
        <w:jc w:val="center"/>
      </w:pPr>
      <w:r>
        <w:t>Date</w:t>
      </w:r>
    </w:p>
    <w:p w:rsidR="00F32093" w:rsidRDefault="006D0B41" w:rsidP="00383A35">
      <w:pPr>
        <w:spacing w:line="480" w:lineRule="auto"/>
      </w:pPr>
      <w:r>
        <w:br w:type="page"/>
      </w:r>
    </w:p>
    <w:p w:rsidR="00F32093" w:rsidRDefault="006D0B41" w:rsidP="00383A35">
      <w:pPr>
        <w:spacing w:line="480" w:lineRule="auto"/>
        <w:jc w:val="center"/>
      </w:pPr>
      <w:r w:rsidRPr="00F32093">
        <w:lastRenderedPageBreak/>
        <w:t>Autonomy and Ethical Principles of Care</w:t>
      </w:r>
    </w:p>
    <w:p w:rsidR="00390F8D" w:rsidRDefault="006D0B41" w:rsidP="00390F8D">
      <w:pPr>
        <w:spacing w:line="480" w:lineRule="auto"/>
        <w:ind w:firstLine="720"/>
      </w:pPr>
      <w:r>
        <w:t>Autonomy and ethical principles of care hold great importance in the field of nursing and healthcare.</w:t>
      </w:r>
      <w:r w:rsidR="00073F45">
        <w:t xml:space="preserve"> </w:t>
      </w:r>
      <w:r w:rsidR="005D1F31">
        <w:t>The autonomy or self-determination of the patients also holds great importance in the field of nursing and healthcare.</w:t>
      </w:r>
      <w:r w:rsidR="004B04BD">
        <w:t xml:space="preserve"> The laws and ethics of the healthcare institution provide the patients with the opportunity of making the decisions about their health, treatment </w:t>
      </w:r>
      <w:r w:rsidR="00140533">
        <w:t>procedures</w:t>
      </w:r>
      <w:r w:rsidR="004B04BD">
        <w:t xml:space="preserve"> and other major and </w:t>
      </w:r>
      <w:r w:rsidR="00140533">
        <w:t>minor</w:t>
      </w:r>
      <w:r w:rsidR="004B04BD">
        <w:t xml:space="preserve"> </w:t>
      </w:r>
      <w:r w:rsidR="00140533">
        <w:t>issues</w:t>
      </w:r>
      <w:r w:rsidR="004B04BD">
        <w:t>.</w:t>
      </w:r>
      <w:r w:rsidR="00140533">
        <w:t xml:space="preserve"> </w:t>
      </w:r>
      <w:r w:rsidR="005D1F31">
        <w:t xml:space="preserve">Based on the learning about the </w:t>
      </w:r>
      <w:r w:rsidR="005D1F31" w:rsidRPr="005D1F31">
        <w:t>individual’s right to self-determination and autonomy</w:t>
      </w:r>
      <w:r w:rsidR="00140533">
        <w:t xml:space="preserve">, </w:t>
      </w:r>
      <w:r w:rsidR="00D70B74">
        <w:t xml:space="preserve">I believe that the basic patient consent form informs the patients in an adequate manner, </w:t>
      </w:r>
      <w:r w:rsidR="00244B1F">
        <w:t xml:space="preserve">about their medical rights. It </w:t>
      </w:r>
      <w:r w:rsidR="0068511E">
        <w:t>informs</w:t>
      </w:r>
      <w:r w:rsidR="00244B1F">
        <w:t xml:space="preserve"> the </w:t>
      </w:r>
      <w:r w:rsidR="0068511E">
        <w:t>patients</w:t>
      </w:r>
      <w:r w:rsidR="00244B1F">
        <w:t xml:space="preserve"> about the treatment options, the risks of the </w:t>
      </w:r>
      <w:r w:rsidR="0068511E">
        <w:t>treatments, the care plan</w:t>
      </w:r>
      <w:r w:rsidR="00244B1F">
        <w:t xml:space="preserve"> after the treatment, as well as the </w:t>
      </w:r>
      <w:r w:rsidR="0068511E">
        <w:t>precautions</w:t>
      </w:r>
      <w:r w:rsidR="00244B1F">
        <w:t xml:space="preserve"> that the </w:t>
      </w:r>
      <w:r w:rsidR="0068511E">
        <w:t>patients</w:t>
      </w:r>
      <w:r w:rsidR="00244B1F">
        <w:t xml:space="preserve"> have to follow during the procedure of </w:t>
      </w:r>
      <w:r w:rsidR="0068511E">
        <w:t>treatment</w:t>
      </w:r>
      <w:r w:rsidR="00AE47FE">
        <w:t xml:space="preserve"> (</w:t>
      </w:r>
      <w:r w:rsidR="00AE47FE" w:rsidRPr="00BE2C56">
        <w:t xml:space="preserve">Abushov, </w:t>
      </w:r>
      <w:r w:rsidR="00AE47FE">
        <w:t>2015)</w:t>
      </w:r>
      <w:r w:rsidR="00244B1F">
        <w:t>.</w:t>
      </w:r>
    </w:p>
    <w:p w:rsidR="00C23868" w:rsidRDefault="006D0B41" w:rsidP="00390F8D">
      <w:pPr>
        <w:spacing w:line="480" w:lineRule="auto"/>
        <w:ind w:firstLine="720"/>
      </w:pPr>
      <w:r>
        <w:t xml:space="preserve">The average person would not understand the basic consent form for </w:t>
      </w:r>
      <w:r>
        <w:t>Laparoscopic Cholecystectomy in the United States with a reading ability of a typical 8th grader. The reason behind this is that the form has used the medical terminology, consisting of words like incision, prognosis, and endoscope, etc. which cannot be un</w:t>
      </w:r>
      <w:r>
        <w:t>derstood by the common population. The people, who do not have advanced knowledge about the medical profession, would not be able to understand the form without the guidance of healthcare staff</w:t>
      </w:r>
      <w:r w:rsidR="00AE47FE">
        <w:t xml:space="preserve"> (</w:t>
      </w:r>
      <w:r w:rsidR="00AE47FE" w:rsidRPr="00F33B38">
        <w:t xml:space="preserve">Kennard, </w:t>
      </w:r>
      <w:r w:rsidR="00AE47FE">
        <w:t>2016)</w:t>
      </w:r>
      <w:r>
        <w:t>.</w:t>
      </w:r>
    </w:p>
    <w:p w:rsidR="00065A05" w:rsidRDefault="006D0B41" w:rsidP="00065A05">
      <w:pPr>
        <w:spacing w:line="480" w:lineRule="auto"/>
        <w:ind w:firstLine="720"/>
      </w:pPr>
      <w:r>
        <w:t>The three steps that the healthcare providers</w:t>
      </w:r>
      <w:r>
        <w:t xml:space="preserve"> can take to ensure the understanding of the patients regarding their care </w:t>
      </w:r>
      <w:r w:rsidR="00F0010D">
        <w:t>procedure and consent include</w:t>
      </w:r>
      <w:r>
        <w:t xml:space="preserve"> the recognition of the rights of patients, not influencing the decision of patients and infor</w:t>
      </w:r>
      <w:bookmarkStart w:id="0" w:name="_GoBack"/>
      <w:bookmarkEnd w:id="0"/>
      <w:r>
        <w:t>med consent</w:t>
      </w:r>
      <w:r w:rsidR="00AE47FE">
        <w:t xml:space="preserve"> (</w:t>
      </w:r>
      <w:r w:rsidR="00AE47FE" w:rsidRPr="002D78A8">
        <w:t xml:space="preserve">Campbell, &amp; Parsi, </w:t>
      </w:r>
      <w:r w:rsidR="00AE47FE">
        <w:t>2017)</w:t>
      </w:r>
      <w:r>
        <w:t>.</w:t>
      </w:r>
    </w:p>
    <w:p w:rsidR="00C23868" w:rsidRDefault="006D0B41" w:rsidP="00065A05">
      <w:pPr>
        <w:spacing w:line="480" w:lineRule="auto"/>
        <w:ind w:firstLine="720"/>
      </w:pPr>
      <w:r>
        <w:t xml:space="preserve">Keeping abreast </w:t>
      </w:r>
      <w:r>
        <w:t xml:space="preserve">with health care trends and issues is one of the most important </w:t>
      </w:r>
      <w:r w:rsidR="00C72D27">
        <w:t>demands</w:t>
      </w:r>
      <w:r>
        <w:t xml:space="preserve"> of the nursing profession</w:t>
      </w:r>
      <w:r w:rsidR="00C72D27">
        <w:t xml:space="preserve">. The healthcare professionals have to stay informed of the modern </w:t>
      </w:r>
      <w:r w:rsidR="00C72D27">
        <w:lastRenderedPageBreak/>
        <w:t xml:space="preserve">laws, ethics and </w:t>
      </w:r>
      <w:r w:rsidR="009E6AC7">
        <w:t xml:space="preserve">other medical communication, in order to incorporate it into their practice and avoid any kind of </w:t>
      </w:r>
      <w:r w:rsidR="00F16932">
        <w:t>problematic</w:t>
      </w:r>
      <w:r w:rsidR="009E6AC7">
        <w:t xml:space="preserve"> scenario.</w:t>
      </w:r>
    </w:p>
    <w:p w:rsidR="00F32093" w:rsidRDefault="006D0B41" w:rsidP="00383A35">
      <w:pPr>
        <w:spacing w:line="480" w:lineRule="auto"/>
      </w:pPr>
      <w:r>
        <w:br w:type="page"/>
      </w:r>
    </w:p>
    <w:p w:rsidR="00F32093" w:rsidRDefault="006D0B41" w:rsidP="00383A35">
      <w:pPr>
        <w:spacing w:line="480" w:lineRule="auto"/>
      </w:pPr>
      <w:r>
        <w:lastRenderedPageBreak/>
        <w:t>References</w:t>
      </w:r>
    </w:p>
    <w:p w:rsidR="00F33B38" w:rsidRDefault="006D0B41" w:rsidP="00F33B38">
      <w:pPr>
        <w:spacing w:line="480" w:lineRule="auto"/>
        <w:ind w:left="720" w:hanging="720"/>
      </w:pPr>
      <w:r w:rsidRPr="00BE2C56">
        <w:t>Abushov, K. (2015). Autonomy as a Possible Solution to Self-determination Disputes: Does It Really Work? </w:t>
      </w:r>
      <w:r w:rsidRPr="00BE2C56">
        <w:rPr>
          <w:i/>
          <w:iCs/>
        </w:rPr>
        <w:t>International journal on minority and group rights</w:t>
      </w:r>
      <w:r w:rsidRPr="00BE2C56">
        <w:t>, </w:t>
      </w:r>
      <w:r w:rsidRPr="00BE2C56">
        <w:rPr>
          <w:i/>
          <w:iCs/>
        </w:rPr>
        <w:t>22</w:t>
      </w:r>
      <w:r w:rsidRPr="00BE2C56">
        <w:t>(2), 182-201.</w:t>
      </w:r>
    </w:p>
    <w:p w:rsidR="00F33B38" w:rsidRDefault="006D0B41" w:rsidP="00F33B38">
      <w:pPr>
        <w:spacing w:line="480" w:lineRule="auto"/>
        <w:ind w:left="720" w:hanging="720"/>
      </w:pPr>
      <w:r w:rsidRPr="002D78A8">
        <w:t>Campbell, K., &amp; Parsi, K.</w:t>
      </w:r>
      <w:r w:rsidRPr="002D78A8">
        <w:t xml:space="preserve"> (2017). A new age of patient transparency: an organizational framework for informed consent. </w:t>
      </w:r>
      <w:r w:rsidRPr="002D78A8">
        <w:rPr>
          <w:i/>
          <w:iCs/>
        </w:rPr>
        <w:t>The Journal of Law, Medicine &amp; Ethics</w:t>
      </w:r>
      <w:r w:rsidRPr="002D78A8">
        <w:t>, </w:t>
      </w:r>
      <w:r w:rsidRPr="002D78A8">
        <w:rPr>
          <w:i/>
          <w:iCs/>
        </w:rPr>
        <w:t>45</w:t>
      </w:r>
      <w:r w:rsidRPr="002D78A8">
        <w:t>(1), 60-65.</w:t>
      </w:r>
    </w:p>
    <w:p w:rsidR="00F33B38" w:rsidRDefault="006D0B41" w:rsidP="00F33B38">
      <w:pPr>
        <w:spacing w:line="480" w:lineRule="auto"/>
        <w:ind w:left="720" w:hanging="720"/>
      </w:pPr>
      <w:r w:rsidRPr="00F33B38">
        <w:t>Kennard, D. K. (2016). Health literacy concepts in nursing education. </w:t>
      </w:r>
      <w:r w:rsidRPr="00F33B38">
        <w:rPr>
          <w:i/>
          <w:iCs/>
        </w:rPr>
        <w:t>Nursing education perspectives</w:t>
      </w:r>
      <w:r w:rsidRPr="00F33B38">
        <w:t>, </w:t>
      </w:r>
      <w:r w:rsidRPr="00F33B38">
        <w:rPr>
          <w:i/>
          <w:iCs/>
        </w:rPr>
        <w:t>37</w:t>
      </w:r>
      <w:r w:rsidRPr="00F33B38">
        <w:t xml:space="preserve">(2), </w:t>
      </w:r>
      <w:r w:rsidRPr="00F33B38">
        <w:t>118-119.</w:t>
      </w:r>
    </w:p>
    <w:sectPr w:rsidR="00F33B38" w:rsidSect="00F320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41" w:rsidRDefault="006D0B41">
      <w:pPr>
        <w:spacing w:after="0" w:line="240" w:lineRule="auto"/>
      </w:pPr>
      <w:r>
        <w:separator/>
      </w:r>
    </w:p>
  </w:endnote>
  <w:endnote w:type="continuationSeparator" w:id="0">
    <w:p w:rsidR="006D0B41" w:rsidRDefault="006D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41" w:rsidRDefault="006D0B41">
      <w:pPr>
        <w:spacing w:after="0" w:line="240" w:lineRule="auto"/>
      </w:pPr>
      <w:r>
        <w:separator/>
      </w:r>
    </w:p>
  </w:footnote>
  <w:footnote w:type="continuationSeparator" w:id="0">
    <w:p w:rsidR="006D0B41" w:rsidRDefault="006D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3374841"/>
      <w:docPartObj>
        <w:docPartGallery w:val="Page Numbers (Top of Page)"/>
        <w:docPartUnique/>
      </w:docPartObj>
    </w:sdtPr>
    <w:sdtEndPr>
      <w:rPr>
        <w:noProof/>
      </w:rPr>
    </w:sdtEndPr>
    <w:sdtContent>
      <w:p w:rsidR="00F32093" w:rsidRPr="00F32093" w:rsidRDefault="006D0B41" w:rsidP="00F32093">
        <w:pPr>
          <w:pStyle w:val="Header"/>
          <w:rPr>
            <w:sz w:val="20"/>
            <w:szCs w:val="20"/>
          </w:rPr>
        </w:pPr>
        <w:r w:rsidRPr="00F32093">
          <w:rPr>
            <w:sz w:val="20"/>
            <w:szCs w:val="20"/>
          </w:rPr>
          <w:t>HEALTHCARE AND NURSING</w:t>
        </w:r>
        <w:r w:rsidRPr="00F32093">
          <w:rPr>
            <w:sz w:val="20"/>
            <w:szCs w:val="20"/>
          </w:rPr>
          <w:tab/>
        </w:r>
        <w:r w:rsidRPr="00F32093">
          <w:rPr>
            <w:sz w:val="20"/>
            <w:szCs w:val="20"/>
          </w:rPr>
          <w:tab/>
        </w:r>
        <w:r w:rsidRPr="00F32093">
          <w:rPr>
            <w:sz w:val="20"/>
            <w:szCs w:val="20"/>
          </w:rPr>
          <w:fldChar w:fldCharType="begin"/>
        </w:r>
        <w:r w:rsidRPr="00F32093">
          <w:rPr>
            <w:sz w:val="20"/>
            <w:szCs w:val="20"/>
          </w:rPr>
          <w:instrText xml:space="preserve"> PAGE   \* MERGEFORMAT </w:instrText>
        </w:r>
        <w:r w:rsidRPr="00F32093">
          <w:rPr>
            <w:sz w:val="20"/>
            <w:szCs w:val="20"/>
          </w:rPr>
          <w:fldChar w:fldCharType="separate"/>
        </w:r>
        <w:r w:rsidR="00822EA3">
          <w:rPr>
            <w:noProof/>
            <w:sz w:val="20"/>
            <w:szCs w:val="20"/>
          </w:rPr>
          <w:t>3</w:t>
        </w:r>
        <w:r w:rsidRPr="00F3209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93" w:rsidRPr="00F32093" w:rsidRDefault="006D0B41" w:rsidP="00F32093">
    <w:pPr>
      <w:pStyle w:val="Header"/>
      <w:rPr>
        <w:sz w:val="20"/>
        <w:szCs w:val="20"/>
      </w:rPr>
    </w:pPr>
    <w:r w:rsidRPr="00F32093">
      <w:rPr>
        <w:sz w:val="20"/>
        <w:szCs w:val="20"/>
      </w:rPr>
      <w:t>Running Head: HEALTHCARE AND NURSING</w:t>
    </w:r>
    <w:r w:rsidRPr="00F32093">
      <w:rPr>
        <w:sz w:val="20"/>
        <w:szCs w:val="20"/>
      </w:rPr>
      <w:tab/>
    </w:r>
    <w:r w:rsidRPr="00F32093">
      <w:rPr>
        <w:sz w:val="20"/>
        <w:szCs w:val="20"/>
      </w:rPr>
      <w:tab/>
      <w:t xml:space="preserve"> </w:t>
    </w:r>
    <w:sdt>
      <w:sdtPr>
        <w:rPr>
          <w:sz w:val="20"/>
          <w:szCs w:val="20"/>
        </w:rPr>
        <w:id w:val="-1063874624"/>
        <w:docPartObj>
          <w:docPartGallery w:val="Page Numbers (Top of Page)"/>
          <w:docPartUnique/>
        </w:docPartObj>
      </w:sdtPr>
      <w:sdtEndPr>
        <w:rPr>
          <w:noProof/>
        </w:rPr>
      </w:sdtEndPr>
      <w:sdtContent>
        <w:r w:rsidRPr="00F32093">
          <w:rPr>
            <w:sz w:val="20"/>
            <w:szCs w:val="20"/>
          </w:rPr>
          <w:fldChar w:fldCharType="begin"/>
        </w:r>
        <w:r w:rsidRPr="00F32093">
          <w:rPr>
            <w:sz w:val="20"/>
            <w:szCs w:val="20"/>
          </w:rPr>
          <w:instrText xml:space="preserve"> PAGE   \* MERGEFORMAT </w:instrText>
        </w:r>
        <w:r w:rsidRPr="00F32093">
          <w:rPr>
            <w:sz w:val="20"/>
            <w:szCs w:val="20"/>
          </w:rPr>
          <w:fldChar w:fldCharType="separate"/>
        </w:r>
        <w:r w:rsidR="00F0010D">
          <w:rPr>
            <w:noProof/>
            <w:sz w:val="20"/>
            <w:szCs w:val="20"/>
          </w:rPr>
          <w:t>1</w:t>
        </w:r>
        <w:r w:rsidRPr="00F3209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1sDQyMLA0MjK0NDVW0lEKTi0uzszPAykwrAUA3lR8miwAAAA="/>
  </w:docVars>
  <w:rsids>
    <w:rsidRoot w:val="00F32093"/>
    <w:rsid w:val="00011A0B"/>
    <w:rsid w:val="00065A05"/>
    <w:rsid w:val="00073F45"/>
    <w:rsid w:val="00140533"/>
    <w:rsid w:val="00244B1F"/>
    <w:rsid w:val="002D78A8"/>
    <w:rsid w:val="00383A35"/>
    <w:rsid w:val="00390F8D"/>
    <w:rsid w:val="00426B6F"/>
    <w:rsid w:val="004B04BD"/>
    <w:rsid w:val="005202D3"/>
    <w:rsid w:val="005D1F31"/>
    <w:rsid w:val="0068511E"/>
    <w:rsid w:val="006D0B41"/>
    <w:rsid w:val="006F649F"/>
    <w:rsid w:val="006F6E6F"/>
    <w:rsid w:val="00822EA3"/>
    <w:rsid w:val="009E6AC7"/>
    <w:rsid w:val="00AB1D8B"/>
    <w:rsid w:val="00AE47FE"/>
    <w:rsid w:val="00B57A0E"/>
    <w:rsid w:val="00BE2C56"/>
    <w:rsid w:val="00BF4A49"/>
    <w:rsid w:val="00C23868"/>
    <w:rsid w:val="00C276BD"/>
    <w:rsid w:val="00C72D27"/>
    <w:rsid w:val="00CB73E5"/>
    <w:rsid w:val="00CF4D0C"/>
    <w:rsid w:val="00D70B74"/>
    <w:rsid w:val="00F0010D"/>
    <w:rsid w:val="00F16932"/>
    <w:rsid w:val="00F32093"/>
    <w:rsid w:val="00F3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93"/>
  </w:style>
  <w:style w:type="paragraph" w:styleId="Footer">
    <w:name w:val="footer"/>
    <w:basedOn w:val="Normal"/>
    <w:link w:val="FooterChar"/>
    <w:uiPriority w:val="99"/>
    <w:unhideWhenUsed/>
    <w:rsid w:val="00F3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93"/>
  </w:style>
  <w:style w:type="paragraph" w:styleId="Footer">
    <w:name w:val="footer"/>
    <w:basedOn w:val="Normal"/>
    <w:link w:val="FooterChar"/>
    <w:uiPriority w:val="99"/>
    <w:unhideWhenUsed/>
    <w:rsid w:val="00F32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Admin</cp:lastModifiedBy>
  <cp:revision>2</cp:revision>
  <dcterms:created xsi:type="dcterms:W3CDTF">2019-01-10T20:12:00Z</dcterms:created>
  <dcterms:modified xsi:type="dcterms:W3CDTF">2019-01-10T20:12:00Z</dcterms:modified>
</cp:coreProperties>
</file>