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B3909" w:rsidRDefault="008B390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Bone Marrow Transplants</w:t>
      </w:r>
    </w:p>
    <w:p w:rsidR="0008177B" w:rsidRDefault="008B390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024C2C">
      <w:pPr>
        <w:spacing w:after="0" w:line="480" w:lineRule="auto"/>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6A30BA" w:rsidRDefault="0097409A" w:rsidP="0097409A">
      <w:pPr>
        <w:tabs>
          <w:tab w:val="left" w:pos="855"/>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bookmarkStart w:id="0" w:name="_GoBack"/>
      <w:r w:rsidR="008B3909" w:rsidRPr="008B3909">
        <w:rPr>
          <w:rFonts w:ascii="Times New Roman" w:hAnsi="Times New Roman" w:cs="Times New Roman"/>
          <w:b/>
          <w:sz w:val="24"/>
          <w:szCs w:val="24"/>
        </w:rPr>
        <w:t>Introduction</w:t>
      </w:r>
    </w:p>
    <w:p w:rsidR="0005173F" w:rsidRPr="0005173F" w:rsidRDefault="00C1017C" w:rsidP="00667AB0">
      <w:pPr>
        <w:spacing w:after="0" w:line="480" w:lineRule="auto"/>
        <w:rPr>
          <w:rFonts w:ascii="Times New Roman" w:hAnsi="Times New Roman" w:cs="Times New Roman"/>
          <w:b/>
          <w:sz w:val="24"/>
        </w:rPr>
      </w:pPr>
      <w:r>
        <w:rPr>
          <w:rFonts w:ascii="Times New Roman" w:hAnsi="Times New Roman" w:cs="Times New Roman"/>
          <w:b/>
          <w:sz w:val="24"/>
          <w:szCs w:val="24"/>
        </w:rPr>
        <w:tab/>
      </w:r>
      <w:r>
        <w:rPr>
          <w:rFonts w:ascii="Times New Roman" w:hAnsi="Times New Roman" w:cs="Times New Roman"/>
          <w:sz w:val="24"/>
          <w:szCs w:val="24"/>
        </w:rPr>
        <w:t>A Bone Marrow Trans</w:t>
      </w:r>
      <w:r w:rsidR="00507F20">
        <w:rPr>
          <w:rFonts w:ascii="Times New Roman" w:hAnsi="Times New Roman" w:cs="Times New Roman"/>
          <w:sz w:val="24"/>
          <w:szCs w:val="24"/>
        </w:rPr>
        <w:t>plant is the type of transplanta</w:t>
      </w:r>
      <w:r w:rsidR="00800A6D">
        <w:rPr>
          <w:rFonts w:ascii="Times New Roman" w:hAnsi="Times New Roman" w:cs="Times New Roman"/>
          <w:sz w:val="24"/>
          <w:szCs w:val="24"/>
        </w:rPr>
        <w:t>t</w:t>
      </w:r>
      <w:r w:rsidR="00507F20">
        <w:rPr>
          <w:rFonts w:ascii="Times New Roman" w:hAnsi="Times New Roman" w:cs="Times New Roman"/>
          <w:sz w:val="24"/>
          <w:szCs w:val="24"/>
        </w:rPr>
        <w:t>ion</w:t>
      </w:r>
      <w:r>
        <w:rPr>
          <w:rFonts w:ascii="Times New Roman" w:hAnsi="Times New Roman" w:cs="Times New Roman"/>
          <w:sz w:val="24"/>
          <w:szCs w:val="24"/>
        </w:rPr>
        <w:t xml:space="preserve"> medical procedure which involves the replacement of the </w:t>
      </w:r>
      <w:r w:rsidR="00201171">
        <w:rPr>
          <w:rFonts w:ascii="Times New Roman" w:hAnsi="Times New Roman" w:cs="Times New Roman"/>
          <w:sz w:val="24"/>
          <w:szCs w:val="24"/>
        </w:rPr>
        <w:t>previously damaged bone marrow</w:t>
      </w:r>
      <w:r w:rsidR="00B879E2">
        <w:t xml:space="preserve"> </w:t>
      </w:r>
      <w:r w:rsidR="00201171">
        <w:rPr>
          <w:rFonts w:ascii="Times New Roman" w:hAnsi="Times New Roman" w:cs="Times New Roman"/>
          <w:sz w:val="24"/>
        </w:rPr>
        <w:t>that has been destroyed by the chemotherapy</w:t>
      </w:r>
      <w:r w:rsidR="006F13B9">
        <w:rPr>
          <w:rFonts w:ascii="Times New Roman" w:hAnsi="Times New Roman" w:cs="Times New Roman"/>
          <w:sz w:val="24"/>
        </w:rPr>
        <w:t>, disease or infection.</w:t>
      </w:r>
      <w:r w:rsidR="00895475">
        <w:rPr>
          <w:rFonts w:ascii="Times New Roman" w:hAnsi="Times New Roman" w:cs="Times New Roman"/>
          <w:sz w:val="24"/>
        </w:rPr>
        <w:t xml:space="preserve"> </w:t>
      </w:r>
      <w:r w:rsidR="00011CE9">
        <w:rPr>
          <w:rFonts w:ascii="Times New Roman" w:hAnsi="Times New Roman" w:cs="Times New Roman"/>
          <w:sz w:val="24"/>
        </w:rPr>
        <w:t xml:space="preserve">The procedure is performed  though the insertion of the stem cells into the bone marrow of the recipient, </w:t>
      </w:r>
      <w:r w:rsidR="00E05C86">
        <w:rPr>
          <w:rFonts w:ascii="Times New Roman" w:hAnsi="Times New Roman" w:cs="Times New Roman"/>
          <w:sz w:val="24"/>
        </w:rPr>
        <w:t>wher</w:t>
      </w:r>
      <w:r w:rsidR="00300BB4">
        <w:rPr>
          <w:rFonts w:ascii="Times New Roman" w:hAnsi="Times New Roman" w:cs="Times New Roman"/>
          <w:sz w:val="24"/>
        </w:rPr>
        <w:t xml:space="preserve">re they are bound to produce </w:t>
      </w:r>
      <w:r w:rsidR="00024C2C">
        <w:rPr>
          <w:rFonts w:ascii="Times New Roman" w:hAnsi="Times New Roman" w:cs="Times New Roman"/>
          <w:sz w:val="24"/>
        </w:rPr>
        <w:t>new bone marrow, from the formation of the newly created bone marrow cells</w:t>
      </w:r>
      <w:r w:rsidR="00A52969">
        <w:rPr>
          <w:rFonts w:ascii="Times New Roman" w:hAnsi="Times New Roman" w:cs="Times New Roman"/>
          <w:sz w:val="24"/>
        </w:rPr>
        <w:t xml:space="preserve"> </w:t>
      </w:r>
      <w:sdt>
        <w:sdtPr>
          <w:rPr>
            <w:rFonts w:ascii="Times New Roman" w:hAnsi="Times New Roman" w:cs="Times New Roman"/>
            <w:sz w:val="24"/>
          </w:rPr>
          <w:id w:val="-675350380"/>
          <w:citation/>
        </w:sdtPr>
        <w:sdtContent>
          <w:r w:rsidR="00A52969">
            <w:rPr>
              <w:rFonts w:ascii="Times New Roman" w:hAnsi="Times New Roman" w:cs="Times New Roman"/>
              <w:sz w:val="24"/>
            </w:rPr>
            <w:fldChar w:fldCharType="begin"/>
          </w:r>
          <w:r w:rsidR="00A52969">
            <w:rPr>
              <w:rFonts w:ascii="Times New Roman" w:hAnsi="Times New Roman" w:cs="Times New Roman"/>
              <w:sz w:val="24"/>
            </w:rPr>
            <w:instrText xml:space="preserve"> CITATION Reb04 \l 1033 </w:instrText>
          </w:r>
          <w:r w:rsidR="00A52969">
            <w:rPr>
              <w:rFonts w:ascii="Times New Roman" w:hAnsi="Times New Roman" w:cs="Times New Roman"/>
              <w:sz w:val="24"/>
            </w:rPr>
            <w:fldChar w:fldCharType="separate"/>
          </w:r>
          <w:r w:rsidR="00A52969" w:rsidRPr="00A52969">
            <w:rPr>
              <w:rFonts w:ascii="Times New Roman" w:hAnsi="Times New Roman" w:cs="Times New Roman"/>
              <w:noProof/>
              <w:sz w:val="24"/>
            </w:rPr>
            <w:t>(Buckley, 2004)</w:t>
          </w:r>
          <w:r w:rsidR="00A52969">
            <w:rPr>
              <w:rFonts w:ascii="Times New Roman" w:hAnsi="Times New Roman" w:cs="Times New Roman"/>
              <w:sz w:val="24"/>
            </w:rPr>
            <w:fldChar w:fldCharType="end"/>
          </w:r>
        </w:sdtContent>
      </w:sdt>
      <w:r w:rsidR="00024C2C">
        <w:rPr>
          <w:rFonts w:ascii="Times New Roman" w:hAnsi="Times New Roman" w:cs="Times New Roman"/>
          <w:sz w:val="24"/>
        </w:rPr>
        <w:t xml:space="preserve">. The bone marrow transplant </w:t>
      </w:r>
      <w:r w:rsidR="006F13B9">
        <w:rPr>
          <w:rFonts w:ascii="Times New Roman" w:hAnsi="Times New Roman" w:cs="Times New Roman"/>
          <w:sz w:val="24"/>
        </w:rPr>
        <w:t>works by the replacing your old damaged stem cell by the new healthy ones</w:t>
      </w:r>
      <w:r w:rsidR="0088037D">
        <w:rPr>
          <w:rFonts w:ascii="Times New Roman" w:hAnsi="Times New Roman" w:cs="Times New Roman"/>
          <w:sz w:val="24"/>
        </w:rPr>
        <w:t>.</w:t>
      </w:r>
      <w:r w:rsidR="00024C2C">
        <w:rPr>
          <w:rFonts w:ascii="Times New Roman" w:hAnsi="Times New Roman" w:cs="Times New Roman"/>
          <w:sz w:val="24"/>
        </w:rPr>
        <w:t xml:space="preserve"> </w:t>
      </w:r>
      <w:r w:rsidR="0088037D">
        <w:rPr>
          <w:rFonts w:ascii="Times New Roman" w:hAnsi="Times New Roman" w:cs="Times New Roman"/>
          <w:sz w:val="24"/>
        </w:rPr>
        <w:t>T</w:t>
      </w:r>
      <w:r w:rsidR="00070EAD">
        <w:rPr>
          <w:rFonts w:ascii="Times New Roman" w:hAnsi="Times New Roman" w:cs="Times New Roman"/>
          <w:sz w:val="24"/>
        </w:rPr>
        <w:t xml:space="preserve">his will essentially help your body in the production of the </w:t>
      </w:r>
      <w:r w:rsidR="006E03F2">
        <w:rPr>
          <w:rFonts w:ascii="Times New Roman" w:hAnsi="Times New Roman" w:cs="Times New Roman"/>
          <w:sz w:val="24"/>
        </w:rPr>
        <w:t xml:space="preserve">platelets, red and white blood cells </w:t>
      </w:r>
      <w:r w:rsidR="00553335">
        <w:rPr>
          <w:rFonts w:ascii="Times New Roman" w:hAnsi="Times New Roman" w:cs="Times New Roman"/>
          <w:sz w:val="24"/>
        </w:rPr>
        <w:t xml:space="preserve">to avoid complications </w:t>
      </w:r>
      <w:r w:rsidR="00C66571">
        <w:rPr>
          <w:rFonts w:ascii="Times New Roman" w:hAnsi="Times New Roman" w:cs="Times New Roman"/>
          <w:sz w:val="24"/>
        </w:rPr>
        <w:t xml:space="preserve">such as infections, </w:t>
      </w:r>
      <w:r w:rsidR="008B3ADB">
        <w:rPr>
          <w:rFonts w:ascii="Times New Roman" w:hAnsi="Times New Roman" w:cs="Times New Roman"/>
          <w:sz w:val="24"/>
        </w:rPr>
        <w:t>anaemia or bleeding disorders.</w:t>
      </w:r>
      <w:r w:rsidR="0024742D">
        <w:rPr>
          <w:rFonts w:ascii="Times New Roman" w:hAnsi="Times New Roman" w:cs="Times New Roman"/>
          <w:sz w:val="24"/>
        </w:rPr>
        <w:t xml:space="preserve"> </w:t>
      </w:r>
      <w:r w:rsidR="003951DB">
        <w:rPr>
          <w:rFonts w:ascii="Times New Roman" w:hAnsi="Times New Roman" w:cs="Times New Roman"/>
          <w:sz w:val="24"/>
        </w:rPr>
        <w:t xml:space="preserve">The source of the healthy stem cells can either come from your own body </w:t>
      </w:r>
      <w:r w:rsidR="008429EF">
        <w:rPr>
          <w:rFonts w:ascii="Times New Roman" w:hAnsi="Times New Roman" w:cs="Times New Roman"/>
          <w:sz w:val="24"/>
        </w:rPr>
        <w:t xml:space="preserve">or from a donor. </w:t>
      </w:r>
      <w:r w:rsidR="00C955F5">
        <w:rPr>
          <w:rFonts w:ascii="Times New Roman" w:hAnsi="Times New Roman" w:cs="Times New Roman"/>
          <w:sz w:val="24"/>
        </w:rPr>
        <w:t xml:space="preserve">In the self transplantation cases or mutual transplant, </w:t>
      </w:r>
      <w:r w:rsidR="00637317">
        <w:rPr>
          <w:rFonts w:ascii="Times New Roman" w:hAnsi="Times New Roman" w:cs="Times New Roman"/>
          <w:sz w:val="24"/>
        </w:rPr>
        <w:t>the stem c</w:t>
      </w:r>
      <w:r w:rsidR="0097409A">
        <w:rPr>
          <w:rFonts w:ascii="Times New Roman" w:hAnsi="Times New Roman" w:cs="Times New Roman"/>
          <w:sz w:val="24"/>
        </w:rPr>
        <w:t>ells are harvested through a pr</w:t>
      </w:r>
      <w:r w:rsidR="00637317">
        <w:rPr>
          <w:rFonts w:ascii="Times New Roman" w:hAnsi="Times New Roman" w:cs="Times New Roman"/>
          <w:sz w:val="24"/>
        </w:rPr>
        <w:t xml:space="preserve">oper procedure, </w:t>
      </w:r>
      <w:r w:rsidR="00BE2348">
        <w:rPr>
          <w:rFonts w:ascii="Times New Roman" w:hAnsi="Times New Roman" w:cs="Times New Roman"/>
          <w:sz w:val="24"/>
        </w:rPr>
        <w:t>gown in the optimized condition</w:t>
      </w:r>
      <w:r w:rsidR="00046628">
        <w:rPr>
          <w:rFonts w:ascii="Times New Roman" w:hAnsi="Times New Roman" w:cs="Times New Roman"/>
          <w:sz w:val="24"/>
        </w:rPr>
        <w:t xml:space="preserve">s before the treatment and injecting them into the body. </w:t>
      </w:r>
      <w:r w:rsidR="00667AB0">
        <w:rPr>
          <w:rFonts w:ascii="Times New Roman" w:hAnsi="Times New Roman" w:cs="Times New Roman"/>
          <w:sz w:val="24"/>
        </w:rPr>
        <w:t>The healthy stem cells are then stored in the optimized conditions at the suitable places to use later.</w:t>
      </w:r>
      <w:r w:rsidR="003D39D1">
        <w:rPr>
          <w:rFonts w:ascii="Times New Roman" w:hAnsi="Times New Roman" w:cs="Times New Roman"/>
          <w:sz w:val="24"/>
        </w:rPr>
        <w:t xml:space="preserve"> </w:t>
      </w:r>
    </w:p>
    <w:p w:rsidR="003A67BF" w:rsidRDefault="003A67BF" w:rsidP="00C1017C">
      <w:pPr>
        <w:spacing w:after="0" w:line="480" w:lineRule="auto"/>
        <w:rPr>
          <w:rFonts w:ascii="Times New Roman" w:hAnsi="Times New Roman" w:cs="Times New Roman"/>
          <w:sz w:val="24"/>
        </w:rPr>
      </w:pPr>
      <w:r>
        <w:rPr>
          <w:rFonts w:ascii="Times New Roman" w:hAnsi="Times New Roman" w:cs="Times New Roman"/>
          <w:sz w:val="24"/>
        </w:rPr>
        <w:tab/>
        <w:t>Ther can be certain reasons for which you need a bone marrow transplant, which include infectious diseases, chronic infections or any cancer treatment,</w:t>
      </w:r>
      <w:r w:rsidR="00022014">
        <w:t xml:space="preserve"> </w:t>
      </w:r>
      <w:r w:rsidR="00022014">
        <w:rPr>
          <w:rFonts w:ascii="Times New Roman" w:hAnsi="Times New Roman" w:cs="Times New Roman"/>
          <w:sz w:val="24"/>
        </w:rPr>
        <w:t>which are</w:t>
      </w:r>
    </w:p>
    <w:p w:rsidR="00022014" w:rsidRDefault="00022014" w:rsidP="00C1017C">
      <w:pPr>
        <w:spacing w:after="0" w:line="480" w:lineRule="auto"/>
        <w:rPr>
          <w:rFonts w:ascii="Times New Roman" w:hAnsi="Times New Roman" w:cs="Times New Roman"/>
          <w:sz w:val="24"/>
        </w:rPr>
      </w:pPr>
      <w:r>
        <w:rPr>
          <w:rFonts w:ascii="Times New Roman" w:hAnsi="Times New Roman" w:cs="Times New Roman"/>
          <w:sz w:val="24"/>
        </w:rPr>
        <w:tab/>
        <w:t xml:space="preserve">Aplastic Anaemia: </w:t>
      </w:r>
      <w:r w:rsidR="0060336D">
        <w:rPr>
          <w:rFonts w:ascii="Times New Roman" w:hAnsi="Times New Roman" w:cs="Times New Roman"/>
          <w:sz w:val="24"/>
        </w:rPr>
        <w:t xml:space="preserve">This is the disorder in which the </w:t>
      </w:r>
      <w:r w:rsidR="003D39D1">
        <w:rPr>
          <w:rFonts w:ascii="Times New Roman" w:hAnsi="Times New Roman" w:cs="Times New Roman"/>
          <w:sz w:val="24"/>
        </w:rPr>
        <w:t>production of the n</w:t>
      </w:r>
      <w:r w:rsidR="00B542A8">
        <w:rPr>
          <w:rFonts w:ascii="Times New Roman" w:hAnsi="Times New Roman" w:cs="Times New Roman"/>
          <w:sz w:val="24"/>
        </w:rPr>
        <w:t>ew bone marrow cells is stopped.</w:t>
      </w:r>
    </w:p>
    <w:p w:rsidR="00675A3D" w:rsidRDefault="00675A3D" w:rsidP="00C1017C">
      <w:pPr>
        <w:spacing w:after="0" w:line="480" w:lineRule="auto"/>
        <w:rPr>
          <w:rFonts w:ascii="Times New Roman" w:hAnsi="Times New Roman" w:cs="Times New Roman"/>
          <w:sz w:val="24"/>
        </w:rPr>
      </w:pPr>
      <w:r>
        <w:rPr>
          <w:rFonts w:ascii="Times New Roman" w:hAnsi="Times New Roman" w:cs="Times New Roman"/>
          <w:sz w:val="24"/>
        </w:rPr>
        <w:tab/>
        <w:t>Marrow affecting Cance</w:t>
      </w:r>
      <w:r w:rsidR="00B80454">
        <w:rPr>
          <w:rFonts w:ascii="Times New Roman" w:hAnsi="Times New Roman" w:cs="Times New Roman"/>
          <w:sz w:val="24"/>
        </w:rPr>
        <w:t>rs which are lymphoma, leukemia, or a multiple myeloma</w:t>
      </w:r>
    </w:p>
    <w:p w:rsidR="00AC35BC" w:rsidRDefault="00477846" w:rsidP="00C1017C">
      <w:pPr>
        <w:spacing w:after="0" w:line="480" w:lineRule="auto"/>
        <w:rPr>
          <w:rFonts w:ascii="Times New Roman" w:hAnsi="Times New Roman" w:cs="Times New Roman"/>
          <w:sz w:val="24"/>
        </w:rPr>
      </w:pPr>
      <w:r>
        <w:rPr>
          <w:rFonts w:ascii="Times New Roman" w:hAnsi="Times New Roman" w:cs="Times New Roman"/>
          <w:sz w:val="24"/>
        </w:rPr>
        <w:tab/>
      </w:r>
      <w:r w:rsidR="00BC3A87">
        <w:rPr>
          <w:rFonts w:ascii="Times New Roman" w:hAnsi="Times New Roman" w:cs="Times New Roman"/>
          <w:sz w:val="24"/>
        </w:rPr>
        <w:t xml:space="preserve">The damaging of the Bone Marrow cells during chemotherapy raises some serious concerns. </w:t>
      </w:r>
    </w:p>
    <w:p w:rsidR="001D09C5" w:rsidRPr="00432B84" w:rsidRDefault="001D09C5" w:rsidP="00C1017C">
      <w:pPr>
        <w:spacing w:after="0" w:line="480" w:lineRule="auto"/>
      </w:pPr>
      <w:r>
        <w:rPr>
          <w:rFonts w:ascii="Times New Roman" w:hAnsi="Times New Roman" w:cs="Times New Roman"/>
          <w:sz w:val="24"/>
        </w:rPr>
        <w:tab/>
      </w:r>
      <w:r w:rsidR="006B4055">
        <w:rPr>
          <w:rFonts w:ascii="Times New Roman" w:hAnsi="Times New Roman" w:cs="Times New Roman"/>
          <w:sz w:val="24"/>
        </w:rPr>
        <w:t>The disorder of congenital ne</w:t>
      </w:r>
      <w:r>
        <w:rPr>
          <w:rFonts w:ascii="Times New Roman" w:hAnsi="Times New Roman" w:cs="Times New Roman"/>
          <w:sz w:val="24"/>
        </w:rPr>
        <w:t>utropenia</w:t>
      </w:r>
      <w:r w:rsidR="00E75E90">
        <w:rPr>
          <w:rFonts w:ascii="Times New Roman" w:hAnsi="Times New Roman" w:cs="Times New Roman"/>
          <w:sz w:val="24"/>
        </w:rPr>
        <w:t>; an inherited disorder</w:t>
      </w:r>
      <w:r>
        <w:rPr>
          <w:rFonts w:ascii="Times New Roman" w:hAnsi="Times New Roman" w:cs="Times New Roman"/>
          <w:sz w:val="24"/>
        </w:rPr>
        <w:t xml:space="preserve"> in which the patient is suffering from </w:t>
      </w:r>
      <w:r w:rsidR="006B4055">
        <w:rPr>
          <w:rFonts w:ascii="Times New Roman" w:hAnsi="Times New Roman" w:cs="Times New Roman"/>
          <w:sz w:val="24"/>
        </w:rPr>
        <w:t>recurring infections.</w:t>
      </w:r>
    </w:p>
    <w:p w:rsidR="00AC35BC" w:rsidRDefault="00AC35BC" w:rsidP="00C1017C">
      <w:pPr>
        <w:spacing w:after="0" w:line="480" w:lineRule="auto"/>
        <w:rPr>
          <w:rFonts w:ascii="Times New Roman" w:hAnsi="Times New Roman" w:cs="Times New Roman"/>
          <w:sz w:val="24"/>
        </w:rPr>
      </w:pPr>
      <w:r>
        <w:rPr>
          <w:rFonts w:ascii="Times New Roman" w:hAnsi="Times New Roman" w:cs="Times New Roman"/>
          <w:sz w:val="24"/>
        </w:rPr>
        <w:lastRenderedPageBreak/>
        <w:tab/>
      </w:r>
      <w:r w:rsidR="00223835">
        <w:rPr>
          <w:rFonts w:ascii="Times New Roman" w:hAnsi="Times New Roman" w:cs="Times New Roman"/>
          <w:sz w:val="24"/>
        </w:rPr>
        <w:t xml:space="preserve">For the Bone Marrow Transplant, there are two types, depending upon the reason of the transplant. </w:t>
      </w:r>
    </w:p>
    <w:p w:rsidR="00740006" w:rsidRDefault="00740006" w:rsidP="00C1017C">
      <w:pPr>
        <w:spacing w:after="0" w:line="480" w:lineRule="auto"/>
        <w:rPr>
          <w:rFonts w:ascii="Times New Roman" w:hAnsi="Times New Roman" w:cs="Times New Roman"/>
          <w:b/>
          <w:sz w:val="24"/>
        </w:rPr>
      </w:pPr>
      <w:r w:rsidRPr="00740006">
        <w:rPr>
          <w:rFonts w:ascii="Times New Roman" w:hAnsi="Times New Roman" w:cs="Times New Roman"/>
          <w:b/>
          <w:sz w:val="24"/>
        </w:rPr>
        <w:t>Autologous Transplant:</w:t>
      </w:r>
    </w:p>
    <w:p w:rsidR="00740006" w:rsidRDefault="00740006" w:rsidP="00C1017C">
      <w:pPr>
        <w:spacing w:after="0"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This type of transplant involves the use of a person’</w:t>
      </w:r>
      <w:r w:rsidR="00890903">
        <w:rPr>
          <w:rFonts w:ascii="Times New Roman" w:hAnsi="Times New Roman" w:cs="Times New Roman"/>
          <w:sz w:val="24"/>
        </w:rPr>
        <w:t xml:space="preserve">s own stem cells. </w:t>
      </w:r>
      <w:r w:rsidR="00DD30F2">
        <w:rPr>
          <w:rFonts w:ascii="Times New Roman" w:hAnsi="Times New Roman" w:cs="Times New Roman"/>
          <w:sz w:val="24"/>
        </w:rPr>
        <w:t xml:space="preserve">This procedure involves the use of </w:t>
      </w:r>
      <w:r w:rsidR="00AD17F9">
        <w:rPr>
          <w:rFonts w:ascii="Times New Roman" w:hAnsi="Times New Roman" w:cs="Times New Roman"/>
          <w:sz w:val="24"/>
        </w:rPr>
        <w:t>har</w:t>
      </w:r>
      <w:r w:rsidR="00455C65">
        <w:rPr>
          <w:rFonts w:ascii="Times New Roman" w:hAnsi="Times New Roman" w:cs="Times New Roman"/>
          <w:sz w:val="24"/>
        </w:rPr>
        <w:t>vesting your own cells</w:t>
      </w:r>
      <w:r w:rsidR="00B153D4">
        <w:rPr>
          <w:rFonts w:ascii="Times New Roman" w:hAnsi="Times New Roman" w:cs="Times New Roman"/>
          <w:sz w:val="24"/>
        </w:rPr>
        <w:t xml:space="preserve"> before the beginning of the therap</w:t>
      </w:r>
      <w:r w:rsidR="008A435F">
        <w:rPr>
          <w:rFonts w:ascii="Times New Roman" w:hAnsi="Times New Roman" w:cs="Times New Roman"/>
          <w:sz w:val="24"/>
        </w:rPr>
        <w:t xml:space="preserve">y. </w:t>
      </w:r>
      <w:r w:rsidR="00D601B1">
        <w:rPr>
          <w:rFonts w:ascii="Times New Roman" w:hAnsi="Times New Roman" w:cs="Times New Roman"/>
          <w:sz w:val="24"/>
        </w:rPr>
        <w:t>The cells are injected into the same person’s bod</w:t>
      </w:r>
      <w:r w:rsidR="000404F0">
        <w:rPr>
          <w:rFonts w:ascii="Times New Roman" w:hAnsi="Times New Roman" w:cs="Times New Roman"/>
          <w:sz w:val="24"/>
        </w:rPr>
        <w:t>y from which they were isolated</w:t>
      </w:r>
      <w:r w:rsidR="00190A30">
        <w:rPr>
          <w:rFonts w:ascii="Times New Roman" w:hAnsi="Times New Roman" w:cs="Times New Roman"/>
          <w:sz w:val="24"/>
        </w:rPr>
        <w:t>. This</w:t>
      </w:r>
      <w:r w:rsidR="0051399B">
        <w:rPr>
          <w:rFonts w:ascii="Times New Roman" w:hAnsi="Times New Roman" w:cs="Times New Roman"/>
          <w:sz w:val="24"/>
        </w:rPr>
        <w:t xml:space="preserve"> is only applicable in the case, if the person’</w:t>
      </w:r>
      <w:r w:rsidR="00F9059D">
        <w:rPr>
          <w:rFonts w:ascii="Times New Roman" w:hAnsi="Times New Roman" w:cs="Times New Roman"/>
          <w:sz w:val="24"/>
        </w:rPr>
        <w:t xml:space="preserve">s own bone marrow is healthy. This will sufficiently reduce the risk of </w:t>
      </w:r>
      <w:r w:rsidR="005701A2">
        <w:rPr>
          <w:rFonts w:ascii="Times New Roman" w:hAnsi="Times New Roman" w:cs="Times New Roman"/>
          <w:sz w:val="24"/>
        </w:rPr>
        <w:t>serious complications like GVHD.</w:t>
      </w:r>
    </w:p>
    <w:p w:rsidR="00793505" w:rsidRDefault="00793505" w:rsidP="00C1017C">
      <w:pPr>
        <w:spacing w:after="0" w:line="480" w:lineRule="auto"/>
        <w:rPr>
          <w:rFonts w:ascii="Times New Roman" w:hAnsi="Times New Roman" w:cs="Times New Roman"/>
          <w:b/>
          <w:sz w:val="24"/>
        </w:rPr>
      </w:pPr>
      <w:r w:rsidRPr="00F810D7">
        <w:rPr>
          <w:rFonts w:ascii="Times New Roman" w:hAnsi="Times New Roman" w:cs="Times New Roman"/>
          <w:b/>
          <w:sz w:val="24"/>
        </w:rPr>
        <w:t>Allog</w:t>
      </w:r>
      <w:r w:rsidR="00BF087D">
        <w:rPr>
          <w:rFonts w:ascii="Times New Roman" w:hAnsi="Times New Roman" w:cs="Times New Roman"/>
          <w:b/>
          <w:sz w:val="24"/>
        </w:rPr>
        <w:t>e</w:t>
      </w:r>
      <w:r w:rsidR="006B3F0B">
        <w:rPr>
          <w:rFonts w:ascii="Times New Roman" w:hAnsi="Times New Roman" w:cs="Times New Roman"/>
          <w:b/>
          <w:sz w:val="24"/>
        </w:rPr>
        <w:t>neic Transplant</w:t>
      </w:r>
      <w:r w:rsidRPr="00F810D7">
        <w:rPr>
          <w:rFonts w:ascii="Times New Roman" w:hAnsi="Times New Roman" w:cs="Times New Roman"/>
          <w:b/>
          <w:sz w:val="24"/>
        </w:rPr>
        <w:t>:</w:t>
      </w:r>
    </w:p>
    <w:p w:rsidR="0090079A" w:rsidRDefault="00F810D7" w:rsidP="004203AA">
      <w:pPr>
        <w:spacing w:after="0"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This type of transpla</w:t>
      </w:r>
      <w:r w:rsidR="00DC19CF">
        <w:rPr>
          <w:rFonts w:ascii="Times New Roman" w:hAnsi="Times New Roman" w:cs="Times New Roman"/>
          <w:sz w:val="24"/>
        </w:rPr>
        <w:t>nt is done through the bone cells</w:t>
      </w:r>
      <w:r w:rsidR="00A36C15">
        <w:rPr>
          <w:rFonts w:ascii="Times New Roman" w:hAnsi="Times New Roman" w:cs="Times New Roman"/>
          <w:sz w:val="24"/>
        </w:rPr>
        <w:t xml:space="preserve"> from a donor which should be the ultimate close genetic match. </w:t>
      </w:r>
      <w:r w:rsidR="00E5268A">
        <w:rPr>
          <w:rFonts w:ascii="Times New Roman" w:hAnsi="Times New Roman" w:cs="Times New Roman"/>
          <w:sz w:val="24"/>
        </w:rPr>
        <w:t xml:space="preserve">Often, it noticed that </w:t>
      </w:r>
      <w:r w:rsidR="009C40D9">
        <w:rPr>
          <w:rFonts w:ascii="Times New Roman" w:hAnsi="Times New Roman" w:cs="Times New Roman"/>
          <w:sz w:val="24"/>
        </w:rPr>
        <w:t xml:space="preserve">a relative closest on the blood line is effective, </w:t>
      </w:r>
      <w:r w:rsidR="009F45D5">
        <w:rPr>
          <w:rFonts w:ascii="Times New Roman" w:hAnsi="Times New Roman" w:cs="Times New Roman"/>
          <w:sz w:val="24"/>
        </w:rPr>
        <w:t>bu</w:t>
      </w:r>
      <w:r w:rsidR="00C35CAB">
        <w:rPr>
          <w:rFonts w:ascii="Times New Roman" w:hAnsi="Times New Roman" w:cs="Times New Roman"/>
          <w:sz w:val="24"/>
        </w:rPr>
        <w:t xml:space="preserve">t a genetic matches can also be found from the donor registry. </w:t>
      </w:r>
      <w:r w:rsidR="007009F5">
        <w:rPr>
          <w:rFonts w:ascii="Times New Roman" w:hAnsi="Times New Roman" w:cs="Times New Roman"/>
          <w:sz w:val="24"/>
        </w:rPr>
        <w:t>They are necessary if your bone marrow cells have been damaged.</w:t>
      </w:r>
      <w:r w:rsidR="00507F20">
        <w:rPr>
          <w:rFonts w:ascii="Times New Roman" w:hAnsi="Times New Roman" w:cs="Times New Roman"/>
          <w:sz w:val="24"/>
        </w:rPr>
        <w:t xml:space="preserve"> </w:t>
      </w:r>
      <w:sdt>
        <w:sdtPr>
          <w:rPr>
            <w:rFonts w:ascii="Times New Roman" w:hAnsi="Times New Roman" w:cs="Times New Roman"/>
            <w:sz w:val="24"/>
          </w:rPr>
          <w:id w:val="-1575728500"/>
          <w:citation/>
        </w:sdtPr>
        <w:sdtContent>
          <w:r w:rsidR="00507F20">
            <w:rPr>
              <w:rFonts w:ascii="Times New Roman" w:hAnsi="Times New Roman" w:cs="Times New Roman"/>
              <w:sz w:val="24"/>
            </w:rPr>
            <w:fldChar w:fldCharType="begin"/>
          </w:r>
          <w:r w:rsidR="00507F20">
            <w:rPr>
              <w:rFonts w:ascii="Times New Roman" w:hAnsi="Times New Roman" w:cs="Times New Roman"/>
              <w:sz w:val="24"/>
            </w:rPr>
            <w:instrText xml:space="preserve"> CITATION BMo11 \l 1033 </w:instrText>
          </w:r>
          <w:r w:rsidR="00507F20">
            <w:rPr>
              <w:rFonts w:ascii="Times New Roman" w:hAnsi="Times New Roman" w:cs="Times New Roman"/>
              <w:sz w:val="24"/>
            </w:rPr>
            <w:fldChar w:fldCharType="separate"/>
          </w:r>
          <w:r w:rsidR="00507F20" w:rsidRPr="00507F20">
            <w:rPr>
              <w:rFonts w:ascii="Times New Roman" w:hAnsi="Times New Roman" w:cs="Times New Roman"/>
              <w:noProof/>
              <w:sz w:val="24"/>
            </w:rPr>
            <w:t>(Mohty, 2011)</w:t>
          </w:r>
          <w:r w:rsidR="00507F20">
            <w:rPr>
              <w:rFonts w:ascii="Times New Roman" w:hAnsi="Times New Roman" w:cs="Times New Roman"/>
              <w:sz w:val="24"/>
            </w:rPr>
            <w:fldChar w:fldCharType="end"/>
          </w:r>
        </w:sdtContent>
      </w:sdt>
      <w:r w:rsidR="007009F5">
        <w:rPr>
          <w:rFonts w:ascii="Times New Roman" w:hAnsi="Times New Roman" w:cs="Times New Roman"/>
          <w:sz w:val="24"/>
        </w:rPr>
        <w:t xml:space="preserve"> </w:t>
      </w:r>
      <w:r w:rsidR="00736580">
        <w:rPr>
          <w:rFonts w:ascii="Times New Roman" w:hAnsi="Times New Roman" w:cs="Times New Roman"/>
          <w:sz w:val="24"/>
        </w:rPr>
        <w:t>Furthermore, the Allogeneic Tran</w:t>
      </w:r>
      <w:r w:rsidR="00601E83">
        <w:rPr>
          <w:rFonts w:ascii="Times New Roman" w:hAnsi="Times New Roman" w:cs="Times New Roman"/>
          <w:sz w:val="24"/>
        </w:rPr>
        <w:t>splant have a tendency to ra</w:t>
      </w:r>
      <w:r w:rsidR="001C3010">
        <w:rPr>
          <w:rFonts w:ascii="Times New Roman" w:hAnsi="Times New Roman" w:cs="Times New Roman"/>
          <w:sz w:val="24"/>
        </w:rPr>
        <w:t xml:space="preserve">ise some serious complications. For this procedure, </w:t>
      </w:r>
      <w:r w:rsidR="00632D1B">
        <w:rPr>
          <w:rFonts w:ascii="Times New Roman" w:hAnsi="Times New Roman" w:cs="Times New Roman"/>
          <w:sz w:val="24"/>
        </w:rPr>
        <w:t>the suppressors of the immune system are injected into the body</w:t>
      </w:r>
      <w:r w:rsidR="009C2070">
        <w:rPr>
          <w:rFonts w:ascii="Times New Roman" w:hAnsi="Times New Roman" w:cs="Times New Roman"/>
          <w:sz w:val="24"/>
        </w:rPr>
        <w:t xml:space="preserve">, which makes sure that they don’t </w:t>
      </w:r>
      <w:r w:rsidR="00022F47">
        <w:rPr>
          <w:rFonts w:ascii="Times New Roman" w:hAnsi="Times New Roman" w:cs="Times New Roman"/>
          <w:sz w:val="24"/>
        </w:rPr>
        <w:t xml:space="preserve">the new cells of the body, making you more susceptible to illness as your immune system will be weak. </w:t>
      </w:r>
    </w:p>
    <w:p w:rsidR="004203AA" w:rsidRDefault="001C21AB" w:rsidP="001C21AB">
      <w:pPr>
        <w:spacing w:after="0" w:line="480" w:lineRule="auto"/>
        <w:rPr>
          <w:rFonts w:ascii="Times New Roman" w:hAnsi="Times New Roman" w:cs="Times New Roman"/>
          <w:b/>
          <w:sz w:val="24"/>
        </w:rPr>
      </w:pPr>
      <w:r>
        <w:rPr>
          <w:rFonts w:ascii="Times New Roman" w:hAnsi="Times New Roman" w:cs="Times New Roman"/>
          <w:b/>
          <w:sz w:val="24"/>
        </w:rPr>
        <w:t>Complications faced in the Bone Marrow Transplant:</w:t>
      </w:r>
    </w:p>
    <w:p w:rsidR="00FF3BBC" w:rsidRDefault="00CC0116" w:rsidP="001C21AB">
      <w:pPr>
        <w:spacing w:after="0"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Due to many cautious procedure, the bone marrow transplant </w:t>
      </w:r>
      <w:r w:rsidR="00D279C2">
        <w:rPr>
          <w:rFonts w:ascii="Times New Roman" w:hAnsi="Times New Roman" w:cs="Times New Roman"/>
          <w:sz w:val="24"/>
        </w:rPr>
        <w:t xml:space="preserve">can raise some serious complications which can fatal and more harming than the </w:t>
      </w:r>
      <w:r w:rsidR="000939DC">
        <w:rPr>
          <w:rFonts w:ascii="Times New Roman" w:hAnsi="Times New Roman" w:cs="Times New Roman"/>
          <w:sz w:val="24"/>
        </w:rPr>
        <w:t>bone marrow disease</w:t>
      </w:r>
      <w:r w:rsidR="00507F20">
        <w:rPr>
          <w:rFonts w:ascii="Times New Roman" w:hAnsi="Times New Roman" w:cs="Times New Roman"/>
          <w:sz w:val="24"/>
        </w:rPr>
        <w:t xml:space="preserve"> </w:t>
      </w:r>
      <w:sdt>
        <w:sdtPr>
          <w:rPr>
            <w:rFonts w:ascii="Times New Roman" w:hAnsi="Times New Roman" w:cs="Times New Roman"/>
            <w:sz w:val="24"/>
          </w:rPr>
          <w:id w:val="561918405"/>
          <w:citation/>
        </w:sdtPr>
        <w:sdtContent>
          <w:r w:rsidR="00507F20">
            <w:rPr>
              <w:rFonts w:ascii="Times New Roman" w:hAnsi="Times New Roman" w:cs="Times New Roman"/>
              <w:sz w:val="24"/>
            </w:rPr>
            <w:fldChar w:fldCharType="begin"/>
          </w:r>
          <w:r w:rsidR="00507F20">
            <w:rPr>
              <w:rFonts w:ascii="Times New Roman" w:hAnsi="Times New Roman" w:cs="Times New Roman"/>
              <w:sz w:val="24"/>
            </w:rPr>
            <w:instrText xml:space="preserve"> CITATION Ima02 \l 1033 </w:instrText>
          </w:r>
          <w:r w:rsidR="00507F20">
            <w:rPr>
              <w:rFonts w:ascii="Times New Roman" w:hAnsi="Times New Roman" w:cs="Times New Roman"/>
              <w:sz w:val="24"/>
            </w:rPr>
            <w:fldChar w:fldCharType="separate"/>
          </w:r>
          <w:r w:rsidR="00507F20" w:rsidRPr="00507F20">
            <w:rPr>
              <w:rFonts w:ascii="Times New Roman" w:hAnsi="Times New Roman" w:cs="Times New Roman"/>
              <w:noProof/>
              <w:sz w:val="24"/>
            </w:rPr>
            <w:t>(Imad A. Tabbara, Kathy Zimmerman, Morgan, &amp; al, 2002)</w:t>
          </w:r>
          <w:r w:rsidR="00507F20">
            <w:rPr>
              <w:rFonts w:ascii="Times New Roman" w:hAnsi="Times New Roman" w:cs="Times New Roman"/>
              <w:sz w:val="24"/>
            </w:rPr>
            <w:fldChar w:fldCharType="end"/>
          </w:r>
        </w:sdtContent>
      </w:sdt>
      <w:r w:rsidR="000939DC">
        <w:rPr>
          <w:rFonts w:ascii="Times New Roman" w:hAnsi="Times New Roman" w:cs="Times New Roman"/>
          <w:sz w:val="24"/>
        </w:rPr>
        <w:t>.</w:t>
      </w:r>
      <w:r w:rsidR="00FF3BBC">
        <w:rPr>
          <w:rFonts w:ascii="Times New Roman" w:hAnsi="Times New Roman" w:cs="Times New Roman"/>
          <w:sz w:val="24"/>
        </w:rPr>
        <w:t xml:space="preserve"> These include</w:t>
      </w:r>
    </w:p>
    <w:p w:rsidR="0017488C" w:rsidRDefault="00FF3BBC" w:rsidP="00FF3BBC">
      <w:pPr>
        <w:spacing w:after="0" w:line="480" w:lineRule="auto"/>
        <w:rPr>
          <w:rFonts w:ascii="Times New Roman" w:hAnsi="Times New Roman" w:cs="Times New Roman"/>
          <w:sz w:val="24"/>
        </w:rPr>
      </w:pPr>
      <w:r>
        <w:rPr>
          <w:rFonts w:ascii="Times New Roman" w:hAnsi="Times New Roman" w:cs="Times New Roman"/>
          <w:sz w:val="24"/>
        </w:rPr>
        <w:tab/>
        <w:t xml:space="preserve">GVHD; Graft-versus-host disease which is coherent in the </w:t>
      </w:r>
      <w:r w:rsidR="00203D8F">
        <w:rPr>
          <w:rFonts w:ascii="Times New Roman" w:hAnsi="Times New Roman" w:cs="Times New Roman"/>
          <w:sz w:val="24"/>
        </w:rPr>
        <w:t>allogenetic transparent only</w:t>
      </w:r>
      <w:r w:rsidR="00AA37ED">
        <w:rPr>
          <w:rFonts w:ascii="Times New Roman" w:hAnsi="Times New Roman" w:cs="Times New Roman"/>
          <w:sz w:val="24"/>
        </w:rPr>
        <w:t xml:space="preserve">. </w:t>
      </w:r>
      <w:r w:rsidR="00BF0DC3">
        <w:rPr>
          <w:rFonts w:ascii="Times New Roman" w:hAnsi="Times New Roman" w:cs="Times New Roman"/>
          <w:sz w:val="24"/>
        </w:rPr>
        <w:t xml:space="preserve">The condition occurs in the body after the transplant </w:t>
      </w:r>
      <w:r w:rsidR="006B4070">
        <w:rPr>
          <w:rFonts w:ascii="Times New Roman" w:hAnsi="Times New Roman" w:cs="Times New Roman"/>
          <w:sz w:val="24"/>
        </w:rPr>
        <w:t>when the stem cells isolated from the donor</w:t>
      </w:r>
      <w:r w:rsidR="00B93F36">
        <w:rPr>
          <w:rFonts w:ascii="Times New Roman" w:hAnsi="Times New Roman" w:cs="Times New Roman"/>
          <w:sz w:val="24"/>
        </w:rPr>
        <w:t xml:space="preserve"> </w:t>
      </w:r>
      <w:r w:rsidR="00FB0CCC">
        <w:rPr>
          <w:rFonts w:ascii="Times New Roman" w:hAnsi="Times New Roman" w:cs="Times New Roman"/>
          <w:sz w:val="24"/>
        </w:rPr>
        <w:lastRenderedPageBreak/>
        <w:t xml:space="preserve">that are making up your new immune system, see the body’s tissues and organs as </w:t>
      </w:r>
      <w:r w:rsidR="00670D15">
        <w:rPr>
          <w:rFonts w:ascii="Times New Roman" w:hAnsi="Times New Roman" w:cs="Times New Roman"/>
          <w:sz w:val="24"/>
        </w:rPr>
        <w:t>foreign cells and attacks them</w:t>
      </w:r>
      <w:r w:rsidR="00507F20">
        <w:rPr>
          <w:rFonts w:ascii="Times New Roman" w:hAnsi="Times New Roman" w:cs="Times New Roman"/>
          <w:sz w:val="24"/>
        </w:rPr>
        <w:t xml:space="preserve"> </w:t>
      </w:r>
      <w:sdt>
        <w:sdtPr>
          <w:rPr>
            <w:rFonts w:ascii="Times New Roman" w:hAnsi="Times New Roman" w:cs="Times New Roman"/>
            <w:sz w:val="24"/>
          </w:rPr>
          <w:id w:val="-115297404"/>
          <w:citation/>
        </w:sdtPr>
        <w:sdtContent>
          <w:r w:rsidR="00507F20">
            <w:rPr>
              <w:rFonts w:ascii="Times New Roman" w:hAnsi="Times New Roman" w:cs="Times New Roman"/>
              <w:sz w:val="24"/>
            </w:rPr>
            <w:fldChar w:fldCharType="begin"/>
          </w:r>
          <w:r w:rsidR="00507F20">
            <w:rPr>
              <w:rFonts w:ascii="Times New Roman" w:hAnsi="Times New Roman" w:cs="Times New Roman"/>
              <w:sz w:val="24"/>
            </w:rPr>
            <w:instrText xml:space="preserve"> CITATION Yos17 \l 1033 </w:instrText>
          </w:r>
          <w:r w:rsidR="00507F20">
            <w:rPr>
              <w:rFonts w:ascii="Times New Roman" w:hAnsi="Times New Roman" w:cs="Times New Roman"/>
              <w:sz w:val="24"/>
            </w:rPr>
            <w:fldChar w:fldCharType="separate"/>
          </w:r>
          <w:r w:rsidR="00507F20" w:rsidRPr="00507F20">
            <w:rPr>
              <w:rFonts w:ascii="Times New Roman" w:hAnsi="Times New Roman" w:cs="Times New Roman"/>
              <w:noProof/>
              <w:sz w:val="24"/>
            </w:rPr>
            <w:t>(Lee, 2017)</w:t>
          </w:r>
          <w:r w:rsidR="00507F20">
            <w:rPr>
              <w:rFonts w:ascii="Times New Roman" w:hAnsi="Times New Roman" w:cs="Times New Roman"/>
              <w:sz w:val="24"/>
            </w:rPr>
            <w:fldChar w:fldCharType="end"/>
          </w:r>
        </w:sdtContent>
      </w:sdt>
      <w:r w:rsidR="00AF39BD">
        <w:rPr>
          <w:rFonts w:ascii="Times New Roman" w:hAnsi="Times New Roman" w:cs="Times New Roman"/>
          <w:sz w:val="24"/>
        </w:rPr>
        <w:t xml:space="preserve">. The risk of this happening is probably low, </w:t>
      </w:r>
      <w:r w:rsidR="00471136">
        <w:rPr>
          <w:rFonts w:ascii="Times New Roman" w:hAnsi="Times New Roman" w:cs="Times New Roman"/>
          <w:sz w:val="24"/>
        </w:rPr>
        <w:t>but in the case of an unrelated donor, th</w:t>
      </w:r>
      <w:r w:rsidR="00B45BFF">
        <w:rPr>
          <w:rFonts w:ascii="Times New Roman" w:hAnsi="Times New Roman" w:cs="Times New Roman"/>
          <w:sz w:val="24"/>
        </w:rPr>
        <w:t xml:space="preserve">e risk increases exponentially. But, there can be a lot of reasons for this, </w:t>
      </w:r>
      <w:r w:rsidR="009E4C83">
        <w:rPr>
          <w:rFonts w:ascii="Times New Roman" w:hAnsi="Times New Roman" w:cs="Times New Roman"/>
          <w:sz w:val="24"/>
        </w:rPr>
        <w:t xml:space="preserve">so, it can happen to anyone, who is getting a transplant from a donor. </w:t>
      </w:r>
      <w:r w:rsidR="005B4C91">
        <w:rPr>
          <w:rFonts w:ascii="Times New Roman" w:hAnsi="Times New Roman" w:cs="Times New Roman"/>
          <w:sz w:val="24"/>
        </w:rPr>
        <w:t xml:space="preserve">After the successful transplantation of the cells, GVHD can occur anytime </w:t>
      </w:r>
      <w:r w:rsidR="00696742">
        <w:rPr>
          <w:rFonts w:ascii="Times New Roman" w:hAnsi="Times New Roman" w:cs="Times New Roman"/>
          <w:sz w:val="24"/>
        </w:rPr>
        <w:t xml:space="preserve">soon, but mostly, it happens when the body starts to make new heathy cells. </w:t>
      </w:r>
      <w:r w:rsidR="00B20CB3">
        <w:rPr>
          <w:rFonts w:ascii="Times New Roman" w:hAnsi="Times New Roman" w:cs="Times New Roman"/>
          <w:sz w:val="24"/>
        </w:rPr>
        <w:t>GVHD can be acut</w:t>
      </w:r>
      <w:r w:rsidR="002462FA">
        <w:rPr>
          <w:rFonts w:ascii="Times New Roman" w:hAnsi="Times New Roman" w:cs="Times New Roman"/>
          <w:sz w:val="24"/>
        </w:rPr>
        <w:t xml:space="preserve">e or chronic. </w:t>
      </w:r>
      <w:r w:rsidR="00501D40">
        <w:rPr>
          <w:rFonts w:ascii="Times New Roman" w:hAnsi="Times New Roman" w:cs="Times New Roman"/>
          <w:sz w:val="24"/>
        </w:rPr>
        <w:t xml:space="preserve">Acute GVHD occurs at the earlier months after the </w:t>
      </w:r>
      <w:r w:rsidR="00346F88">
        <w:rPr>
          <w:rFonts w:ascii="Times New Roman" w:hAnsi="Times New Roman" w:cs="Times New Roman"/>
          <w:sz w:val="24"/>
        </w:rPr>
        <w:t xml:space="preserve">transplant and it will typically affect </w:t>
      </w:r>
      <w:r w:rsidR="002471D5">
        <w:rPr>
          <w:rFonts w:ascii="Times New Roman" w:hAnsi="Times New Roman" w:cs="Times New Roman"/>
          <w:sz w:val="24"/>
        </w:rPr>
        <w:t xml:space="preserve">liver, skin and the digestive tract. </w:t>
      </w:r>
      <w:r w:rsidR="008B6AB0">
        <w:rPr>
          <w:rFonts w:ascii="Times New Roman" w:hAnsi="Times New Roman" w:cs="Times New Roman"/>
          <w:sz w:val="24"/>
        </w:rPr>
        <w:t xml:space="preserve"> Chronic GVHD </w:t>
      </w:r>
      <w:r w:rsidR="006102D9">
        <w:rPr>
          <w:rFonts w:ascii="Times New Roman" w:hAnsi="Times New Roman" w:cs="Times New Roman"/>
          <w:sz w:val="24"/>
        </w:rPr>
        <w:t>typically develops later</w:t>
      </w:r>
      <w:r w:rsidR="00FB5E90">
        <w:rPr>
          <w:rFonts w:ascii="Times New Roman" w:hAnsi="Times New Roman" w:cs="Times New Roman"/>
          <w:sz w:val="24"/>
        </w:rPr>
        <w:t>,</w:t>
      </w:r>
    </w:p>
    <w:p w:rsidR="00203D8F" w:rsidRDefault="0017488C" w:rsidP="00FF3BBC">
      <w:pPr>
        <w:spacing w:after="0" w:line="480" w:lineRule="auto"/>
        <w:rPr>
          <w:rFonts w:ascii="Times New Roman" w:hAnsi="Times New Roman" w:cs="Times New Roman"/>
          <w:sz w:val="24"/>
        </w:rPr>
      </w:pPr>
      <w:r>
        <w:rPr>
          <w:rFonts w:ascii="Times New Roman" w:hAnsi="Times New Roman" w:cs="Times New Roman"/>
          <w:sz w:val="24"/>
        </w:rPr>
        <w:t>]</w:t>
      </w:r>
      <w:r w:rsidR="00203D8F">
        <w:rPr>
          <w:rFonts w:ascii="Times New Roman" w:hAnsi="Times New Roman" w:cs="Times New Roman"/>
          <w:sz w:val="24"/>
        </w:rPr>
        <w:tab/>
        <w:t>Graft Failure</w:t>
      </w:r>
    </w:p>
    <w:p w:rsidR="00203D8F" w:rsidRDefault="00203D8F" w:rsidP="00FF3BBC">
      <w:pPr>
        <w:spacing w:after="0" w:line="480" w:lineRule="auto"/>
        <w:rPr>
          <w:rFonts w:ascii="Times New Roman" w:hAnsi="Times New Roman" w:cs="Times New Roman"/>
          <w:sz w:val="24"/>
        </w:rPr>
      </w:pPr>
      <w:r>
        <w:rPr>
          <w:rFonts w:ascii="Times New Roman" w:hAnsi="Times New Roman" w:cs="Times New Roman"/>
          <w:sz w:val="24"/>
        </w:rPr>
        <w:tab/>
        <w:t>Cataracts</w:t>
      </w:r>
    </w:p>
    <w:p w:rsidR="00203D8F" w:rsidRDefault="00203D8F" w:rsidP="00FF3BBC">
      <w:pPr>
        <w:spacing w:after="0" w:line="480" w:lineRule="auto"/>
        <w:rPr>
          <w:rFonts w:ascii="Times New Roman" w:hAnsi="Times New Roman" w:cs="Times New Roman"/>
          <w:sz w:val="24"/>
        </w:rPr>
      </w:pPr>
      <w:r>
        <w:rPr>
          <w:rFonts w:ascii="Times New Roman" w:hAnsi="Times New Roman" w:cs="Times New Roman"/>
          <w:sz w:val="24"/>
        </w:rPr>
        <w:tab/>
        <w:t>Infertility</w:t>
      </w:r>
    </w:p>
    <w:p w:rsidR="00203D8F" w:rsidRDefault="00203D8F" w:rsidP="00FF3BBC">
      <w:pPr>
        <w:spacing w:after="0" w:line="480" w:lineRule="auto"/>
        <w:rPr>
          <w:rFonts w:ascii="Times New Roman" w:hAnsi="Times New Roman" w:cs="Times New Roman"/>
          <w:sz w:val="24"/>
        </w:rPr>
      </w:pPr>
      <w:r>
        <w:rPr>
          <w:rFonts w:ascii="Times New Roman" w:hAnsi="Times New Roman" w:cs="Times New Roman"/>
          <w:sz w:val="24"/>
        </w:rPr>
        <w:tab/>
        <w:t>New Cancers</w:t>
      </w:r>
    </w:p>
    <w:p w:rsidR="00811112" w:rsidRPr="002F5EBD" w:rsidRDefault="00811112" w:rsidP="00FF3BBC">
      <w:pPr>
        <w:spacing w:after="0" w:line="480" w:lineRule="auto"/>
      </w:pPr>
      <w:r>
        <w:rPr>
          <w:rFonts w:ascii="Times New Roman" w:hAnsi="Times New Roman" w:cs="Times New Roman"/>
          <w:sz w:val="24"/>
        </w:rPr>
        <w:tab/>
        <w:t>Infections</w:t>
      </w:r>
      <w:r w:rsidR="002F5EBD">
        <w:rPr>
          <w:rFonts w:ascii="Times New Roman" w:hAnsi="Times New Roman" w:cs="Times New Roman"/>
          <w:sz w:val="24"/>
        </w:rPr>
        <w:t xml:space="preserve"> are more</w:t>
      </w:r>
      <w:r w:rsidR="00F37810">
        <w:rPr>
          <w:rFonts w:ascii="Times New Roman" w:hAnsi="Times New Roman" w:cs="Times New Roman"/>
          <w:sz w:val="24"/>
        </w:rPr>
        <w:t xml:space="preserve"> likely to occur in the case of bone marrow suppression, </w:t>
      </w:r>
      <w:r w:rsidR="003227EB">
        <w:rPr>
          <w:rFonts w:ascii="Times New Roman" w:hAnsi="Times New Roman" w:cs="Times New Roman"/>
          <w:sz w:val="24"/>
        </w:rPr>
        <w:t xml:space="preserve">most common amongst is the bacterial infection. </w:t>
      </w:r>
      <w:r w:rsidR="00942B33">
        <w:rPr>
          <w:rFonts w:ascii="Times New Roman" w:hAnsi="Times New Roman" w:cs="Times New Roman"/>
          <w:sz w:val="24"/>
        </w:rPr>
        <w:t xml:space="preserve">Viral, and other fungal infections can also occur. </w:t>
      </w:r>
    </w:p>
    <w:p w:rsidR="00203D8F" w:rsidRDefault="00203D8F" w:rsidP="00FF3BBC">
      <w:pPr>
        <w:spacing w:after="0" w:line="480" w:lineRule="auto"/>
        <w:rPr>
          <w:rFonts w:ascii="Times New Roman" w:hAnsi="Times New Roman" w:cs="Times New Roman"/>
          <w:sz w:val="24"/>
        </w:rPr>
      </w:pPr>
      <w:r>
        <w:rPr>
          <w:rFonts w:ascii="Times New Roman" w:hAnsi="Times New Roman" w:cs="Times New Roman"/>
          <w:sz w:val="24"/>
        </w:rPr>
        <w:tab/>
        <w:t>Organ Damage</w:t>
      </w:r>
      <w:r w:rsidR="00254F09">
        <w:rPr>
          <w:rFonts w:ascii="Times New Roman" w:hAnsi="Times New Roman" w:cs="Times New Roman"/>
          <w:sz w:val="24"/>
        </w:rPr>
        <w:t>: The continu</w:t>
      </w:r>
      <w:r w:rsidR="0004395F">
        <w:rPr>
          <w:rFonts w:ascii="Times New Roman" w:hAnsi="Times New Roman" w:cs="Times New Roman"/>
          <w:sz w:val="24"/>
        </w:rPr>
        <w:t>ous att</w:t>
      </w:r>
      <w:r w:rsidR="00176021">
        <w:rPr>
          <w:rFonts w:ascii="Times New Roman" w:hAnsi="Times New Roman" w:cs="Times New Roman"/>
          <w:sz w:val="24"/>
        </w:rPr>
        <w:t xml:space="preserve">ack on the previous body cells from the new cells </w:t>
      </w:r>
      <w:r w:rsidR="006B56FF">
        <w:rPr>
          <w:rFonts w:ascii="Times New Roman" w:hAnsi="Times New Roman" w:cs="Times New Roman"/>
          <w:sz w:val="24"/>
        </w:rPr>
        <w:t xml:space="preserve">will abruptly damage the tissues of the organ it is attacking, which will in turn damage the organ and effects its whole functioning. </w:t>
      </w:r>
    </w:p>
    <w:p w:rsidR="0077716E" w:rsidRDefault="0077716E" w:rsidP="00FF3BBC">
      <w:pPr>
        <w:spacing w:after="0" w:line="480" w:lineRule="auto"/>
        <w:rPr>
          <w:rFonts w:ascii="Times New Roman" w:hAnsi="Times New Roman" w:cs="Times New Roman"/>
          <w:sz w:val="24"/>
        </w:rPr>
      </w:pPr>
    </w:p>
    <w:p w:rsidR="0077716E" w:rsidRDefault="0077716E" w:rsidP="00FF3BBC">
      <w:pPr>
        <w:spacing w:after="0" w:line="480" w:lineRule="auto"/>
        <w:rPr>
          <w:rFonts w:ascii="Times New Roman" w:hAnsi="Times New Roman" w:cs="Times New Roman"/>
          <w:sz w:val="24"/>
        </w:rPr>
      </w:pPr>
    </w:p>
    <w:p w:rsidR="0077716E" w:rsidRDefault="0077716E" w:rsidP="00FF3BBC">
      <w:pPr>
        <w:spacing w:after="0" w:line="480" w:lineRule="auto"/>
        <w:rPr>
          <w:rFonts w:ascii="Times New Roman" w:hAnsi="Times New Roman" w:cs="Times New Roman"/>
          <w:sz w:val="24"/>
        </w:rPr>
      </w:pPr>
    </w:p>
    <w:p w:rsidR="0077716E" w:rsidRDefault="0077716E" w:rsidP="00FF3BBC">
      <w:pPr>
        <w:spacing w:after="0" w:line="480" w:lineRule="auto"/>
        <w:rPr>
          <w:rFonts w:ascii="Times New Roman" w:hAnsi="Times New Roman" w:cs="Times New Roman"/>
          <w:sz w:val="24"/>
        </w:rPr>
      </w:pPr>
    </w:p>
    <w:p w:rsidR="0077716E" w:rsidRDefault="0077716E" w:rsidP="00FF3BBC">
      <w:pPr>
        <w:spacing w:after="0" w:line="480" w:lineRule="auto"/>
        <w:rPr>
          <w:rFonts w:ascii="Times New Roman" w:hAnsi="Times New Roman" w:cs="Times New Roman"/>
          <w:sz w:val="24"/>
        </w:rPr>
      </w:pPr>
    </w:p>
    <w:p w:rsidR="0077716E" w:rsidRDefault="0077716E" w:rsidP="00FF3BBC">
      <w:pPr>
        <w:spacing w:after="0" w:line="480" w:lineRule="auto"/>
        <w:rPr>
          <w:rFonts w:ascii="Times New Roman" w:hAnsi="Times New Roman" w:cs="Times New Roman"/>
          <w:sz w:val="24"/>
        </w:rPr>
      </w:pPr>
    </w:p>
    <w:p w:rsidR="0077716E" w:rsidRDefault="0077716E" w:rsidP="00FF3BBC">
      <w:pPr>
        <w:spacing w:after="0" w:line="480" w:lineRule="auto"/>
        <w:rPr>
          <w:rFonts w:ascii="Times New Roman" w:hAnsi="Times New Roman" w:cs="Times New Roman"/>
          <w:sz w:val="24"/>
        </w:rPr>
      </w:pPr>
    </w:p>
    <w:p w:rsidR="0077716E" w:rsidRDefault="0077716E" w:rsidP="00FF3BBC">
      <w:pPr>
        <w:spacing w:after="0" w:line="480" w:lineRule="auto"/>
        <w:rPr>
          <w:rFonts w:ascii="Times New Roman" w:hAnsi="Times New Roman" w:cs="Times New Roman"/>
          <w:sz w:val="24"/>
        </w:rPr>
      </w:pPr>
    </w:p>
    <w:p w:rsidR="00FB4759" w:rsidRPr="00EE3D0B" w:rsidRDefault="0077716E" w:rsidP="00EE3D0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Topic Summary and Conclusion:</w:t>
      </w:r>
    </w:p>
    <w:p w:rsidR="00FB4759" w:rsidRDefault="00FB4759" w:rsidP="00FB4759">
      <w:pPr>
        <w:spacing w:after="0" w:line="480" w:lineRule="auto"/>
        <w:rPr>
          <w:rFonts w:ascii="Times New Roman" w:hAnsi="Times New Roman" w:cs="Times New Roman"/>
          <w:sz w:val="24"/>
        </w:rPr>
      </w:pPr>
      <w:r>
        <w:rPr>
          <w:rFonts w:ascii="Times New Roman" w:hAnsi="Times New Roman" w:cs="Times New Roman"/>
          <w:sz w:val="24"/>
          <w:szCs w:val="24"/>
        </w:rPr>
        <w:tab/>
        <w:t xml:space="preserve">A bone marrow transplant is the procedure which involves the insertion of the new bone marrow cells into the body </w:t>
      </w:r>
      <w:r w:rsidR="00310E19">
        <w:rPr>
          <w:rFonts w:ascii="Times New Roman" w:hAnsi="Times New Roman" w:cs="Times New Roman"/>
          <w:sz w:val="24"/>
          <w:szCs w:val="24"/>
        </w:rPr>
        <w:t xml:space="preserve">after the damaging of the previous ones. </w:t>
      </w:r>
      <w:r w:rsidR="00A0545A">
        <w:rPr>
          <w:rFonts w:ascii="Times New Roman" w:hAnsi="Times New Roman" w:cs="Times New Roman"/>
          <w:sz w:val="24"/>
          <w:szCs w:val="24"/>
        </w:rPr>
        <w:t xml:space="preserve">This will </w:t>
      </w:r>
      <w:r w:rsidR="00BE536E">
        <w:rPr>
          <w:rFonts w:ascii="Times New Roman" w:hAnsi="Times New Roman" w:cs="Times New Roman"/>
          <w:sz w:val="24"/>
          <w:szCs w:val="24"/>
        </w:rPr>
        <w:t xml:space="preserve">create new and healthy bone marrow cells in your body. </w:t>
      </w:r>
      <w:r w:rsidR="00692FE5">
        <w:rPr>
          <w:rFonts w:ascii="Times New Roman" w:hAnsi="Times New Roman" w:cs="Times New Roman"/>
          <w:sz w:val="24"/>
          <w:szCs w:val="24"/>
        </w:rPr>
        <w:t>Bone Marrow Transplant</w:t>
      </w:r>
      <w:r w:rsidR="00D3139C">
        <w:rPr>
          <w:rFonts w:ascii="Times New Roman" w:hAnsi="Times New Roman" w:cs="Times New Roman"/>
          <w:sz w:val="24"/>
          <w:szCs w:val="24"/>
        </w:rPr>
        <w:t xml:space="preserve"> </w:t>
      </w:r>
      <w:r w:rsidR="00A61D18">
        <w:rPr>
          <w:rFonts w:ascii="Times New Roman" w:hAnsi="Times New Roman" w:cs="Times New Roman"/>
          <w:sz w:val="24"/>
          <w:szCs w:val="24"/>
        </w:rPr>
        <w:t xml:space="preserve">need arises when the body’s old </w:t>
      </w:r>
      <w:r w:rsidR="006C3C2C">
        <w:rPr>
          <w:rFonts w:ascii="Times New Roman" w:hAnsi="Times New Roman" w:cs="Times New Roman"/>
          <w:sz w:val="24"/>
          <w:szCs w:val="24"/>
        </w:rPr>
        <w:t xml:space="preserve">bone marrow </w:t>
      </w:r>
      <w:r w:rsidR="00A61D18">
        <w:rPr>
          <w:rFonts w:ascii="Times New Roman" w:hAnsi="Times New Roman" w:cs="Times New Roman"/>
          <w:sz w:val="24"/>
          <w:szCs w:val="24"/>
        </w:rPr>
        <w:t xml:space="preserve">cells are damaged, </w:t>
      </w:r>
      <w:r w:rsidR="005B66E3">
        <w:rPr>
          <w:rFonts w:ascii="Times New Roman" w:hAnsi="Times New Roman" w:cs="Times New Roman"/>
          <w:sz w:val="24"/>
          <w:szCs w:val="24"/>
        </w:rPr>
        <w:t>or there has</w:t>
      </w:r>
      <w:r w:rsidR="00AD4C1F">
        <w:rPr>
          <w:rFonts w:ascii="Times New Roman" w:hAnsi="Times New Roman" w:cs="Times New Roman"/>
          <w:sz w:val="24"/>
          <w:szCs w:val="24"/>
        </w:rPr>
        <w:t xml:space="preserve"> been some serious infection like Aplastic Anaemia, Lymphoma etc.</w:t>
      </w:r>
      <w:r w:rsidR="00655D72">
        <w:rPr>
          <w:rFonts w:ascii="Times New Roman" w:hAnsi="Times New Roman" w:cs="Times New Roman"/>
          <w:sz w:val="24"/>
          <w:szCs w:val="24"/>
        </w:rPr>
        <w:t xml:space="preserve"> </w:t>
      </w:r>
      <w:r w:rsidR="005C7D08">
        <w:rPr>
          <w:rFonts w:ascii="Times New Roman" w:hAnsi="Times New Roman" w:cs="Times New Roman"/>
          <w:sz w:val="24"/>
        </w:rPr>
        <w:t>There are two ways for the source of the stem cells, one is the self transplant  and other from a close relative which is genetically related, termed as the donor. In the case of self bone marrow cells, the transplant is known as autologous transplant. In the case of the stem cells from the donor, the transplant is allogeneic.</w:t>
      </w:r>
      <w:r w:rsidR="005C7D08">
        <w:rPr>
          <w:rFonts w:ascii="Times New Roman" w:hAnsi="Times New Roman" w:cs="Times New Roman"/>
          <w:sz w:val="24"/>
        </w:rPr>
        <w:t xml:space="preserve"> </w:t>
      </w:r>
      <w:r w:rsidR="00655D72">
        <w:rPr>
          <w:rFonts w:ascii="Times New Roman" w:hAnsi="Times New Roman" w:cs="Times New Roman"/>
          <w:sz w:val="24"/>
        </w:rPr>
        <w:t>Autologous occurs only in the case when the patients old bone marrow</w:t>
      </w:r>
      <w:r w:rsidR="0018728E">
        <w:rPr>
          <w:rFonts w:ascii="Times New Roman" w:hAnsi="Times New Roman" w:cs="Times New Roman"/>
          <w:sz w:val="24"/>
        </w:rPr>
        <w:t xml:space="preserve"> cells are healthy. Allogeneic transplant occurs when </w:t>
      </w:r>
      <w:r w:rsidR="006D60F7">
        <w:rPr>
          <w:rFonts w:ascii="Times New Roman" w:hAnsi="Times New Roman" w:cs="Times New Roman"/>
          <w:sz w:val="24"/>
        </w:rPr>
        <w:t xml:space="preserve">the </w:t>
      </w:r>
      <w:r w:rsidR="00431936">
        <w:rPr>
          <w:rFonts w:ascii="Times New Roman" w:hAnsi="Times New Roman" w:cs="Times New Roman"/>
          <w:sz w:val="24"/>
        </w:rPr>
        <w:t>patients own bone marrow cells are damaged, and the tr</w:t>
      </w:r>
      <w:r w:rsidR="00E03575">
        <w:rPr>
          <w:rFonts w:ascii="Times New Roman" w:hAnsi="Times New Roman" w:cs="Times New Roman"/>
          <w:sz w:val="24"/>
        </w:rPr>
        <w:t>ansplant is done through a donor but this raises some serious implications</w:t>
      </w:r>
      <w:r w:rsidR="004A5B7F">
        <w:rPr>
          <w:rFonts w:ascii="Times New Roman" w:hAnsi="Times New Roman" w:cs="Times New Roman"/>
          <w:sz w:val="24"/>
        </w:rPr>
        <w:t xml:space="preserve"> like GVHD, affecting the patient in the longer run. </w:t>
      </w:r>
    </w:p>
    <w:p w:rsidR="00DF4BF0" w:rsidRPr="0008177B" w:rsidRDefault="00DF4BF0" w:rsidP="00FB4759">
      <w:pPr>
        <w:spacing w:after="0" w:line="480" w:lineRule="auto"/>
        <w:rPr>
          <w:rFonts w:ascii="Times New Roman" w:hAnsi="Times New Roman" w:cs="Times New Roman"/>
          <w:sz w:val="24"/>
          <w:szCs w:val="24"/>
        </w:rPr>
      </w:pPr>
      <w:r>
        <w:rPr>
          <w:rFonts w:ascii="Times New Roman" w:hAnsi="Times New Roman" w:cs="Times New Roman"/>
          <w:sz w:val="24"/>
        </w:rPr>
        <w:t xml:space="preserve">  A bone marrow trans</w:t>
      </w:r>
      <w:r w:rsidR="007D38EA">
        <w:rPr>
          <w:rFonts w:ascii="Times New Roman" w:hAnsi="Times New Roman" w:cs="Times New Roman"/>
          <w:sz w:val="24"/>
        </w:rPr>
        <w:t xml:space="preserve">plant can cure the disease, but can also increase the susceptibility of others. </w:t>
      </w:r>
      <w:r w:rsidR="002F1261">
        <w:rPr>
          <w:rFonts w:ascii="Times New Roman" w:hAnsi="Times New Roman" w:cs="Times New Roman"/>
          <w:sz w:val="24"/>
        </w:rPr>
        <w:t xml:space="preserve">Some people have a complete bone marrow transplantation without any side effects. </w:t>
      </w:r>
      <w:r w:rsidR="00A73669">
        <w:rPr>
          <w:rFonts w:ascii="Times New Roman" w:hAnsi="Times New Roman" w:cs="Times New Roman"/>
          <w:sz w:val="24"/>
        </w:rPr>
        <w:t xml:space="preserve">But, in some peope, </w:t>
      </w:r>
      <w:r w:rsidR="00CD6F05">
        <w:rPr>
          <w:rFonts w:ascii="Times New Roman" w:hAnsi="Times New Roman" w:cs="Times New Roman"/>
          <w:sz w:val="24"/>
        </w:rPr>
        <w:t xml:space="preserve">side effects arise </w:t>
      </w:r>
      <w:r w:rsidR="009C282E">
        <w:rPr>
          <w:rFonts w:ascii="Times New Roman" w:hAnsi="Times New Roman" w:cs="Times New Roman"/>
          <w:sz w:val="24"/>
        </w:rPr>
        <w:t>for a short term with severity, which varies from person to person. It is helpful to remember that majority of the cases, these are temporary and  the transplant would be successful.</w:t>
      </w:r>
    </w:p>
    <w:p w:rsidR="00C74D28" w:rsidRDefault="00FB4759" w:rsidP="00FB4759">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507F20" w:rsidRDefault="00507F20" w:rsidP="00FB4759">
      <w:pPr>
        <w:spacing w:after="0" w:line="480" w:lineRule="auto"/>
        <w:rPr>
          <w:rFonts w:ascii="Times New Roman" w:hAnsi="Times New Roman" w:cs="Times New Roman"/>
          <w:sz w:val="24"/>
          <w:szCs w:val="24"/>
        </w:rPr>
      </w:pPr>
    </w:p>
    <w:bookmarkEnd w:id="0"/>
    <w:p w:rsidR="00507F20" w:rsidRDefault="00507F20" w:rsidP="00FB4759">
      <w:pPr>
        <w:spacing w:after="0" w:line="480" w:lineRule="auto"/>
        <w:rPr>
          <w:rFonts w:ascii="Times New Roman" w:hAnsi="Times New Roman" w:cs="Times New Roman"/>
          <w:sz w:val="24"/>
          <w:szCs w:val="24"/>
        </w:rPr>
      </w:pPr>
    </w:p>
    <w:p w:rsidR="00507F20" w:rsidRDefault="00507F20" w:rsidP="00FB4759">
      <w:pPr>
        <w:spacing w:after="0" w:line="480" w:lineRule="auto"/>
        <w:rPr>
          <w:rFonts w:ascii="Times New Roman" w:hAnsi="Times New Roman" w:cs="Times New Roman"/>
          <w:sz w:val="24"/>
          <w:szCs w:val="24"/>
        </w:rPr>
      </w:pPr>
    </w:p>
    <w:p w:rsidR="00507F20" w:rsidRPr="0008177B" w:rsidRDefault="00507F20" w:rsidP="00FB475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sdt>
      <w:sdtPr>
        <w:id w:val="-778184306"/>
        <w:docPartObj>
          <w:docPartGallery w:val="Bibliographies"/>
          <w:docPartUnique/>
        </w:docPartObj>
      </w:sdtPr>
      <w:sdtEndPr>
        <w:rPr>
          <w:rFonts w:asciiTheme="minorHAnsi" w:eastAsiaTheme="minorHAnsi" w:hAnsiTheme="minorHAnsi" w:cstheme="minorBidi"/>
          <w:color w:val="auto"/>
          <w:sz w:val="22"/>
          <w:szCs w:val="22"/>
        </w:rPr>
      </w:sdtEndPr>
      <w:sdtContent>
        <w:p w:rsidR="00507F20" w:rsidRDefault="00507F20" w:rsidP="00507F20">
          <w:pPr>
            <w:pStyle w:val="Heading1"/>
            <w:jc w:val="center"/>
            <w:rPr>
              <w:b/>
              <w:color w:val="000000" w:themeColor="text1"/>
              <w:sz w:val="24"/>
            </w:rPr>
          </w:pPr>
          <w:r w:rsidRPr="00507F20">
            <w:rPr>
              <w:b/>
              <w:color w:val="000000" w:themeColor="text1"/>
              <w:sz w:val="24"/>
            </w:rPr>
            <w:t>References</w:t>
          </w:r>
        </w:p>
        <w:p w:rsidR="00507F20" w:rsidRPr="00507F20" w:rsidRDefault="00507F20" w:rsidP="00507F20"/>
        <w:sdt>
          <w:sdtPr>
            <w:id w:val="-573587230"/>
            <w:bibliography/>
          </w:sdtPr>
          <w:sdtContent>
            <w:p w:rsidR="00507F20" w:rsidRPr="00507F20" w:rsidRDefault="00507F20" w:rsidP="00507F20">
              <w:pPr>
                <w:pStyle w:val="Bibliography"/>
                <w:ind w:left="720" w:hanging="720"/>
                <w:rPr>
                  <w:rFonts w:ascii="Times New Roman" w:hAnsi="Times New Roman" w:cs="Times New Roman"/>
                  <w:noProof/>
                  <w:sz w:val="24"/>
                </w:rPr>
              </w:pPr>
              <w:r w:rsidRPr="00507F20">
                <w:rPr>
                  <w:rFonts w:ascii="Times New Roman" w:hAnsi="Times New Roman" w:cs="Times New Roman"/>
                  <w:sz w:val="24"/>
                </w:rPr>
                <w:fldChar w:fldCharType="begin"/>
              </w:r>
              <w:r w:rsidRPr="00507F20">
                <w:rPr>
                  <w:rFonts w:ascii="Times New Roman" w:hAnsi="Times New Roman" w:cs="Times New Roman"/>
                  <w:sz w:val="24"/>
                </w:rPr>
                <w:instrText xml:space="preserve"> BIBLIOGRAPHY </w:instrText>
              </w:r>
              <w:r w:rsidRPr="00507F20">
                <w:rPr>
                  <w:rFonts w:ascii="Times New Roman" w:hAnsi="Times New Roman" w:cs="Times New Roman"/>
                  <w:sz w:val="24"/>
                </w:rPr>
                <w:fldChar w:fldCharType="separate"/>
              </w:r>
              <w:r w:rsidRPr="00507F20">
                <w:rPr>
                  <w:rFonts w:ascii="Times New Roman" w:hAnsi="Times New Roman" w:cs="Times New Roman"/>
                  <w:noProof/>
                  <w:sz w:val="24"/>
                </w:rPr>
                <w:t xml:space="preserve">Buckley, R. H. (2004). A historical review of bone marrow transplantation for immunodeficiencies. </w:t>
              </w:r>
              <w:r w:rsidRPr="00507F20">
                <w:rPr>
                  <w:rFonts w:ascii="Times New Roman" w:hAnsi="Times New Roman" w:cs="Times New Roman"/>
                  <w:i/>
                  <w:iCs/>
                  <w:noProof/>
                  <w:sz w:val="24"/>
                </w:rPr>
                <w:t>The Journal of Allergy and Clinical Immunology</w:t>
              </w:r>
              <w:r w:rsidRPr="00507F20">
                <w:rPr>
                  <w:rFonts w:ascii="Times New Roman" w:hAnsi="Times New Roman" w:cs="Times New Roman"/>
                  <w:noProof/>
                  <w:sz w:val="24"/>
                </w:rPr>
                <w:t>, 793-800.</w:t>
              </w:r>
            </w:p>
            <w:p w:rsidR="00507F20" w:rsidRPr="00507F20" w:rsidRDefault="00507F20" w:rsidP="00507F20">
              <w:pPr>
                <w:pStyle w:val="Bibliography"/>
                <w:ind w:left="720" w:hanging="720"/>
                <w:rPr>
                  <w:rFonts w:ascii="Times New Roman" w:hAnsi="Times New Roman" w:cs="Times New Roman"/>
                  <w:noProof/>
                  <w:sz w:val="24"/>
                </w:rPr>
              </w:pPr>
              <w:r w:rsidRPr="00507F20">
                <w:rPr>
                  <w:rFonts w:ascii="Times New Roman" w:hAnsi="Times New Roman" w:cs="Times New Roman"/>
                  <w:noProof/>
                  <w:sz w:val="24"/>
                </w:rPr>
                <w:t xml:space="preserve">Imad A. Tabbara, M., Kathy Zimmerman, R., Morgan, C., &amp; al, e. (2002). Allogeneic Hematopoietic Stem Cell Transplantation. </w:t>
              </w:r>
              <w:r w:rsidRPr="00507F20">
                <w:rPr>
                  <w:rFonts w:ascii="Times New Roman" w:hAnsi="Times New Roman" w:cs="Times New Roman"/>
                  <w:i/>
                  <w:iCs/>
                  <w:noProof/>
                  <w:sz w:val="24"/>
                </w:rPr>
                <w:t>JAMA Internal Medicine</w:t>
              </w:r>
              <w:r w:rsidRPr="00507F20">
                <w:rPr>
                  <w:rFonts w:ascii="Times New Roman" w:hAnsi="Times New Roman" w:cs="Times New Roman"/>
                  <w:noProof/>
                  <w:sz w:val="24"/>
                </w:rPr>
                <w:t>.</w:t>
              </w:r>
            </w:p>
            <w:p w:rsidR="00507F20" w:rsidRPr="00507F20" w:rsidRDefault="00507F20" w:rsidP="00507F20">
              <w:pPr>
                <w:pStyle w:val="Bibliography"/>
                <w:ind w:left="720" w:hanging="720"/>
                <w:rPr>
                  <w:rFonts w:ascii="Times New Roman" w:hAnsi="Times New Roman" w:cs="Times New Roman"/>
                  <w:noProof/>
                  <w:sz w:val="24"/>
                </w:rPr>
              </w:pPr>
              <w:r w:rsidRPr="00507F20">
                <w:rPr>
                  <w:rFonts w:ascii="Times New Roman" w:hAnsi="Times New Roman" w:cs="Times New Roman"/>
                  <w:noProof/>
                  <w:sz w:val="24"/>
                </w:rPr>
                <w:t xml:space="preserve">Lee, Y. I. (2017). ate effects of blood and marrow Transplantation. </w:t>
              </w:r>
              <w:r w:rsidRPr="00507F20">
                <w:rPr>
                  <w:rFonts w:ascii="Times New Roman" w:hAnsi="Times New Roman" w:cs="Times New Roman"/>
                  <w:i/>
                  <w:iCs/>
                  <w:noProof/>
                  <w:sz w:val="24"/>
                </w:rPr>
                <w:t xml:space="preserve">Haematologica </w:t>
              </w:r>
              <w:r w:rsidRPr="00507F20">
                <w:rPr>
                  <w:rFonts w:ascii="Times New Roman" w:hAnsi="Times New Roman" w:cs="Times New Roman"/>
                  <w:noProof/>
                  <w:sz w:val="24"/>
                </w:rPr>
                <w:t>, 614-625.</w:t>
              </w:r>
            </w:p>
            <w:p w:rsidR="00507F20" w:rsidRPr="00507F20" w:rsidRDefault="00507F20" w:rsidP="00507F20">
              <w:pPr>
                <w:pStyle w:val="Bibliography"/>
                <w:ind w:left="720" w:hanging="720"/>
                <w:rPr>
                  <w:rFonts w:ascii="Times New Roman" w:hAnsi="Times New Roman" w:cs="Times New Roman"/>
                  <w:noProof/>
                  <w:sz w:val="24"/>
                </w:rPr>
              </w:pPr>
              <w:r w:rsidRPr="00507F20">
                <w:rPr>
                  <w:rFonts w:ascii="Times New Roman" w:hAnsi="Times New Roman" w:cs="Times New Roman"/>
                  <w:noProof/>
                  <w:sz w:val="24"/>
                </w:rPr>
                <w:t xml:space="preserve">Mohty, B. M. (2011). Long-term complications and side effects after allogeneic hematopoietic stem cell transplantation: an update. </w:t>
              </w:r>
              <w:r w:rsidRPr="00507F20">
                <w:rPr>
                  <w:rFonts w:ascii="Times New Roman" w:hAnsi="Times New Roman" w:cs="Times New Roman"/>
                  <w:i/>
                  <w:iCs/>
                  <w:noProof/>
                  <w:sz w:val="24"/>
                </w:rPr>
                <w:t>Blood Cancer Journal</w:t>
              </w:r>
              <w:r w:rsidRPr="00507F20">
                <w:rPr>
                  <w:rFonts w:ascii="Times New Roman" w:hAnsi="Times New Roman" w:cs="Times New Roman"/>
                  <w:noProof/>
                  <w:sz w:val="24"/>
                </w:rPr>
                <w:t>.</w:t>
              </w:r>
            </w:p>
            <w:p w:rsidR="00507F20" w:rsidRDefault="00507F20" w:rsidP="00507F20">
              <w:r w:rsidRPr="00507F20">
                <w:rPr>
                  <w:rFonts w:ascii="Times New Roman" w:hAnsi="Times New Roman" w:cs="Times New Roman"/>
                  <w:b/>
                  <w:bCs/>
                  <w:noProof/>
                  <w:sz w:val="24"/>
                </w:rPr>
                <w:fldChar w:fldCharType="end"/>
              </w:r>
            </w:p>
          </w:sdtContent>
        </w:sdt>
      </w:sdtContent>
    </w:sdt>
    <w:p w:rsidR="00507F20" w:rsidRPr="0008177B" w:rsidRDefault="00507F20" w:rsidP="00FB4759">
      <w:pPr>
        <w:spacing w:after="0" w:line="480" w:lineRule="auto"/>
        <w:rPr>
          <w:rFonts w:ascii="Times New Roman" w:hAnsi="Times New Roman" w:cs="Times New Roman"/>
          <w:sz w:val="24"/>
          <w:szCs w:val="24"/>
        </w:rPr>
      </w:pPr>
      <w:r>
        <w:rPr>
          <w:rFonts w:ascii="Times New Roman" w:hAnsi="Times New Roman" w:cs="Times New Roman"/>
          <w:sz w:val="24"/>
          <w:szCs w:val="24"/>
        </w:rPr>
        <w:t>s</w:t>
      </w:r>
    </w:p>
    <w:sectPr w:rsidR="00507F20"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D3" w:rsidRDefault="000100D3" w:rsidP="00267851">
      <w:pPr>
        <w:spacing w:after="0" w:line="240" w:lineRule="auto"/>
      </w:pPr>
      <w:r>
        <w:separator/>
      </w:r>
    </w:p>
  </w:endnote>
  <w:endnote w:type="continuationSeparator" w:id="0">
    <w:p w:rsidR="000100D3" w:rsidRDefault="000100D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D3" w:rsidRDefault="000100D3" w:rsidP="00267851">
      <w:pPr>
        <w:spacing w:after="0" w:line="240" w:lineRule="auto"/>
      </w:pPr>
      <w:r>
        <w:separator/>
      </w:r>
    </w:p>
  </w:footnote>
  <w:footnote w:type="continuationSeparator" w:id="0">
    <w:p w:rsidR="000100D3" w:rsidRDefault="000100D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B3909">
      <w:rPr>
        <w:rFonts w:ascii="Times New Roman" w:hAnsi="Times New Roman" w:cs="Times New Roman"/>
        <w:sz w:val="24"/>
        <w:szCs w:val="24"/>
      </w:rPr>
      <w:t>BIOLOGY AND LIFE SCIENCES</w:t>
    </w:r>
    <w:r w:rsidRPr="001A02CC">
      <w:rPr>
        <w:rFonts w:ascii="Times New Roman" w:hAnsi="Times New Roman" w:cs="Times New Roman"/>
        <w:sz w:val="24"/>
        <w:szCs w:val="24"/>
      </w:rPr>
      <w:tab/>
    </w:r>
    <w:sdt>
      <w:sdtPr>
        <w:rPr>
          <w:rFonts w:ascii="Times New Roman" w:hAnsi="Times New Roman" w:cs="Times New Roman"/>
          <w:sz w:val="24"/>
          <w:szCs w:val="24"/>
        </w:rPr>
        <w:id w:val="-276961088"/>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63DE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9F046E" w:rsidP="009F046E">
    <w:pPr>
      <w:pStyle w:val="Header"/>
      <w:tabs>
        <w:tab w:val="clear" w:pos="4680"/>
        <w:tab w:val="clear" w:pos="9360"/>
        <w:tab w:val="left" w:pos="2385"/>
      </w:tabs>
      <w:rPr>
        <w:rFonts w:ascii="Times New Roman" w:hAnsi="Times New Roman" w:cs="Times New Roman"/>
        <w:sz w:val="24"/>
        <w:szCs w:val="24"/>
      </w:rPr>
    </w:pP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B390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BIOLOGY AND LIFE SCIENCES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17453">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E10F6"/>
    <w:multiLevelType w:val="hybridMultilevel"/>
    <w:tmpl w:val="0E2AB23A"/>
    <w:lvl w:ilvl="0" w:tplc="60040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00D3"/>
    <w:rsid w:val="00011CE9"/>
    <w:rsid w:val="000147FC"/>
    <w:rsid w:val="00014D11"/>
    <w:rsid w:val="00022014"/>
    <w:rsid w:val="00022F47"/>
    <w:rsid w:val="00024ABE"/>
    <w:rsid w:val="00024C2C"/>
    <w:rsid w:val="000404F0"/>
    <w:rsid w:val="0004395F"/>
    <w:rsid w:val="00046628"/>
    <w:rsid w:val="0005173F"/>
    <w:rsid w:val="00063DE3"/>
    <w:rsid w:val="00070EAD"/>
    <w:rsid w:val="0008177B"/>
    <w:rsid w:val="000878BA"/>
    <w:rsid w:val="000939DC"/>
    <w:rsid w:val="000B0AF9"/>
    <w:rsid w:val="000B14C3"/>
    <w:rsid w:val="00122AC4"/>
    <w:rsid w:val="00130A33"/>
    <w:rsid w:val="00134E31"/>
    <w:rsid w:val="00141074"/>
    <w:rsid w:val="00143A01"/>
    <w:rsid w:val="001466D6"/>
    <w:rsid w:val="00157B3C"/>
    <w:rsid w:val="0017488C"/>
    <w:rsid w:val="00176021"/>
    <w:rsid w:val="0018728E"/>
    <w:rsid w:val="00187C02"/>
    <w:rsid w:val="00190A30"/>
    <w:rsid w:val="00195902"/>
    <w:rsid w:val="001A02CC"/>
    <w:rsid w:val="001C21AB"/>
    <w:rsid w:val="001C3010"/>
    <w:rsid w:val="001D09C5"/>
    <w:rsid w:val="00201171"/>
    <w:rsid w:val="00202111"/>
    <w:rsid w:val="00203D8F"/>
    <w:rsid w:val="00223835"/>
    <w:rsid w:val="002462FA"/>
    <w:rsid w:val="002471D5"/>
    <w:rsid w:val="0024742D"/>
    <w:rsid w:val="00254F09"/>
    <w:rsid w:val="00267851"/>
    <w:rsid w:val="002777E7"/>
    <w:rsid w:val="002A7EFB"/>
    <w:rsid w:val="002C6590"/>
    <w:rsid w:val="002F055C"/>
    <w:rsid w:val="002F1261"/>
    <w:rsid w:val="002F5EBD"/>
    <w:rsid w:val="00300BB4"/>
    <w:rsid w:val="00310E19"/>
    <w:rsid w:val="003227EB"/>
    <w:rsid w:val="0034125C"/>
    <w:rsid w:val="00346F88"/>
    <w:rsid w:val="00351CFF"/>
    <w:rsid w:val="00362821"/>
    <w:rsid w:val="00366D02"/>
    <w:rsid w:val="0038486F"/>
    <w:rsid w:val="003951DB"/>
    <w:rsid w:val="003A67BF"/>
    <w:rsid w:val="003B38F6"/>
    <w:rsid w:val="003D39D1"/>
    <w:rsid w:val="004203AA"/>
    <w:rsid w:val="00431936"/>
    <w:rsid w:val="004320AE"/>
    <w:rsid w:val="00432B84"/>
    <w:rsid w:val="004351A4"/>
    <w:rsid w:val="00455C65"/>
    <w:rsid w:val="004702E6"/>
    <w:rsid w:val="00471063"/>
    <w:rsid w:val="00471136"/>
    <w:rsid w:val="00477846"/>
    <w:rsid w:val="004A07E8"/>
    <w:rsid w:val="004A5B7F"/>
    <w:rsid w:val="004A6507"/>
    <w:rsid w:val="004A65F1"/>
    <w:rsid w:val="004B3EB2"/>
    <w:rsid w:val="004C7AB7"/>
    <w:rsid w:val="00501D40"/>
    <w:rsid w:val="00507F20"/>
    <w:rsid w:val="0051399B"/>
    <w:rsid w:val="005347A9"/>
    <w:rsid w:val="00550EFD"/>
    <w:rsid w:val="00553335"/>
    <w:rsid w:val="00553D95"/>
    <w:rsid w:val="005701A2"/>
    <w:rsid w:val="005A4DAE"/>
    <w:rsid w:val="005B4C91"/>
    <w:rsid w:val="005B66E3"/>
    <w:rsid w:val="005C20F1"/>
    <w:rsid w:val="005C2109"/>
    <w:rsid w:val="005C7D08"/>
    <w:rsid w:val="005D585E"/>
    <w:rsid w:val="005E4CBE"/>
    <w:rsid w:val="00601E83"/>
    <w:rsid w:val="0060336D"/>
    <w:rsid w:val="006102D9"/>
    <w:rsid w:val="00632D1B"/>
    <w:rsid w:val="00634B1A"/>
    <w:rsid w:val="006372B7"/>
    <w:rsid w:val="00637317"/>
    <w:rsid w:val="00655D72"/>
    <w:rsid w:val="00656475"/>
    <w:rsid w:val="0066590F"/>
    <w:rsid w:val="006660CF"/>
    <w:rsid w:val="00667AB0"/>
    <w:rsid w:val="00670D15"/>
    <w:rsid w:val="00675A3D"/>
    <w:rsid w:val="006876F9"/>
    <w:rsid w:val="00692FE5"/>
    <w:rsid w:val="00696742"/>
    <w:rsid w:val="006A30BA"/>
    <w:rsid w:val="006A67DA"/>
    <w:rsid w:val="006B0566"/>
    <w:rsid w:val="006B3F0B"/>
    <w:rsid w:val="006B4055"/>
    <w:rsid w:val="006B4070"/>
    <w:rsid w:val="006B56FF"/>
    <w:rsid w:val="006C3C2C"/>
    <w:rsid w:val="006D60F7"/>
    <w:rsid w:val="006E03F2"/>
    <w:rsid w:val="006F13B9"/>
    <w:rsid w:val="007009F5"/>
    <w:rsid w:val="00706D6E"/>
    <w:rsid w:val="007070B8"/>
    <w:rsid w:val="00736580"/>
    <w:rsid w:val="00740006"/>
    <w:rsid w:val="00743C1C"/>
    <w:rsid w:val="00751829"/>
    <w:rsid w:val="00765551"/>
    <w:rsid w:val="0077716E"/>
    <w:rsid w:val="00793505"/>
    <w:rsid w:val="007B238F"/>
    <w:rsid w:val="007B7F16"/>
    <w:rsid w:val="007C7DFB"/>
    <w:rsid w:val="007D38EA"/>
    <w:rsid w:val="007D4C87"/>
    <w:rsid w:val="007F7515"/>
    <w:rsid w:val="00800A6D"/>
    <w:rsid w:val="00803B49"/>
    <w:rsid w:val="00811112"/>
    <w:rsid w:val="00830AA0"/>
    <w:rsid w:val="0083339C"/>
    <w:rsid w:val="008429EF"/>
    <w:rsid w:val="00877CA7"/>
    <w:rsid w:val="0088037D"/>
    <w:rsid w:val="00881560"/>
    <w:rsid w:val="00890903"/>
    <w:rsid w:val="00895475"/>
    <w:rsid w:val="008A435F"/>
    <w:rsid w:val="008B328B"/>
    <w:rsid w:val="008B3909"/>
    <w:rsid w:val="008B3ADB"/>
    <w:rsid w:val="008B6AB0"/>
    <w:rsid w:val="008B7E37"/>
    <w:rsid w:val="008C6C88"/>
    <w:rsid w:val="0090079A"/>
    <w:rsid w:val="009343F1"/>
    <w:rsid w:val="00942B33"/>
    <w:rsid w:val="00970BF0"/>
    <w:rsid w:val="0097409A"/>
    <w:rsid w:val="0098743E"/>
    <w:rsid w:val="009C2070"/>
    <w:rsid w:val="009C282E"/>
    <w:rsid w:val="009C40D9"/>
    <w:rsid w:val="009E4C83"/>
    <w:rsid w:val="009E562D"/>
    <w:rsid w:val="009F046E"/>
    <w:rsid w:val="009F45D5"/>
    <w:rsid w:val="00A0545A"/>
    <w:rsid w:val="00A101A4"/>
    <w:rsid w:val="00A106AF"/>
    <w:rsid w:val="00A23984"/>
    <w:rsid w:val="00A36C15"/>
    <w:rsid w:val="00A4374D"/>
    <w:rsid w:val="00A52969"/>
    <w:rsid w:val="00A61D18"/>
    <w:rsid w:val="00A626C3"/>
    <w:rsid w:val="00A73669"/>
    <w:rsid w:val="00A866B3"/>
    <w:rsid w:val="00AA37ED"/>
    <w:rsid w:val="00AA38BC"/>
    <w:rsid w:val="00AC35BC"/>
    <w:rsid w:val="00AD17F9"/>
    <w:rsid w:val="00AD4C1F"/>
    <w:rsid w:val="00AD73C5"/>
    <w:rsid w:val="00AF39BD"/>
    <w:rsid w:val="00B02ADF"/>
    <w:rsid w:val="00B153D4"/>
    <w:rsid w:val="00B20CB3"/>
    <w:rsid w:val="00B36A84"/>
    <w:rsid w:val="00B405F9"/>
    <w:rsid w:val="00B4569E"/>
    <w:rsid w:val="00B45BFF"/>
    <w:rsid w:val="00B473CD"/>
    <w:rsid w:val="00B510C7"/>
    <w:rsid w:val="00B542A8"/>
    <w:rsid w:val="00B55CF6"/>
    <w:rsid w:val="00B73412"/>
    <w:rsid w:val="00B80454"/>
    <w:rsid w:val="00B879E2"/>
    <w:rsid w:val="00B93F36"/>
    <w:rsid w:val="00BA3E68"/>
    <w:rsid w:val="00BB1576"/>
    <w:rsid w:val="00BC0AC0"/>
    <w:rsid w:val="00BC3A87"/>
    <w:rsid w:val="00BE2348"/>
    <w:rsid w:val="00BE536E"/>
    <w:rsid w:val="00BE5871"/>
    <w:rsid w:val="00BF087D"/>
    <w:rsid w:val="00BF0CB2"/>
    <w:rsid w:val="00BF0DC3"/>
    <w:rsid w:val="00C1017C"/>
    <w:rsid w:val="00C120A9"/>
    <w:rsid w:val="00C3523B"/>
    <w:rsid w:val="00C35CAB"/>
    <w:rsid w:val="00C5356B"/>
    <w:rsid w:val="00C56B79"/>
    <w:rsid w:val="00C66571"/>
    <w:rsid w:val="00C74D28"/>
    <w:rsid w:val="00C75C92"/>
    <w:rsid w:val="00C955F5"/>
    <w:rsid w:val="00CA2688"/>
    <w:rsid w:val="00CB1CDD"/>
    <w:rsid w:val="00CC0116"/>
    <w:rsid w:val="00CC3810"/>
    <w:rsid w:val="00CD17D2"/>
    <w:rsid w:val="00CD5DC3"/>
    <w:rsid w:val="00CD6F05"/>
    <w:rsid w:val="00CF0A51"/>
    <w:rsid w:val="00D029CD"/>
    <w:rsid w:val="00D279C2"/>
    <w:rsid w:val="00D3139C"/>
    <w:rsid w:val="00D34104"/>
    <w:rsid w:val="00D5076D"/>
    <w:rsid w:val="00D601B1"/>
    <w:rsid w:val="00D95087"/>
    <w:rsid w:val="00DC19CF"/>
    <w:rsid w:val="00DD30F2"/>
    <w:rsid w:val="00DE7447"/>
    <w:rsid w:val="00DF4BF0"/>
    <w:rsid w:val="00E03575"/>
    <w:rsid w:val="00E05C86"/>
    <w:rsid w:val="00E41D52"/>
    <w:rsid w:val="00E5268A"/>
    <w:rsid w:val="00E75E90"/>
    <w:rsid w:val="00E874EF"/>
    <w:rsid w:val="00E92D73"/>
    <w:rsid w:val="00EA2F47"/>
    <w:rsid w:val="00EB69CC"/>
    <w:rsid w:val="00EE3368"/>
    <w:rsid w:val="00EE3D0B"/>
    <w:rsid w:val="00EE75D4"/>
    <w:rsid w:val="00EF1641"/>
    <w:rsid w:val="00EF76D8"/>
    <w:rsid w:val="00F020D1"/>
    <w:rsid w:val="00F17453"/>
    <w:rsid w:val="00F37810"/>
    <w:rsid w:val="00F60577"/>
    <w:rsid w:val="00F810D7"/>
    <w:rsid w:val="00F9059D"/>
    <w:rsid w:val="00F94B9F"/>
    <w:rsid w:val="00F955AE"/>
    <w:rsid w:val="00FB0CCC"/>
    <w:rsid w:val="00FB4759"/>
    <w:rsid w:val="00FB5E90"/>
    <w:rsid w:val="00FC18E3"/>
    <w:rsid w:val="00FC6B9F"/>
    <w:rsid w:val="00FE24AC"/>
    <w:rsid w:val="00FE6BAB"/>
    <w:rsid w:val="00FF1CCA"/>
    <w:rsid w:val="00FF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507F2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F3BBC"/>
    <w:pPr>
      <w:ind w:left="720"/>
      <w:contextualSpacing/>
    </w:pPr>
  </w:style>
  <w:style w:type="character" w:customStyle="1" w:styleId="Heading1Char">
    <w:name w:val="Heading 1 Char"/>
    <w:basedOn w:val="DefaultParagraphFont"/>
    <w:link w:val="Heading1"/>
    <w:uiPriority w:val="9"/>
    <w:rsid w:val="00507F20"/>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50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7458">
      <w:bodyDiv w:val="1"/>
      <w:marLeft w:val="0"/>
      <w:marRight w:val="0"/>
      <w:marTop w:val="0"/>
      <w:marBottom w:val="0"/>
      <w:divBdr>
        <w:top w:val="none" w:sz="0" w:space="0" w:color="auto"/>
        <w:left w:val="none" w:sz="0" w:space="0" w:color="auto"/>
        <w:bottom w:val="none" w:sz="0" w:space="0" w:color="auto"/>
        <w:right w:val="none" w:sz="0" w:space="0" w:color="auto"/>
      </w:divBdr>
    </w:div>
    <w:div w:id="487751556">
      <w:bodyDiv w:val="1"/>
      <w:marLeft w:val="0"/>
      <w:marRight w:val="0"/>
      <w:marTop w:val="0"/>
      <w:marBottom w:val="0"/>
      <w:divBdr>
        <w:top w:val="none" w:sz="0" w:space="0" w:color="auto"/>
        <w:left w:val="none" w:sz="0" w:space="0" w:color="auto"/>
        <w:bottom w:val="none" w:sz="0" w:space="0" w:color="auto"/>
        <w:right w:val="none" w:sz="0" w:space="0" w:color="auto"/>
      </w:divBdr>
    </w:div>
    <w:div w:id="517085753">
      <w:bodyDiv w:val="1"/>
      <w:marLeft w:val="0"/>
      <w:marRight w:val="0"/>
      <w:marTop w:val="0"/>
      <w:marBottom w:val="0"/>
      <w:divBdr>
        <w:top w:val="none" w:sz="0" w:space="0" w:color="auto"/>
        <w:left w:val="none" w:sz="0" w:space="0" w:color="auto"/>
        <w:bottom w:val="none" w:sz="0" w:space="0" w:color="auto"/>
        <w:right w:val="none" w:sz="0" w:space="0" w:color="auto"/>
      </w:divBdr>
    </w:div>
    <w:div w:id="58179498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16940542">
      <w:bodyDiv w:val="1"/>
      <w:marLeft w:val="0"/>
      <w:marRight w:val="0"/>
      <w:marTop w:val="0"/>
      <w:marBottom w:val="0"/>
      <w:divBdr>
        <w:top w:val="none" w:sz="0" w:space="0" w:color="auto"/>
        <w:left w:val="none" w:sz="0" w:space="0" w:color="auto"/>
        <w:bottom w:val="none" w:sz="0" w:space="0" w:color="auto"/>
        <w:right w:val="none" w:sz="0" w:space="0" w:color="auto"/>
      </w:divBdr>
    </w:div>
    <w:div w:id="1211647945">
      <w:bodyDiv w:val="1"/>
      <w:marLeft w:val="0"/>
      <w:marRight w:val="0"/>
      <w:marTop w:val="0"/>
      <w:marBottom w:val="0"/>
      <w:divBdr>
        <w:top w:val="none" w:sz="0" w:space="0" w:color="auto"/>
        <w:left w:val="none" w:sz="0" w:space="0" w:color="auto"/>
        <w:bottom w:val="none" w:sz="0" w:space="0" w:color="auto"/>
        <w:right w:val="none" w:sz="0" w:space="0" w:color="auto"/>
      </w:divBdr>
    </w:div>
    <w:div w:id="1264412506">
      <w:bodyDiv w:val="1"/>
      <w:marLeft w:val="0"/>
      <w:marRight w:val="0"/>
      <w:marTop w:val="0"/>
      <w:marBottom w:val="0"/>
      <w:divBdr>
        <w:top w:val="none" w:sz="0" w:space="0" w:color="auto"/>
        <w:left w:val="none" w:sz="0" w:space="0" w:color="auto"/>
        <w:bottom w:val="none" w:sz="0" w:space="0" w:color="auto"/>
        <w:right w:val="none" w:sz="0" w:space="0" w:color="auto"/>
      </w:divBdr>
    </w:div>
    <w:div w:id="1479806069">
      <w:bodyDiv w:val="1"/>
      <w:marLeft w:val="0"/>
      <w:marRight w:val="0"/>
      <w:marTop w:val="0"/>
      <w:marBottom w:val="0"/>
      <w:divBdr>
        <w:top w:val="none" w:sz="0" w:space="0" w:color="auto"/>
        <w:left w:val="none" w:sz="0" w:space="0" w:color="auto"/>
        <w:bottom w:val="none" w:sz="0" w:space="0" w:color="auto"/>
        <w:right w:val="none" w:sz="0" w:space="0" w:color="auto"/>
      </w:divBdr>
    </w:div>
    <w:div w:id="1480464130">
      <w:bodyDiv w:val="1"/>
      <w:marLeft w:val="0"/>
      <w:marRight w:val="0"/>
      <w:marTop w:val="0"/>
      <w:marBottom w:val="0"/>
      <w:divBdr>
        <w:top w:val="none" w:sz="0" w:space="0" w:color="auto"/>
        <w:left w:val="none" w:sz="0" w:space="0" w:color="auto"/>
        <w:bottom w:val="none" w:sz="0" w:space="0" w:color="auto"/>
        <w:right w:val="none" w:sz="0" w:space="0" w:color="auto"/>
      </w:divBdr>
    </w:div>
    <w:div w:id="1611475357">
      <w:bodyDiv w:val="1"/>
      <w:marLeft w:val="0"/>
      <w:marRight w:val="0"/>
      <w:marTop w:val="0"/>
      <w:marBottom w:val="0"/>
      <w:divBdr>
        <w:top w:val="none" w:sz="0" w:space="0" w:color="auto"/>
        <w:left w:val="none" w:sz="0" w:space="0" w:color="auto"/>
        <w:bottom w:val="none" w:sz="0" w:space="0" w:color="auto"/>
        <w:right w:val="none" w:sz="0" w:space="0" w:color="auto"/>
      </w:divBdr>
    </w:div>
    <w:div w:id="17987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Kle91</b:Tag>
    <b:SourceType>JournalArticle</b:SourceType>
    <b:Guid>{1A7937F6-A692-4E42-A37A-5CFE1070F581}</b:Guid>
    <b:Title>The right to refuse treatment: ethical considerations for the competent patient. </b:Title>
    <b:Year>1991</b:Year>
    <b:Author>
      <b:Author>
        <b:NameList>
          <b:Person>
            <b:Last>I.</b:Last>
            <b:First>Kleinman</b:First>
          </b:Person>
        </b:NameList>
      </b:Author>
    </b:Author>
    <b:JournalName>CMAJ : Canadian Medical Association journal = journal de l'Association medicale canadienne,</b:JournalName>
    <b:RefOrder>5</b:RefOrder>
  </b:Source>
  <b:Source>
    <b:Tag>Jon86</b:Tag>
    <b:SourceType>Book</b:SourceType>
    <b:Guid>{5771FC09-A053-415C-ABBD-1C8C4A0157B6}</b:Guid>
    <b:Author>
      <b:Author>
        <b:NameList>
          <b:Person>
            <b:Last>Jonsen AR</b:Last>
            <b:First>Siegler</b:First>
            <b:Middle>M, Winslade WJ:</b:Middle>
          </b:Person>
        </b:NameList>
      </b:Author>
    </b:Author>
    <b:Title>Clinical Ethics: a Practical Approach to Ethical Decisions in Clinical Medicine, 2nd Ed</b:Title>
    <b:Year>1986</b:Year>
    <b:City>New York</b:City>
    <b:Publisher>Macmillan</b:Publisher>
    <b:RefOrder>6</b:RefOrder>
  </b:Source>
  <b:Source>
    <b:Tag>Bro90</b:Tag>
    <b:SourceType>JournalArticle</b:SourceType>
    <b:Guid>{444BD49C-3534-4C9E-8EBF-9C225740A402}</b:Guid>
    <b:Author>
      <b:Author>
        <b:NameList>
          <b:Person>
            <b:Last>Brock DW</b:Last>
            <b:First>Wartman</b:First>
            <b:Middle>SA</b:Middle>
          </b:Person>
        </b:NameList>
      </b:Author>
    </b:Author>
    <b:Title>When competent patients makes irrational choices</b:Title>
    <b:Year>1990</b:Year>
    <b:JournalName>New England Journal of Medicine</b:JournalName>
    <b:Pages>1595-1599</b:Pages>
    <b:RefOrder>7</b:RefOrder>
  </b:Source>
  <b:Source>
    <b:Tag>Reb04</b:Tag>
    <b:SourceType>JournalArticle</b:SourceType>
    <b:Guid>{8B3B13CD-7C2C-4E30-B973-443A59B5CB38}</b:Guid>
    <b:Author>
      <b:Author>
        <b:NameList>
          <b:Person>
            <b:Last>Buckley</b:Last>
            <b:First>Rebecca</b:First>
            <b:Middle>H</b:Middle>
          </b:Person>
        </b:NameList>
      </b:Author>
    </b:Author>
    <b:Title>A historical review of bone marrow transplantation for immunodeficiencies</b:Title>
    <b:JournalName>The Journal of Allergy and Clinical  Immunology</b:JournalName>
    <b:Year>2004</b:Year>
    <b:Pages>793-800</b:Pages>
    <b:RefOrder>1</b:RefOrder>
  </b:Source>
  <b:Source>
    <b:Tag>BMo11</b:Tag>
    <b:SourceType>JournalArticle</b:SourceType>
    <b:Guid>{4CFE2557-1DBC-4EF1-AE50-37DB4461FF07}</b:Guid>
    <b:Author>
      <b:Author>
        <b:NameList>
          <b:Person>
            <b:Last>Mohty</b:Last>
            <b:First>B</b:First>
            <b:Middle>Mohty and M</b:Middle>
          </b:Person>
        </b:NameList>
      </b:Author>
    </b:Author>
    <b:Title>Long-term complications and side effects after allogeneic hematopoietic stem cell transplantation: an update</b:Title>
    <b:JournalName>Blood Cancer Journal</b:JournalName>
    <b:Year>2011</b:Year>
    <b:RefOrder>2</b:RefOrder>
  </b:Source>
  <b:Source>
    <b:Tag>Ima02</b:Tag>
    <b:SourceType>JournalArticle</b:SourceType>
    <b:Guid>{5386D8FF-D4C7-4774-B7E0-F1E2B163E8A3}</b:Guid>
    <b:Author>
      <b:Author>
        <b:NameList>
          <b:Person>
            <b:Last>Imad A. Tabbara</b:Last>
            <b:First>MD</b:First>
          </b:Person>
          <b:Person>
            <b:Last>Kathy Zimmerman</b:Last>
            <b:First>RN</b:First>
          </b:Person>
          <b:Person>
            <b:Last>Morgan</b:Last>
            <b:First>Connie</b:First>
          </b:Person>
          <b:Person>
            <b:Last>al</b:Last>
            <b:First>et</b:First>
          </b:Person>
        </b:NameList>
      </b:Author>
    </b:Author>
    <b:Title>Allogeneic Hematopoietic Stem Cell Transplantation</b:Title>
    <b:JournalName>JAMA Internal Medicine</b:JournalName>
    <b:Year>2002</b:Year>
    <b:RefOrder>3</b:RefOrder>
  </b:Source>
  <b:Source>
    <b:Tag>Yos17</b:Tag>
    <b:SourceType>JournalArticle</b:SourceType>
    <b:Guid>{67F4C282-9AD5-4E0B-9011-288E4434A904}</b:Guid>
    <b:Author>
      <b:Author>
        <b:NameList>
          <b:Person>
            <b:Last>Lee</b:Last>
            <b:First>Yoshihiro</b:First>
            <b:Middle>Inamoto and Stephanie J.</b:Middle>
          </b:Person>
        </b:NameList>
      </b:Author>
    </b:Author>
    <b:Title>ate effects of blood and marrow Transplantation</b:Title>
    <b:JournalName>Haematologica </b:JournalName>
    <b:Year>2017</b:Year>
    <b:Pages>614-625</b:Pages>
    <b:RefOrder>4</b:RefOrder>
  </b:Source>
</b:Sources>
</file>

<file path=customXml/itemProps1.xml><?xml version="1.0" encoding="utf-8"?>
<ds:datastoreItem xmlns:ds="http://schemas.openxmlformats.org/officeDocument/2006/customXml" ds:itemID="{3CADA15F-7602-40C4-A4D2-F7DD6E85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cp:revision>
  <dcterms:created xsi:type="dcterms:W3CDTF">2019-01-27T23:20:00Z</dcterms:created>
  <dcterms:modified xsi:type="dcterms:W3CDTF">2019-01-27T23:20:00Z</dcterms:modified>
</cp:coreProperties>
</file>