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6A064841" w:rsidR="00C63999" w:rsidRDefault="00982473" w:rsidP="004B099C">
      <w:pPr>
        <w:pStyle w:val="Title"/>
      </w:pPr>
      <w:r>
        <w:t>Discussion group 1</w:t>
      </w:r>
    </w:p>
    <w:p w14:paraId="40545637" w14:textId="3E368695" w:rsidR="00C63999" w:rsidRDefault="00982473" w:rsidP="004B099C">
      <w:pPr>
        <w:pStyle w:val="Title2"/>
      </w:pPr>
      <w:r>
        <w:t xml:space="preserve">Name </w:t>
      </w:r>
    </w:p>
    <w:p w14:paraId="22FE8A33" w14:textId="7E7C5F1B" w:rsidR="00E81978" w:rsidRDefault="00982473" w:rsidP="004B099C">
      <w:pPr>
        <w:pStyle w:val="Title2"/>
      </w:pPr>
      <w:r>
        <w:t>[Institutional Affiliation(s)]</w:t>
      </w:r>
    </w:p>
    <w:p w14:paraId="1A087968" w14:textId="77777777" w:rsidR="00E81978" w:rsidRDefault="00982473" w:rsidP="004B099C">
      <w:pPr>
        <w:pStyle w:val="Title"/>
      </w:pPr>
      <w:r>
        <w:t>Author Note</w:t>
      </w:r>
    </w:p>
    <w:p w14:paraId="221AC589" w14:textId="77777777" w:rsidR="00E81978" w:rsidRPr="0027447E" w:rsidRDefault="00E81978" w:rsidP="004B099C">
      <w:pPr>
        <w:rPr>
          <w:color w:val="FF0000"/>
        </w:rPr>
      </w:pPr>
    </w:p>
    <w:p w14:paraId="54F777A0" w14:textId="6A996B5B" w:rsidR="00612B3E" w:rsidRPr="00612B3E" w:rsidRDefault="00982473" w:rsidP="004B099C">
      <w:pPr>
        <w:pStyle w:val="SectionTitle"/>
      </w:pPr>
      <w:r>
        <w:lastRenderedPageBreak/>
        <w:t xml:space="preserve"> Discussion Group 1</w:t>
      </w:r>
    </w:p>
    <w:p w14:paraId="4500F462" w14:textId="26BF7A39" w:rsidR="005B21FC" w:rsidRPr="005B21FC" w:rsidRDefault="00982473" w:rsidP="008D5DCD">
      <w:pPr>
        <w:jc w:val="both"/>
      </w:pPr>
      <w:r>
        <w:rPr>
          <w:color w:val="FF0000"/>
        </w:rPr>
        <w:tab/>
      </w:r>
      <w:r w:rsidRPr="00241C11">
        <w:rPr>
          <w:i/>
        </w:rPr>
        <w:t>The celebrated jumping frog of Calaveras country</w:t>
      </w:r>
      <w:r w:rsidRPr="00241C11">
        <w:t xml:space="preserve"> by Mark Twain was his great success as a writer. The story received</w:t>
      </w:r>
      <w:r w:rsidR="00342A6B">
        <w:t xml:space="preserve"> a</w:t>
      </w:r>
      <w:r w:rsidRPr="00241C11">
        <w:t xml:space="preserve"> great success when it was published as </w:t>
      </w:r>
      <w:r w:rsidRPr="00241C11">
        <w:rPr>
          <w:i/>
        </w:rPr>
        <w:t>The Notorious Jumping frog of Calaveras Country.</w:t>
      </w:r>
      <w:r w:rsidRPr="00241C11">
        <w:t xml:space="preserve"> The story beg</w:t>
      </w:r>
      <w:r w:rsidR="007C5ACC">
        <w:t>a</w:t>
      </w:r>
      <w:r w:rsidRPr="00241C11">
        <w:t>n with a narrator who was sent to a friend to interview a man named Simon Wheeler. The author included it as a title adventure in the assembly of tales.</w:t>
      </w:r>
      <w:r w:rsidRPr="00241C11">
        <w:rPr>
          <w:color w:val="212529"/>
          <w:shd w:val="clear" w:color="auto" w:fill="FFFFFF"/>
        </w:rPr>
        <w:t xml:space="preserve"> "The Jumping Frog" was initially expressed in an epistolary form that is, as a letter-though certain reissue of the version misplaced this letter-frame resolution. In the story, Twain narrates his stopover, invented at the request of an associate back East, to a man in California named Simon Wheeler. Wheeler expresses Mark Twain a cheerful escapade regarding miner, Jim Smiley </w:t>
      </w:r>
      <w:r w:rsidRPr="00241C11">
        <w:rPr>
          <w:color w:val="212529"/>
          <w:shd w:val="clear" w:color="auto" w:fill="FFFFFF"/>
        </w:rPr>
        <w:fldChar w:fldCharType="begin"/>
      </w:r>
      <w:r w:rsidRPr="00241C11">
        <w:rPr>
          <w:color w:val="212529"/>
          <w:shd w:val="clear" w:color="auto" w:fill="FFFFFF"/>
        </w:rPr>
        <w:instrText xml:space="preserve"> ADDIN ZOTERO_ITEM CSL_CITATION {"citationID":"aouvd44lj7","properties":{"formattedCitation":"(Wilson, 2018)","plainCitation":"(Wilson, 2018)"},"citationItems":[{"id":1234,"uris":["http://zotero.org/users/local/p8kwKNoG/items/GQHF59CR"],"uri":["http://zotero.org/users/local/p8kwKNoG/items/GQHF59CR"],"itemData":{"id":1234,"type":"article-journal","title":"American Literature II","author":[{"family":"Wilson","given":"Gary"}],"issued":{"date-parts":[["2018"]]}}}],"schema":"https://github.com/citation-style-language/schema/raw/master/csl-citation.json"} </w:instrText>
      </w:r>
      <w:r w:rsidRPr="00241C11">
        <w:rPr>
          <w:color w:val="212529"/>
          <w:shd w:val="clear" w:color="auto" w:fill="FFFFFF"/>
        </w:rPr>
        <w:fldChar w:fldCharType="separate"/>
      </w:r>
      <w:r w:rsidRPr="00241C11">
        <w:t>(Wilson, 2018)</w:t>
      </w:r>
      <w:r w:rsidRPr="00241C11">
        <w:rPr>
          <w:color w:val="212529"/>
          <w:shd w:val="clear" w:color="auto" w:fill="FFFFFF"/>
        </w:rPr>
        <w:fldChar w:fldCharType="end"/>
      </w:r>
      <w:r w:rsidRPr="00241C11">
        <w:rPr>
          <w:color w:val="212529"/>
          <w:shd w:val="clear" w:color="auto" w:fill="FFFFFF"/>
        </w:rPr>
        <w:t xml:space="preserve">. Wheeler narrates specific of Smiley’s betting adventures, one of them contains a pet frog. Critics commonly quote this escapade as a sample of a high story and make annotation of Twain’s practice of comedy and exaggeration </w:t>
      </w:r>
      <w:r w:rsidRPr="00241C11">
        <w:rPr>
          <w:color w:val="212529"/>
          <w:shd w:val="clear" w:color="auto" w:fill="FFFFFF"/>
        </w:rPr>
        <w:fldChar w:fldCharType="begin"/>
      </w:r>
      <w:r w:rsidRPr="00241C11">
        <w:rPr>
          <w:color w:val="212529"/>
          <w:shd w:val="clear" w:color="auto" w:fill="FFFFFF"/>
        </w:rPr>
        <w:instrText xml:space="preserve"> ADDIN ZOTERO_ITEM CSL_CITATION {"citationID":"a2nlqdgd3mb","properties":{"formattedCitation":"(Fluck, 2018)","plainCitation":"(Fluck, 2018)"},"citationItems":[{"id":1233,"uris":["http://zotero.org/users/local/p8kwKNoG/items/DIXM46BX"],"uri":["http://zotero.org/users/local/p8kwKNoG/items/DIXM46BX"],"itemData":{"id":1233,"type":"article-journal","title":"3 Realism and Naturalism","container-title":"Handbook of the American Novel of the Nineteenth Century","page":"58","volume":"7","author":[{"family":"Fluck","given":"Winfried"}],"issued":{"date-parts":[["2018"]]}}}],"schema":"https://github.com/citation-style-language/schema/raw/master/csl-citation.json"} </w:instrText>
      </w:r>
      <w:r w:rsidRPr="00241C11">
        <w:rPr>
          <w:color w:val="212529"/>
          <w:shd w:val="clear" w:color="auto" w:fill="FFFFFF"/>
        </w:rPr>
        <w:fldChar w:fldCharType="separate"/>
      </w:r>
      <w:r w:rsidRPr="00241C11">
        <w:t>(Fluck, 2018)</w:t>
      </w:r>
      <w:r w:rsidRPr="00241C11">
        <w:rPr>
          <w:color w:val="212529"/>
          <w:shd w:val="clear" w:color="auto" w:fill="FFFFFF"/>
        </w:rPr>
        <w:fldChar w:fldCharType="end"/>
      </w:r>
      <w:r w:rsidRPr="00241C11">
        <w:rPr>
          <w:color w:val="212529"/>
          <w:shd w:val="clear" w:color="auto" w:fill="FFFFFF"/>
        </w:rPr>
        <w:t>.</w:t>
      </w:r>
      <w:r>
        <w:t xml:space="preserve"> </w:t>
      </w:r>
      <w:r w:rsidRPr="00241C11">
        <w:rPr>
          <w:color w:val="212529"/>
          <w:shd w:val="clear" w:color="auto" w:fill="FFFFFF"/>
        </w:rPr>
        <w:t xml:space="preserve">The positive combination of language, interruption, deadpan tone and ridiculous feature creates this story a satisfactory example of the tall-tale practice in American fiction </w:t>
      </w:r>
      <w:r>
        <w:rPr>
          <w:color w:val="212529"/>
          <w:shd w:val="clear" w:color="auto" w:fill="FFFFFF"/>
        </w:rPr>
        <w:t xml:space="preserve">and because of this reason, it was selected </w:t>
      </w:r>
      <w:r w:rsidRPr="00241C11">
        <w:rPr>
          <w:color w:val="212529"/>
          <w:shd w:val="clear" w:color="auto" w:fill="FFFFFF"/>
        </w:rPr>
        <w:fldChar w:fldCharType="begin"/>
      </w:r>
      <w:r w:rsidRPr="00241C11">
        <w:rPr>
          <w:color w:val="212529"/>
          <w:shd w:val="clear" w:color="auto" w:fill="FFFFFF"/>
        </w:rPr>
        <w:instrText xml:space="preserve"> ADDIN ZOTERO_ITEM CSL_CITATION {"citationID":"aouvd44lj7","properties":{"formattedCitation":"(Wilson, 2018)","plainCitation":"(Wilson, 2018)"},"citationItems":[{"id":1234,"uris":["http://zotero.org/users/local/p8kwKNoG/items/GQHF59CR"],"uri":["http://zotero.org/users/local/p8kwKNoG/items/GQHF59CR"],"itemData":{"id":1234,"type":"article-journal","title":"American Literature II","author":[{"family":"Wilson","given":"Gary"}],"issued":{"date-parts":[["2018"]]}}}],"schema":"https://github.com/citation-style-language/schema/raw/master/csl-citation.json"} </w:instrText>
      </w:r>
      <w:r w:rsidRPr="00241C11">
        <w:rPr>
          <w:color w:val="212529"/>
          <w:shd w:val="clear" w:color="auto" w:fill="FFFFFF"/>
        </w:rPr>
        <w:fldChar w:fldCharType="separate"/>
      </w:r>
      <w:r w:rsidRPr="00241C11">
        <w:t>(Wilson, 2018)</w:t>
      </w:r>
      <w:r w:rsidRPr="00241C11">
        <w:rPr>
          <w:color w:val="212529"/>
          <w:shd w:val="clear" w:color="auto" w:fill="FFFFFF"/>
        </w:rPr>
        <w:fldChar w:fldCharType="end"/>
      </w:r>
      <w:r w:rsidRPr="00241C11">
        <w:rPr>
          <w:color w:val="212529"/>
          <w:shd w:val="clear" w:color="auto" w:fill="FFFFFF"/>
        </w:rPr>
        <w:t xml:space="preserve">. Twain also told people that it was the finest piece he has created through his writings kills </w:t>
      </w:r>
      <w:r w:rsidRPr="00241C11">
        <w:rPr>
          <w:color w:val="212529"/>
          <w:shd w:val="clear" w:color="auto" w:fill="FFFFFF"/>
        </w:rPr>
        <w:fldChar w:fldCharType="begin"/>
      </w:r>
      <w:r w:rsidRPr="00241C11">
        <w:rPr>
          <w:color w:val="212529"/>
          <w:shd w:val="clear" w:color="auto" w:fill="FFFFFF"/>
        </w:rPr>
        <w:instrText xml:space="preserve"> ADDIN ZOTERO_ITEM CSL_CITATION {"citationID":"aouvd44lj7","properties":{"formattedCitation":"(Wilson, 2018)","plainCitation":"(Wilson, 2018)"},"citationItems":[{"id":1234,"uris":["http://zotero.org/users/local/p8kwKNoG/items/GQHF59CR"],"uri":["http://zotero.org/users/local/p8kwKNoG/items/GQHF59CR"],"itemData":{"id":1234,"type":"article-journal","title":"American Literature II","author":[{"family":"Wilson","given":"Gary"}],"issued":{"date-parts":[["2018"]]}}}],"schema":"https://github.com/citation-style-language/schema/raw/master/csl-citation.json"} </w:instrText>
      </w:r>
      <w:r w:rsidRPr="00241C11">
        <w:rPr>
          <w:color w:val="212529"/>
          <w:shd w:val="clear" w:color="auto" w:fill="FFFFFF"/>
        </w:rPr>
        <w:fldChar w:fldCharType="separate"/>
      </w:r>
      <w:r w:rsidRPr="00241C11">
        <w:t>(Wilson, 2018)</w:t>
      </w:r>
      <w:r w:rsidRPr="00241C11">
        <w:rPr>
          <w:color w:val="212529"/>
          <w:shd w:val="clear" w:color="auto" w:fill="FFFFFF"/>
        </w:rPr>
        <w:fldChar w:fldCharType="end"/>
      </w:r>
      <w:r w:rsidRPr="00241C11">
        <w:rPr>
          <w:color w:val="212529"/>
          <w:shd w:val="clear" w:color="auto" w:fill="FFFFFF"/>
        </w:rPr>
        <w:t xml:space="preserve">. </w:t>
      </w:r>
      <w:r w:rsidR="008D5DCD">
        <w:rPr>
          <w:color w:val="212529"/>
          <w:shd w:val="clear" w:color="auto" w:fill="FFFFFF"/>
        </w:rPr>
        <w:t>The line that impressed the most was “</w:t>
      </w:r>
      <w:r w:rsidR="008D5DCD" w:rsidRPr="008D5DCD">
        <w:rPr>
          <w:color w:val="212529"/>
          <w:shd w:val="clear" w:color="auto" w:fill="FFFFFF"/>
        </w:rPr>
        <w:t>I have a lurking suspicion th</w:t>
      </w:r>
      <w:r w:rsidR="008D5DCD">
        <w:rPr>
          <w:color w:val="212529"/>
          <w:shd w:val="clear" w:color="auto" w:fill="FFFFFF"/>
        </w:rPr>
        <w:t xml:space="preserve">at Leonidas W. Smiley is a myth”. </w:t>
      </w:r>
      <w:bookmarkStart w:id="0" w:name="_GoBack"/>
      <w:bookmarkEnd w:id="0"/>
      <w:r w:rsidRPr="00241C11">
        <w:rPr>
          <w:color w:val="212529"/>
          <w:shd w:val="clear" w:color="auto" w:fill="FFFFFF"/>
        </w:rPr>
        <w:t xml:space="preserve">The </w:t>
      </w:r>
      <w:r w:rsidR="00EF37C5" w:rsidRPr="00241C11">
        <w:rPr>
          <w:color w:val="212529"/>
          <w:shd w:val="clear" w:color="auto" w:fill="FFFFFF"/>
        </w:rPr>
        <w:t>humorous</w:t>
      </w:r>
      <w:r w:rsidRPr="00241C11">
        <w:rPr>
          <w:color w:val="212529"/>
          <w:shd w:val="clear" w:color="auto" w:fill="FFFFFF"/>
        </w:rPr>
        <w:t xml:space="preserve"> sketch of America was produced and the </w:t>
      </w:r>
      <w:r w:rsidRPr="00241C11">
        <w:rPr>
          <w:i/>
          <w:color w:val="212529"/>
          <w:shd w:val="clear" w:color="auto" w:fill="FFFFFF"/>
        </w:rPr>
        <w:t>Jumping Frog</w:t>
      </w:r>
      <w:r w:rsidRPr="00241C11">
        <w:rPr>
          <w:color w:val="212529"/>
          <w:shd w:val="clear" w:color="auto" w:fill="FFFFFF"/>
        </w:rPr>
        <w:t xml:space="preserve"> has been living in the anthologies since. </w:t>
      </w:r>
    </w:p>
    <w:p w14:paraId="1093B470" w14:textId="6E312E36" w:rsidR="005B21FC" w:rsidRPr="005B21FC" w:rsidRDefault="00982473" w:rsidP="005B21FC">
      <w:pPr>
        <w:ind w:firstLine="720"/>
        <w:jc w:val="both"/>
        <w:rPr>
          <w:color w:val="212529"/>
          <w:shd w:val="clear" w:color="auto" w:fill="FFFFFF"/>
        </w:rPr>
      </w:pPr>
      <w:r w:rsidRPr="00241C11">
        <w:rPr>
          <w:color w:val="212529"/>
          <w:shd w:val="clear" w:color="auto" w:fill="FFFFFF"/>
        </w:rPr>
        <w:t xml:space="preserve">A story by Brett Harte </w:t>
      </w:r>
      <w:r w:rsidRPr="00241C11">
        <w:rPr>
          <w:i/>
          <w:color w:val="212529"/>
          <w:shd w:val="clear" w:color="auto" w:fill="FFFFFF"/>
        </w:rPr>
        <w:t>The Luck of Roaring Camp</w:t>
      </w:r>
      <w:r w:rsidRPr="00241C11">
        <w:rPr>
          <w:color w:val="212529"/>
          <w:shd w:val="clear" w:color="auto" w:fill="FFFFFF"/>
        </w:rPr>
        <w:t xml:space="preserve"> is about a story of a child </w:t>
      </w:r>
      <w:r w:rsidRPr="00241C11">
        <w:rPr>
          <w:color w:val="000000"/>
        </w:rPr>
        <w:t xml:space="preserve">born to a deteriorating gold mining camp. There was only one woman in the camp Cherokee Sal from where the story started. </w:t>
      </w:r>
      <w:r w:rsidR="00862642">
        <w:rPr>
          <w:color w:val="000000"/>
        </w:rPr>
        <w:t xml:space="preserve">It was </w:t>
      </w:r>
      <w:r w:rsidRPr="00241C11">
        <w:rPr>
          <w:color w:val="000000"/>
        </w:rPr>
        <w:t xml:space="preserve">predominantly problematic </w:t>
      </w:r>
      <w:r w:rsidR="00EF37C5" w:rsidRPr="00241C11">
        <w:rPr>
          <w:color w:val="000000"/>
        </w:rPr>
        <w:t>labor;</w:t>
      </w:r>
      <w:r w:rsidRPr="00241C11">
        <w:rPr>
          <w:color w:val="000000"/>
        </w:rPr>
        <w:t xml:space="preserve"> however, the males continue unenthusiastic</w:t>
      </w:r>
      <w:r w:rsidR="00D07950">
        <w:rPr>
          <w:color w:val="000000"/>
        </w:rPr>
        <w:t>ally</w:t>
      </w:r>
      <w:r w:rsidRPr="00241C11">
        <w:rPr>
          <w:color w:val="000000"/>
        </w:rPr>
        <w:t xml:space="preserve"> by the events happening. The labor shows that it was difficult and the lady died leaving the baby in uncertain hands of miners. The men finally started to raise the child and fed </w:t>
      </w:r>
      <w:r w:rsidRPr="00241C11">
        <w:rPr>
          <w:color w:val="000000"/>
        </w:rPr>
        <w:lastRenderedPageBreak/>
        <w:t xml:space="preserve">him with the milk of donkey. This story told the readers that there are hope and miracles. It was represented as miracles can happen even in the most hopeless place. This text was chosen as it was inspiring and creating hope for the readers. </w:t>
      </w:r>
    </w:p>
    <w:p w14:paraId="4C1CA873" w14:textId="6D5195B8" w:rsidR="009D1AE9" w:rsidRPr="005B21FC" w:rsidRDefault="00982473" w:rsidP="005B21FC">
      <w:pPr>
        <w:spacing w:line="240" w:lineRule="auto"/>
        <w:jc w:val="both"/>
        <w:rPr>
          <w:color w:val="000000"/>
        </w:rPr>
      </w:pPr>
      <w:r>
        <w:rPr>
          <w:color w:val="000000"/>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Default="00982473">
          <w:pPr>
            <w:pStyle w:val="Heading1"/>
          </w:pPr>
          <w:r>
            <w:t>References</w:t>
          </w:r>
        </w:p>
        <w:sdt>
          <w:sdtPr>
            <w:rPr>
              <w:kern w:val="0"/>
            </w:rPr>
            <w:id w:val="-573587230"/>
            <w:bibliography/>
          </w:sdtPr>
          <w:sdtEndPr>
            <w:rPr>
              <w:kern w:val="24"/>
            </w:rPr>
          </w:sdtEndPr>
          <w:sdtContent>
            <w:p w14:paraId="005A77E7" w14:textId="77777777" w:rsidR="005B21FC" w:rsidRPr="005B21FC" w:rsidRDefault="00982473" w:rsidP="005B21FC">
              <w:pPr>
                <w:pStyle w:val="Bibliography"/>
              </w:pPr>
              <w:r>
                <w:fldChar w:fldCharType="begin"/>
              </w:r>
              <w:r>
                <w:instrText xml:space="preserve"> ADDIN ZOTERO_BIBL {"custom":[]} CSL_BIBLIOGRAPHY </w:instrText>
              </w:r>
              <w:r>
                <w:fldChar w:fldCharType="separate"/>
              </w:r>
              <w:r w:rsidRPr="005B21FC">
                <w:t xml:space="preserve">Fluck, W. (2018). 3 Realism and Naturalism. </w:t>
              </w:r>
              <w:r w:rsidRPr="005B21FC">
                <w:rPr>
                  <w:i/>
                  <w:iCs/>
                </w:rPr>
                <w:t>Handbook of the American Novel of the Nineteenth Century</w:t>
              </w:r>
              <w:r w:rsidRPr="005B21FC">
                <w:t xml:space="preserve">, </w:t>
              </w:r>
              <w:r w:rsidRPr="005B21FC">
                <w:rPr>
                  <w:i/>
                  <w:iCs/>
                </w:rPr>
                <w:t>7</w:t>
              </w:r>
              <w:r w:rsidRPr="005B21FC">
                <w:t>, 58.</w:t>
              </w:r>
            </w:p>
            <w:p w14:paraId="29B68A39" w14:textId="77777777" w:rsidR="005B21FC" w:rsidRPr="005B21FC" w:rsidRDefault="00982473" w:rsidP="005B21FC">
              <w:pPr>
                <w:pStyle w:val="Bibliography"/>
              </w:pPr>
              <w:r w:rsidRPr="005B21FC">
                <w:t xml:space="preserve">Wilson, G. (2018). </w:t>
              </w:r>
              <w:r w:rsidRPr="005B21FC">
                <w:rPr>
                  <w:i/>
                  <w:iCs/>
                </w:rPr>
                <w:t>American Literature II</w:t>
              </w:r>
              <w:r w:rsidRPr="005B21FC">
                <w:t>.</w:t>
              </w:r>
            </w:p>
            <w:p w14:paraId="0308C54A" w14:textId="5A2EB2DC" w:rsidR="009D1AE9" w:rsidRDefault="00982473" w:rsidP="00D62568">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982473" w:rsidP="004B099C">
      <w:pPr>
        <w:rPr>
          <w:color w:val="FF0000"/>
        </w:rPr>
      </w:pPr>
      <w:r w:rsidRPr="0027447E">
        <w:rPr>
          <w:color w:val="FF0000"/>
        </w:rPr>
        <w:tab/>
      </w:r>
    </w:p>
    <w:p w14:paraId="74666CB5" w14:textId="186542A2" w:rsidR="00BB5D44" w:rsidRPr="0027447E" w:rsidRDefault="00982473"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71278C" w16cid:durableId="21DB6B5B"/>
  <w16cid:commentId w16cid:paraId="72853A43" w16cid:durableId="21DB6C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5A11" w14:textId="77777777" w:rsidR="005409C9" w:rsidRDefault="005409C9">
      <w:pPr>
        <w:spacing w:line="240" w:lineRule="auto"/>
      </w:pPr>
      <w:r>
        <w:separator/>
      </w:r>
    </w:p>
  </w:endnote>
  <w:endnote w:type="continuationSeparator" w:id="0">
    <w:p w14:paraId="2A5B39E3" w14:textId="77777777" w:rsidR="005409C9" w:rsidRDefault="0054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9325" w14:textId="77777777" w:rsidR="005409C9" w:rsidRDefault="005409C9">
      <w:pPr>
        <w:spacing w:line="240" w:lineRule="auto"/>
      </w:pPr>
      <w:r>
        <w:separator/>
      </w:r>
    </w:p>
  </w:footnote>
  <w:footnote w:type="continuationSeparator" w:id="0">
    <w:p w14:paraId="403F47D0" w14:textId="77777777" w:rsidR="005409C9" w:rsidRDefault="00540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269C3738" w:rsidR="00E81978" w:rsidRDefault="00982473"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D5DCD">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3BDEE850" w:rsidR="00E81978" w:rsidRDefault="00982473" w:rsidP="004B099C">
    <w:pPr>
      <w:pStyle w:val="Header"/>
      <w:rPr>
        <w:rStyle w:val="Strong"/>
      </w:rPr>
    </w:pPr>
    <w:r>
      <w:t>Running head:</w:t>
    </w:r>
    <w:r w:rsidR="00560A12">
      <w:rPr>
        <w:rStyle w:val="Strong"/>
      </w:rPr>
      <w:t xml:space="preserve"> ENGLISH</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D5DC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97FB0"/>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1DCE"/>
    <w:rsid w:val="001B69C1"/>
    <w:rsid w:val="001C2433"/>
    <w:rsid w:val="001C4882"/>
    <w:rsid w:val="001C4AE3"/>
    <w:rsid w:val="001D092F"/>
    <w:rsid w:val="001E1E2C"/>
    <w:rsid w:val="00206065"/>
    <w:rsid w:val="002115FA"/>
    <w:rsid w:val="00223E75"/>
    <w:rsid w:val="00241C11"/>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42A6B"/>
    <w:rsid w:val="00353F10"/>
    <w:rsid w:val="00354116"/>
    <w:rsid w:val="00355DCA"/>
    <w:rsid w:val="00360BE8"/>
    <w:rsid w:val="00365249"/>
    <w:rsid w:val="00390A18"/>
    <w:rsid w:val="003B6079"/>
    <w:rsid w:val="003D64D0"/>
    <w:rsid w:val="003E54BA"/>
    <w:rsid w:val="003E65E0"/>
    <w:rsid w:val="004006CA"/>
    <w:rsid w:val="00440D3E"/>
    <w:rsid w:val="004528F7"/>
    <w:rsid w:val="004629EC"/>
    <w:rsid w:val="004672B9"/>
    <w:rsid w:val="004A7A85"/>
    <w:rsid w:val="004B099C"/>
    <w:rsid w:val="004B5AB0"/>
    <w:rsid w:val="004F1F97"/>
    <w:rsid w:val="004F3FE9"/>
    <w:rsid w:val="004F42A7"/>
    <w:rsid w:val="00505D81"/>
    <w:rsid w:val="00521D5D"/>
    <w:rsid w:val="005409C9"/>
    <w:rsid w:val="00550869"/>
    <w:rsid w:val="00551A02"/>
    <w:rsid w:val="0055231E"/>
    <w:rsid w:val="005534FA"/>
    <w:rsid w:val="00560A12"/>
    <w:rsid w:val="00564BA1"/>
    <w:rsid w:val="005872A5"/>
    <w:rsid w:val="005B21FC"/>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D705E"/>
    <w:rsid w:val="00706AAE"/>
    <w:rsid w:val="00722C03"/>
    <w:rsid w:val="0072328C"/>
    <w:rsid w:val="00723C4E"/>
    <w:rsid w:val="00733313"/>
    <w:rsid w:val="007403BB"/>
    <w:rsid w:val="00767246"/>
    <w:rsid w:val="00770232"/>
    <w:rsid w:val="007859BA"/>
    <w:rsid w:val="00787C0A"/>
    <w:rsid w:val="00790703"/>
    <w:rsid w:val="0079215B"/>
    <w:rsid w:val="007A0131"/>
    <w:rsid w:val="007C0F06"/>
    <w:rsid w:val="007C5ACC"/>
    <w:rsid w:val="007D2872"/>
    <w:rsid w:val="007D3798"/>
    <w:rsid w:val="007F2866"/>
    <w:rsid w:val="007F3F65"/>
    <w:rsid w:val="008002C0"/>
    <w:rsid w:val="00807261"/>
    <w:rsid w:val="00842C83"/>
    <w:rsid w:val="008579D8"/>
    <w:rsid w:val="00862642"/>
    <w:rsid w:val="00897A90"/>
    <w:rsid w:val="008A55F2"/>
    <w:rsid w:val="008C4CE3"/>
    <w:rsid w:val="008C5323"/>
    <w:rsid w:val="008D5DCD"/>
    <w:rsid w:val="008D6662"/>
    <w:rsid w:val="008D7559"/>
    <w:rsid w:val="00904A66"/>
    <w:rsid w:val="00915F57"/>
    <w:rsid w:val="00920222"/>
    <w:rsid w:val="0093326A"/>
    <w:rsid w:val="0093331A"/>
    <w:rsid w:val="00936F33"/>
    <w:rsid w:val="00956426"/>
    <w:rsid w:val="00975A25"/>
    <w:rsid w:val="00977963"/>
    <w:rsid w:val="0098006A"/>
    <w:rsid w:val="009803A6"/>
    <w:rsid w:val="00982473"/>
    <w:rsid w:val="009A3BE4"/>
    <w:rsid w:val="009A49F7"/>
    <w:rsid w:val="009A5B1C"/>
    <w:rsid w:val="009A6A3B"/>
    <w:rsid w:val="009C2631"/>
    <w:rsid w:val="009C45A3"/>
    <w:rsid w:val="009D1AE9"/>
    <w:rsid w:val="009E3EEA"/>
    <w:rsid w:val="009E487B"/>
    <w:rsid w:val="009F6915"/>
    <w:rsid w:val="00A009F4"/>
    <w:rsid w:val="00A04AF1"/>
    <w:rsid w:val="00A16D63"/>
    <w:rsid w:val="00A21756"/>
    <w:rsid w:val="00A252A7"/>
    <w:rsid w:val="00A266FD"/>
    <w:rsid w:val="00A32FB9"/>
    <w:rsid w:val="00A3494E"/>
    <w:rsid w:val="00A4220A"/>
    <w:rsid w:val="00A569D5"/>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A49E1"/>
    <w:rsid w:val="00BB5880"/>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B3834"/>
    <w:rsid w:val="00CD6E39"/>
    <w:rsid w:val="00CE07A6"/>
    <w:rsid w:val="00CE102D"/>
    <w:rsid w:val="00CF6E91"/>
    <w:rsid w:val="00D07950"/>
    <w:rsid w:val="00D10746"/>
    <w:rsid w:val="00D10BD9"/>
    <w:rsid w:val="00D21E8A"/>
    <w:rsid w:val="00D24625"/>
    <w:rsid w:val="00D55E14"/>
    <w:rsid w:val="00D62568"/>
    <w:rsid w:val="00D67183"/>
    <w:rsid w:val="00D71FDB"/>
    <w:rsid w:val="00D759F7"/>
    <w:rsid w:val="00D85B16"/>
    <w:rsid w:val="00D85B68"/>
    <w:rsid w:val="00DA24BA"/>
    <w:rsid w:val="00DA4602"/>
    <w:rsid w:val="00DA71E8"/>
    <w:rsid w:val="00DB45B3"/>
    <w:rsid w:val="00DB50D9"/>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37C5"/>
    <w:rsid w:val="00EF7277"/>
    <w:rsid w:val="00F13D49"/>
    <w:rsid w:val="00F303AB"/>
    <w:rsid w:val="00F336CD"/>
    <w:rsid w:val="00F379B7"/>
    <w:rsid w:val="00F40540"/>
    <w:rsid w:val="00F44C98"/>
    <w:rsid w:val="00F525FA"/>
    <w:rsid w:val="00F57BFD"/>
    <w:rsid w:val="00F678F8"/>
    <w:rsid w:val="00F81BAA"/>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A8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752AF54-9469-49A2-811B-C3AD87DB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6570b</cp:lastModifiedBy>
  <cp:revision>3</cp:revision>
  <dcterms:created xsi:type="dcterms:W3CDTF">2020-01-29T10:36:00Z</dcterms:created>
  <dcterms:modified xsi:type="dcterms:W3CDTF">2020-01-29T15:00:00Z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id="jskYDO1d"/&gt;&lt;style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