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64E0F" w14:textId="77777777" w:rsidR="00CC1837" w:rsidRDefault="00CC1837" w:rsidP="00820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23D7942" w14:textId="77777777" w:rsidR="00CC1837" w:rsidRDefault="00CC1837" w:rsidP="00820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B618A5C" w14:textId="77777777" w:rsidR="00CC1837" w:rsidRDefault="00CC1837" w:rsidP="00820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8059370" w14:textId="77777777" w:rsidR="00CC1837" w:rsidRDefault="00CC1837" w:rsidP="00820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8F5FA02" w14:textId="77777777" w:rsidR="00CC1837" w:rsidRDefault="00CC1837" w:rsidP="00CB392D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1F84F07A" w14:textId="77777777" w:rsidR="00CB392D" w:rsidRDefault="00CB392D" w:rsidP="00CB392D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A0A3251" w14:textId="77777777" w:rsidR="00CB392D" w:rsidRDefault="00495EF9" w:rsidP="00DF1366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Summary</w:t>
      </w:r>
    </w:p>
    <w:p w14:paraId="04391789" w14:textId="77777777" w:rsidR="00CB392D" w:rsidRDefault="00495EF9" w:rsidP="00DF1366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[Enter your name here]</w:t>
      </w:r>
    </w:p>
    <w:p w14:paraId="1D488889" w14:textId="77777777" w:rsidR="00CB392D" w:rsidRDefault="00495EF9" w:rsidP="00DF1366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[Enter the name of the institution here]</w:t>
      </w:r>
    </w:p>
    <w:p w14:paraId="02AAB83B" w14:textId="77777777" w:rsidR="00CC1837" w:rsidRDefault="00CC1837" w:rsidP="00820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A6A5558" w14:textId="77777777" w:rsidR="00CC1837" w:rsidRDefault="00CC1837" w:rsidP="00820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C590DBB" w14:textId="77777777" w:rsidR="00CC1837" w:rsidRDefault="00CC1837" w:rsidP="00820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F70739C" w14:textId="77777777" w:rsidR="00CC1837" w:rsidRDefault="00CC1837" w:rsidP="00820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80FF5C0" w14:textId="77777777" w:rsidR="00CC1837" w:rsidRDefault="00CC1837" w:rsidP="00820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7538492" w14:textId="77777777" w:rsidR="00CC1837" w:rsidRDefault="00CC1837" w:rsidP="00820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A1182E6" w14:textId="77777777" w:rsidR="00CC1837" w:rsidRDefault="00CC1837" w:rsidP="00820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CD76B52" w14:textId="77777777" w:rsidR="00CC1837" w:rsidRDefault="00CC1837" w:rsidP="00820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F3D2AB6" w14:textId="77777777" w:rsidR="00CC1837" w:rsidRDefault="00CC1837" w:rsidP="00820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89C8720" w14:textId="4BDD5B7B" w:rsidR="00FE433C" w:rsidRPr="00820421" w:rsidRDefault="00495EF9" w:rsidP="00820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0421">
        <w:rPr>
          <w:rFonts w:ascii="Times New Roman" w:hAnsi="Times New Roman" w:cs="Times New Roman"/>
          <w:sz w:val="24"/>
          <w:szCs w:val="24"/>
        </w:rPr>
        <w:lastRenderedPageBreak/>
        <w:t xml:space="preserve">The issue of global warming </w:t>
      </w:r>
      <w:bookmarkStart w:id="0" w:name="_GoBack"/>
      <w:bookmarkEnd w:id="0"/>
      <w:r w:rsidRPr="00820421">
        <w:rPr>
          <w:rFonts w:ascii="Times New Roman" w:hAnsi="Times New Roman" w:cs="Times New Roman"/>
          <w:sz w:val="24"/>
          <w:szCs w:val="24"/>
        </w:rPr>
        <w:t xml:space="preserve">has led to the emergence of Kyoto protocol signed by a large number of countries. </w:t>
      </w:r>
      <w:r w:rsidR="00A64BB1">
        <w:rPr>
          <w:rFonts w:ascii="Times New Roman" w:hAnsi="Times New Roman" w:cs="Times New Roman"/>
          <w:sz w:val="24"/>
          <w:szCs w:val="24"/>
        </w:rPr>
        <w:t>The Kyoto protocol was done</w:t>
      </w:r>
      <w:r w:rsidRPr="00820421">
        <w:rPr>
          <w:rFonts w:ascii="Times New Roman" w:hAnsi="Times New Roman" w:cs="Times New Roman"/>
          <w:sz w:val="24"/>
          <w:szCs w:val="24"/>
        </w:rPr>
        <w:t xml:space="preserve"> because the level of greenhouse gases has risen dangerously.</w:t>
      </w:r>
      <w:r w:rsidR="00D509F8" w:rsidRPr="00820421">
        <w:rPr>
          <w:rFonts w:ascii="Times New Roman" w:hAnsi="Times New Roman" w:cs="Times New Roman"/>
          <w:sz w:val="24"/>
          <w:szCs w:val="24"/>
        </w:rPr>
        <w:t xml:space="preserve"> The major effect of this rise is the change in the climate. All the stakeholders have to take serious actions on their ends to </w:t>
      </w:r>
      <w:r w:rsidR="00B62621" w:rsidRPr="00820421">
        <w:rPr>
          <w:rFonts w:ascii="Times New Roman" w:hAnsi="Times New Roman" w:cs="Times New Roman"/>
          <w:sz w:val="24"/>
          <w:szCs w:val="24"/>
        </w:rPr>
        <w:t>resolve this issue.</w:t>
      </w:r>
      <w:r w:rsidR="002A57AF" w:rsidRPr="008204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F8859B" w14:textId="060B526E" w:rsidR="00A122E4" w:rsidRPr="00820421" w:rsidRDefault="00495EF9" w:rsidP="00820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0421">
        <w:rPr>
          <w:rFonts w:ascii="Times New Roman" w:hAnsi="Times New Roman" w:cs="Times New Roman"/>
          <w:sz w:val="24"/>
          <w:szCs w:val="24"/>
        </w:rPr>
        <w:t xml:space="preserve">For business managers, it is important to know how </w:t>
      </w:r>
      <w:r w:rsidR="00087E8F" w:rsidRPr="00820421">
        <w:rPr>
          <w:rFonts w:ascii="Times New Roman" w:hAnsi="Times New Roman" w:cs="Times New Roman"/>
          <w:sz w:val="24"/>
          <w:szCs w:val="24"/>
        </w:rPr>
        <w:t>they can</w:t>
      </w:r>
      <w:r w:rsidRPr="00820421">
        <w:rPr>
          <w:rFonts w:ascii="Times New Roman" w:hAnsi="Times New Roman" w:cs="Times New Roman"/>
          <w:sz w:val="24"/>
          <w:szCs w:val="24"/>
        </w:rPr>
        <w:t xml:space="preserve"> take advantage </w:t>
      </w:r>
      <w:r w:rsidR="00087E8F" w:rsidRPr="00820421">
        <w:rPr>
          <w:rFonts w:ascii="Times New Roman" w:hAnsi="Times New Roman" w:cs="Times New Roman"/>
          <w:sz w:val="24"/>
          <w:szCs w:val="24"/>
        </w:rPr>
        <w:t xml:space="preserve">of the restrictions regarding carbon </w:t>
      </w:r>
      <w:r w:rsidR="00574A82" w:rsidRPr="00820421">
        <w:rPr>
          <w:rFonts w:ascii="Times New Roman" w:hAnsi="Times New Roman" w:cs="Times New Roman"/>
          <w:sz w:val="24"/>
          <w:szCs w:val="24"/>
        </w:rPr>
        <w:t>emissions</w:t>
      </w:r>
      <w:r w:rsidR="00087E8F" w:rsidRPr="00820421">
        <w:rPr>
          <w:rFonts w:ascii="Times New Roman" w:hAnsi="Times New Roman" w:cs="Times New Roman"/>
          <w:sz w:val="24"/>
          <w:szCs w:val="24"/>
        </w:rPr>
        <w:t>.</w:t>
      </w:r>
      <w:r w:rsidR="00574A82" w:rsidRPr="00820421">
        <w:rPr>
          <w:rFonts w:ascii="Times New Roman" w:hAnsi="Times New Roman" w:cs="Times New Roman"/>
          <w:sz w:val="24"/>
          <w:szCs w:val="24"/>
        </w:rPr>
        <w:t xml:space="preserve"> In order to take such an advantage, they will have to g</w:t>
      </w:r>
      <w:r w:rsidR="00637908" w:rsidRPr="00820421">
        <w:rPr>
          <w:rFonts w:ascii="Times New Roman" w:hAnsi="Times New Roman" w:cs="Times New Roman"/>
          <w:sz w:val="24"/>
          <w:szCs w:val="24"/>
        </w:rPr>
        <w:t>et a clear understanding of the parts of management accounting that are most closely related to such protocols</w:t>
      </w:r>
      <w:r w:rsidR="002419C0">
        <w:rPr>
          <w:rFonts w:ascii="Times New Roman" w:hAnsi="Times New Roman" w:cs="Times New Roman"/>
          <w:sz w:val="24"/>
          <w:szCs w:val="24"/>
        </w:rPr>
        <w:t>. These effects will also include</w:t>
      </w:r>
      <w:r w:rsidR="005242F9" w:rsidRPr="00820421">
        <w:rPr>
          <w:rFonts w:ascii="Times New Roman" w:hAnsi="Times New Roman" w:cs="Times New Roman"/>
          <w:sz w:val="24"/>
          <w:szCs w:val="24"/>
        </w:rPr>
        <w:t xml:space="preserve"> some financial aspects in terms of risk analysis.</w:t>
      </w:r>
      <w:r w:rsidR="00AD5255" w:rsidRPr="00820421">
        <w:rPr>
          <w:rFonts w:ascii="Times New Roman" w:hAnsi="Times New Roman" w:cs="Times New Roman"/>
          <w:sz w:val="24"/>
          <w:szCs w:val="24"/>
        </w:rPr>
        <w:t xml:space="preserve"> </w:t>
      </w:r>
      <w:r w:rsidR="00294FBB" w:rsidRPr="00820421">
        <w:rPr>
          <w:rFonts w:ascii="Times New Roman" w:hAnsi="Times New Roman" w:cs="Times New Roman"/>
          <w:sz w:val="24"/>
          <w:szCs w:val="24"/>
        </w:rPr>
        <w:t xml:space="preserve"> Another option for</w:t>
      </w:r>
      <w:r w:rsidR="00CE515F" w:rsidRPr="00820421">
        <w:rPr>
          <w:rFonts w:ascii="Times New Roman" w:hAnsi="Times New Roman" w:cs="Times New Roman"/>
          <w:sz w:val="24"/>
          <w:szCs w:val="24"/>
        </w:rPr>
        <w:t xml:space="preserve"> the business is to invest in those options that emit lesser carbon dioxide.</w:t>
      </w:r>
      <w:r w:rsidR="001726A8" w:rsidRPr="00820421">
        <w:rPr>
          <w:rFonts w:ascii="Times New Roman" w:hAnsi="Times New Roman" w:cs="Times New Roman"/>
          <w:sz w:val="24"/>
          <w:szCs w:val="24"/>
        </w:rPr>
        <w:t xml:space="preserve"> A well-informed decision in this regard will require that all the affected stakeholders are taken into confidence.</w:t>
      </w:r>
      <w:r w:rsidR="006E1A91" w:rsidRPr="0082042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42A60E1" w14:textId="7B660A24" w:rsidR="009D5F79" w:rsidRPr="00820421" w:rsidRDefault="00495EF9" w:rsidP="00820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0421">
        <w:rPr>
          <w:rFonts w:ascii="Times New Roman" w:hAnsi="Times New Roman" w:cs="Times New Roman"/>
          <w:sz w:val="24"/>
          <w:szCs w:val="24"/>
        </w:rPr>
        <w:t xml:space="preserve">The most important </w:t>
      </w:r>
      <w:r w:rsidR="00D44714" w:rsidRPr="00820421">
        <w:rPr>
          <w:rFonts w:ascii="Times New Roman" w:hAnsi="Times New Roman" w:cs="Times New Roman"/>
          <w:sz w:val="24"/>
          <w:szCs w:val="24"/>
        </w:rPr>
        <w:t>aspect will be the information from the new strategic cost management systems that will help to attain the objectives regarding carbon emissions.</w:t>
      </w:r>
      <w:r w:rsidR="00FF5D47" w:rsidRPr="00820421">
        <w:rPr>
          <w:rFonts w:ascii="Times New Roman" w:hAnsi="Times New Roman" w:cs="Times New Roman"/>
          <w:sz w:val="24"/>
          <w:szCs w:val="24"/>
        </w:rPr>
        <w:t xml:space="preserve"> Business ac</w:t>
      </w:r>
      <w:r w:rsidR="002419C0">
        <w:rPr>
          <w:rFonts w:ascii="Times New Roman" w:hAnsi="Times New Roman" w:cs="Times New Roman"/>
          <w:sz w:val="24"/>
          <w:szCs w:val="24"/>
        </w:rPr>
        <w:t>counti</w:t>
      </w:r>
      <w:r w:rsidR="00FF5D47" w:rsidRPr="00820421">
        <w:rPr>
          <w:rFonts w:ascii="Times New Roman" w:hAnsi="Times New Roman" w:cs="Times New Roman"/>
          <w:sz w:val="24"/>
          <w:szCs w:val="24"/>
        </w:rPr>
        <w:t>ng is considered to comprise of strategic management accounting and strategic cost management.</w:t>
      </w:r>
      <w:r w:rsidR="005D69FA" w:rsidRPr="00820421">
        <w:rPr>
          <w:rFonts w:ascii="Times New Roman" w:hAnsi="Times New Roman" w:cs="Times New Roman"/>
          <w:sz w:val="24"/>
          <w:szCs w:val="24"/>
        </w:rPr>
        <w:t xml:space="preserve"> The costs of reducing global warming are added to the </w:t>
      </w:r>
      <w:r w:rsidR="00B24BA3" w:rsidRPr="00820421">
        <w:rPr>
          <w:rFonts w:ascii="Times New Roman" w:hAnsi="Times New Roman" w:cs="Times New Roman"/>
          <w:sz w:val="24"/>
          <w:szCs w:val="24"/>
        </w:rPr>
        <w:t>traditional overhead costs analysis used in cost accounting.</w:t>
      </w:r>
      <w:r w:rsidR="00492D65" w:rsidRPr="008204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D35BDA" w14:textId="7589C922" w:rsidR="00EC5994" w:rsidRDefault="00495EF9" w:rsidP="00820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0421">
        <w:rPr>
          <w:rFonts w:ascii="Times New Roman" w:hAnsi="Times New Roman" w:cs="Times New Roman"/>
          <w:sz w:val="24"/>
          <w:szCs w:val="24"/>
        </w:rPr>
        <w:t>The research was undertaken involving 638 respondents to see what the professionals had to say about the implications of carbon emission costs.</w:t>
      </w:r>
      <w:r w:rsidR="00EC2287" w:rsidRPr="00820421">
        <w:rPr>
          <w:rFonts w:ascii="Times New Roman" w:hAnsi="Times New Roman" w:cs="Times New Roman"/>
          <w:sz w:val="24"/>
          <w:szCs w:val="24"/>
        </w:rPr>
        <w:t xml:space="preserve"> Some major issues related to business and carbon costs are reported in the paper.</w:t>
      </w:r>
      <w:r w:rsidR="00BC3BBF" w:rsidRPr="00820421">
        <w:rPr>
          <w:rFonts w:ascii="Times New Roman" w:hAnsi="Times New Roman" w:cs="Times New Roman"/>
          <w:sz w:val="24"/>
          <w:szCs w:val="24"/>
        </w:rPr>
        <w:t xml:space="preserve"> There has been an ongoing debate </w:t>
      </w:r>
      <w:r w:rsidR="00A84A09" w:rsidRPr="00820421">
        <w:rPr>
          <w:rFonts w:ascii="Times New Roman" w:hAnsi="Times New Roman" w:cs="Times New Roman"/>
          <w:sz w:val="24"/>
          <w:szCs w:val="24"/>
        </w:rPr>
        <w:t>between the researchers on the use of a single cost driver or multiple cost drivers.</w:t>
      </w:r>
      <w:r w:rsidR="00904653" w:rsidRPr="00820421">
        <w:rPr>
          <w:rFonts w:ascii="Times New Roman" w:hAnsi="Times New Roman" w:cs="Times New Roman"/>
          <w:sz w:val="24"/>
          <w:szCs w:val="24"/>
        </w:rPr>
        <w:t xml:space="preserve"> In order to include the carbon costs to the scenario, the costs incurred </w:t>
      </w:r>
      <w:r w:rsidR="003C310E" w:rsidRPr="00820421">
        <w:rPr>
          <w:rFonts w:ascii="Times New Roman" w:hAnsi="Times New Roman" w:cs="Times New Roman"/>
          <w:sz w:val="24"/>
          <w:szCs w:val="24"/>
        </w:rPr>
        <w:t>after a product is sold should also be considered by the businesses.</w:t>
      </w:r>
      <w:r w:rsidR="009F5EE1" w:rsidRPr="00820421">
        <w:rPr>
          <w:rFonts w:ascii="Times New Roman" w:hAnsi="Times New Roman" w:cs="Times New Roman"/>
          <w:sz w:val="24"/>
          <w:szCs w:val="24"/>
        </w:rPr>
        <w:t xml:space="preserve"> These costs are specifically called the environmental costs.</w:t>
      </w:r>
      <w:r w:rsidR="00E06553" w:rsidRPr="00820421">
        <w:rPr>
          <w:rFonts w:ascii="Times New Roman" w:hAnsi="Times New Roman" w:cs="Times New Roman"/>
          <w:sz w:val="24"/>
          <w:szCs w:val="24"/>
        </w:rPr>
        <w:t xml:space="preserve"> These costs are related to the production process as well as after the sales have been done.</w:t>
      </w:r>
      <w:r w:rsidR="002A70F5" w:rsidRPr="00820421">
        <w:rPr>
          <w:rFonts w:ascii="Times New Roman" w:hAnsi="Times New Roman" w:cs="Times New Roman"/>
          <w:sz w:val="24"/>
          <w:szCs w:val="24"/>
        </w:rPr>
        <w:t xml:space="preserve"> In the case of the raw materials, the energy required to transfer the raw materials to finished goods does emit a certain level of carbon.</w:t>
      </w:r>
      <w:r w:rsidR="00857521" w:rsidRPr="00820421">
        <w:rPr>
          <w:rFonts w:ascii="Times New Roman" w:hAnsi="Times New Roman" w:cs="Times New Roman"/>
          <w:sz w:val="24"/>
          <w:szCs w:val="24"/>
        </w:rPr>
        <w:t xml:space="preserve">  </w:t>
      </w:r>
      <w:r w:rsidR="00857521" w:rsidRPr="00820421">
        <w:rPr>
          <w:rFonts w:ascii="Times New Roman" w:hAnsi="Times New Roman" w:cs="Times New Roman"/>
          <w:sz w:val="24"/>
          <w:szCs w:val="24"/>
        </w:rPr>
        <w:lastRenderedPageBreak/>
        <w:t>Almost all the traditional components of costs do include some part of carbon costs as well.</w:t>
      </w:r>
      <w:r w:rsidR="00B6512A" w:rsidRPr="00820421">
        <w:rPr>
          <w:rFonts w:ascii="Times New Roman" w:hAnsi="Times New Roman" w:cs="Times New Roman"/>
          <w:sz w:val="24"/>
          <w:szCs w:val="24"/>
        </w:rPr>
        <w:t xml:space="preserve"> One of the major environmental impacts is the cost incurred to manage the waste.</w:t>
      </w:r>
      <w:r w:rsidR="00FF483C" w:rsidRPr="00820421">
        <w:rPr>
          <w:rFonts w:ascii="Times New Roman" w:hAnsi="Times New Roman" w:cs="Times New Roman"/>
          <w:sz w:val="24"/>
          <w:szCs w:val="24"/>
        </w:rPr>
        <w:t xml:space="preserve"> </w:t>
      </w:r>
      <w:r w:rsidR="002419C0">
        <w:rPr>
          <w:rFonts w:ascii="Times New Roman" w:hAnsi="Times New Roman" w:cs="Times New Roman"/>
          <w:sz w:val="24"/>
          <w:szCs w:val="24"/>
        </w:rPr>
        <w:t>Recycling is one way of proper waste management</w:t>
      </w:r>
      <w:r w:rsidR="005C37A4" w:rsidRPr="00820421">
        <w:rPr>
          <w:rFonts w:ascii="Times New Roman" w:hAnsi="Times New Roman" w:cs="Times New Roman"/>
          <w:sz w:val="24"/>
          <w:szCs w:val="24"/>
        </w:rPr>
        <w:t>.</w:t>
      </w:r>
      <w:r w:rsidR="007F66BF" w:rsidRPr="00820421">
        <w:rPr>
          <w:rFonts w:ascii="Times New Roman" w:hAnsi="Times New Roman" w:cs="Times New Roman"/>
          <w:sz w:val="24"/>
          <w:szCs w:val="24"/>
        </w:rPr>
        <w:t xml:space="preserve"> The study showed that some products are cheaper in terms of usage of fossil fuels but more expensive when running and recycling </w:t>
      </w:r>
      <w:r w:rsidR="00C30863" w:rsidRPr="00820421">
        <w:rPr>
          <w:rFonts w:ascii="Times New Roman" w:hAnsi="Times New Roman" w:cs="Times New Roman"/>
          <w:sz w:val="24"/>
          <w:szCs w:val="24"/>
        </w:rPr>
        <w:t>costs are considered as a total or over the lifetime period of the product.</w:t>
      </w:r>
      <w:r w:rsidR="006C6725" w:rsidRPr="00820421">
        <w:rPr>
          <w:rFonts w:ascii="Times New Roman" w:hAnsi="Times New Roman" w:cs="Times New Roman"/>
          <w:sz w:val="24"/>
          <w:szCs w:val="24"/>
        </w:rPr>
        <w:t xml:space="preserve"> There is a practical example of Toyota Prius that is said to have higher running and recycling costs. This study has been challenged by Toyota.</w:t>
      </w:r>
      <w:r w:rsidR="006862D4" w:rsidRPr="00820421">
        <w:rPr>
          <w:rFonts w:ascii="Times New Roman" w:hAnsi="Times New Roman" w:cs="Times New Roman"/>
          <w:sz w:val="24"/>
          <w:szCs w:val="24"/>
        </w:rPr>
        <w:t xml:space="preserve"> In order to enhance the knowledge regarding carbon costs, traditional costing sy</w:t>
      </w:r>
      <w:r w:rsidR="00CE54F9" w:rsidRPr="00820421">
        <w:rPr>
          <w:rFonts w:ascii="Times New Roman" w:hAnsi="Times New Roman" w:cs="Times New Roman"/>
          <w:sz w:val="24"/>
          <w:szCs w:val="24"/>
        </w:rPr>
        <w:t>s</w:t>
      </w:r>
      <w:r w:rsidR="006862D4" w:rsidRPr="00820421">
        <w:rPr>
          <w:rFonts w:ascii="Times New Roman" w:hAnsi="Times New Roman" w:cs="Times New Roman"/>
          <w:sz w:val="24"/>
          <w:szCs w:val="24"/>
        </w:rPr>
        <w:t>tems should be replaced by the lifetime costing system.</w:t>
      </w:r>
    </w:p>
    <w:p w14:paraId="2F7771F1" w14:textId="77777777" w:rsidR="007E7472" w:rsidRDefault="00495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015766888"/>
        <w:docPartObj>
          <w:docPartGallery w:val="Bibliographies"/>
          <w:docPartUnique/>
        </w:docPartObj>
      </w:sdtPr>
      <w:sdtEndPr/>
      <w:sdtContent>
        <w:p w14:paraId="145B09CA" w14:textId="77777777" w:rsidR="007E7472" w:rsidRPr="007E7472" w:rsidRDefault="00495EF9" w:rsidP="00894052">
          <w:pPr>
            <w:pStyle w:val="Heading1"/>
            <w:spacing w:line="48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7E7472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Reference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573587230"/>
            <w:bibliography/>
          </w:sdtPr>
          <w:sdtEndPr/>
          <w:sdtContent>
            <w:p w14:paraId="039338B1" w14:textId="77777777" w:rsidR="007E7472" w:rsidRPr="007E7472" w:rsidRDefault="00495EF9" w:rsidP="00894052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7E7472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7E7472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7E7472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7E747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Ratnatunga, J. T., &amp; Balachandran, K. R. (2009). Carbon Business Accounting: The Impact of Global Warming on the Cost and Management Accounting Profession. </w:t>
              </w:r>
              <w:r w:rsidRPr="007E747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Journal of Accounting, and Finance</w:t>
              </w:r>
              <w:r w:rsidRPr="007E747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333-355.</w:t>
              </w:r>
            </w:p>
            <w:p w14:paraId="41F29B84" w14:textId="77777777" w:rsidR="007E7472" w:rsidRDefault="00495EF9" w:rsidP="00894052">
              <w:pPr>
                <w:spacing w:line="480" w:lineRule="auto"/>
                <w:jc w:val="both"/>
              </w:pPr>
              <w:r w:rsidRPr="007E7472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13450028" w14:textId="77777777" w:rsidR="007E7472" w:rsidRPr="00820421" w:rsidRDefault="007E7472" w:rsidP="008204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E7472" w:rsidRPr="00820421" w:rsidSect="0029473E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D56006" w16cid:durableId="20C9BDF4"/>
  <w16cid:commentId w16cid:paraId="795997EF" w16cid:durableId="20C9BE46"/>
  <w16cid:commentId w16cid:paraId="1E5630E9" w16cid:durableId="20C9BE54"/>
  <w16cid:commentId w16cid:paraId="0B500B99" w16cid:durableId="20C9BEEC"/>
  <w16cid:commentId w16cid:paraId="6BFAE097" w16cid:durableId="20C9BF96"/>
  <w16cid:commentId w16cid:paraId="32C13341" w16cid:durableId="20C9BFB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31684" w14:textId="77777777" w:rsidR="00824C07" w:rsidRDefault="00824C07">
      <w:pPr>
        <w:spacing w:after="0" w:line="240" w:lineRule="auto"/>
      </w:pPr>
      <w:r>
        <w:separator/>
      </w:r>
    </w:p>
  </w:endnote>
  <w:endnote w:type="continuationSeparator" w:id="0">
    <w:p w14:paraId="73CE2E0D" w14:textId="77777777" w:rsidR="00824C07" w:rsidRDefault="0082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5FE5B" w14:textId="77777777" w:rsidR="00824C07" w:rsidRDefault="00824C07">
      <w:pPr>
        <w:spacing w:after="0" w:line="240" w:lineRule="auto"/>
      </w:pPr>
      <w:r>
        <w:separator/>
      </w:r>
    </w:p>
  </w:footnote>
  <w:footnote w:type="continuationSeparator" w:id="0">
    <w:p w14:paraId="47A95CB0" w14:textId="77777777" w:rsidR="00824C07" w:rsidRDefault="00824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28525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0E3D33" w14:textId="77777777" w:rsidR="00623B46" w:rsidRDefault="00495EF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4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4EB0A9" w14:textId="77777777" w:rsidR="0029473E" w:rsidRPr="00623B46" w:rsidRDefault="00495EF9">
    <w:pPr>
      <w:pStyle w:val="Header"/>
      <w:rPr>
        <w:rFonts w:ascii="Times New Roman" w:hAnsi="Times New Roman" w:cs="Times New Roman"/>
        <w:sz w:val="24"/>
        <w:szCs w:val="24"/>
      </w:rPr>
    </w:pPr>
    <w:r w:rsidRPr="00623B46">
      <w:rPr>
        <w:rFonts w:ascii="Times New Roman" w:hAnsi="Times New Roman" w:cs="Times New Roman"/>
        <w:sz w:val="24"/>
        <w:szCs w:val="24"/>
      </w:rPr>
      <w:t>ARTICLE SUMMARY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243417831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noProof/>
        <w:sz w:val="22"/>
        <w:szCs w:val="22"/>
      </w:rPr>
    </w:sdtEndPr>
    <w:sdtContent>
      <w:p w14:paraId="1D63A620" w14:textId="77777777" w:rsidR="0029473E" w:rsidRPr="0029473E" w:rsidRDefault="00495EF9">
        <w:pPr>
          <w:pStyle w:val="Header"/>
          <w:jc w:val="right"/>
          <w:rPr>
            <w:rFonts w:ascii="Times New Roman" w:hAnsi="Times New Roman" w:cs="Times New Roman"/>
            <w:noProof/>
            <w:sz w:val="24"/>
            <w:szCs w:val="24"/>
          </w:rPr>
        </w:pPr>
        <w:r w:rsidRPr="0029473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9473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9473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048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9473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14:paraId="12E8C995" w14:textId="77777777" w:rsidR="0029473E" w:rsidRDefault="00495EF9" w:rsidP="0029473E">
        <w:pPr>
          <w:pStyle w:val="Header"/>
        </w:pPr>
        <w:r w:rsidRPr="0029473E">
          <w:rPr>
            <w:rFonts w:ascii="Times New Roman" w:hAnsi="Times New Roman" w:cs="Times New Roman"/>
            <w:noProof/>
            <w:sz w:val="24"/>
            <w:szCs w:val="24"/>
          </w:rPr>
          <w:t>RUNNING HEAD: ARTICLE SUMMARY</w:t>
        </w:r>
      </w:p>
    </w:sdtContent>
  </w:sdt>
  <w:p w14:paraId="078A1633" w14:textId="77777777" w:rsidR="0029473E" w:rsidRDefault="002947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CC"/>
    <w:rsid w:val="00087E8F"/>
    <w:rsid w:val="001726A8"/>
    <w:rsid w:val="002419C0"/>
    <w:rsid w:val="0029473E"/>
    <w:rsid w:val="00294FBB"/>
    <w:rsid w:val="002A57AF"/>
    <w:rsid w:val="002A70F5"/>
    <w:rsid w:val="00337651"/>
    <w:rsid w:val="003507DC"/>
    <w:rsid w:val="00352ECC"/>
    <w:rsid w:val="003C310E"/>
    <w:rsid w:val="0043578D"/>
    <w:rsid w:val="00492D65"/>
    <w:rsid w:val="00495EF9"/>
    <w:rsid w:val="00513333"/>
    <w:rsid w:val="005242F9"/>
    <w:rsid w:val="005476ED"/>
    <w:rsid w:val="00574A82"/>
    <w:rsid w:val="00591232"/>
    <w:rsid w:val="00595507"/>
    <w:rsid w:val="005C37A4"/>
    <w:rsid w:val="005D69FA"/>
    <w:rsid w:val="00623B46"/>
    <w:rsid w:val="00637908"/>
    <w:rsid w:val="006862D4"/>
    <w:rsid w:val="006C6725"/>
    <w:rsid w:val="006E1A91"/>
    <w:rsid w:val="007B0FD3"/>
    <w:rsid w:val="007E7472"/>
    <w:rsid w:val="007F048A"/>
    <w:rsid w:val="007F66BF"/>
    <w:rsid w:val="00820421"/>
    <w:rsid w:val="00824C07"/>
    <w:rsid w:val="00857521"/>
    <w:rsid w:val="008777D8"/>
    <w:rsid w:val="00894052"/>
    <w:rsid w:val="009010D5"/>
    <w:rsid w:val="00904653"/>
    <w:rsid w:val="009C025B"/>
    <w:rsid w:val="009D5F79"/>
    <w:rsid w:val="009F5EE1"/>
    <w:rsid w:val="00A122E4"/>
    <w:rsid w:val="00A64BB1"/>
    <w:rsid w:val="00A84A09"/>
    <w:rsid w:val="00AD5255"/>
    <w:rsid w:val="00B24BA3"/>
    <w:rsid w:val="00B62621"/>
    <w:rsid w:val="00B6512A"/>
    <w:rsid w:val="00B9567A"/>
    <w:rsid w:val="00BC3BBF"/>
    <w:rsid w:val="00C30863"/>
    <w:rsid w:val="00C9222B"/>
    <w:rsid w:val="00CB392D"/>
    <w:rsid w:val="00CC1837"/>
    <w:rsid w:val="00CE515F"/>
    <w:rsid w:val="00CE54F9"/>
    <w:rsid w:val="00D44714"/>
    <w:rsid w:val="00D509F8"/>
    <w:rsid w:val="00D80199"/>
    <w:rsid w:val="00D9421C"/>
    <w:rsid w:val="00DE5A4A"/>
    <w:rsid w:val="00DF1366"/>
    <w:rsid w:val="00E06553"/>
    <w:rsid w:val="00EC2287"/>
    <w:rsid w:val="00EC5994"/>
    <w:rsid w:val="00FC48BF"/>
    <w:rsid w:val="00FE433C"/>
    <w:rsid w:val="00FF483C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6A57A"/>
  <w15:chartTrackingRefBased/>
  <w15:docId w15:val="{7FDB7A8E-00DF-4EB6-A9E3-253D277D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74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73E"/>
  </w:style>
  <w:style w:type="paragraph" w:styleId="Footer">
    <w:name w:val="footer"/>
    <w:basedOn w:val="Normal"/>
    <w:link w:val="FooterChar"/>
    <w:uiPriority w:val="99"/>
    <w:unhideWhenUsed/>
    <w:rsid w:val="00294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73E"/>
  </w:style>
  <w:style w:type="character" w:customStyle="1" w:styleId="Heading1Char">
    <w:name w:val="Heading 1 Char"/>
    <w:basedOn w:val="DefaultParagraphFont"/>
    <w:link w:val="Heading1"/>
    <w:uiPriority w:val="9"/>
    <w:rsid w:val="007E74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7E7472"/>
  </w:style>
  <w:style w:type="character" w:styleId="CommentReference">
    <w:name w:val="annotation reference"/>
    <w:basedOn w:val="DefaultParagraphFont"/>
    <w:uiPriority w:val="99"/>
    <w:semiHidden/>
    <w:unhideWhenUsed/>
    <w:rsid w:val="00D942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2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2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2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Jan09</b:Tag>
    <b:SourceType>JournalArticle</b:SourceType>
    <b:Guid>{31C8D6D6-0CC4-4ADB-B63F-D4841834B185}</b:Guid>
    <b:Title>Carbon Business Accounting: The Impact of Global Warming on the Cost and Management Accounting Profession</b:Title>
    <b:Year>2009</b:Year>
    <b:Author>
      <b:Author>
        <b:NameList>
          <b:Person>
            <b:Last>Ratnatunga</b:Last>
            <b:First>Janek</b:First>
            <b:Middle>T.D.</b:Middle>
          </b:Person>
          <b:Person>
            <b:Last>Balachandran</b:Last>
            <b:First>Kashi</b:First>
            <b:Middle>R.</b:Middle>
          </b:Person>
        </b:NameList>
      </b:Author>
    </b:Author>
    <b:JournalName>Journal of Accounting, auditing and Finance</b:JournalName>
    <b:Pages>333-355</b:Pages>
    <b:RefOrder>1</b:RefOrder>
  </b:Source>
</b:Sources>
</file>

<file path=customXml/itemProps1.xml><?xml version="1.0" encoding="utf-8"?>
<ds:datastoreItem xmlns:ds="http://schemas.openxmlformats.org/officeDocument/2006/customXml" ds:itemID="{9C164767-94C0-4408-A989-B60D71BE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Ayaz Shahid</dc:creator>
  <cp:lastModifiedBy>Ayaz Shahid</cp:lastModifiedBy>
  <cp:revision>2</cp:revision>
  <dcterms:created xsi:type="dcterms:W3CDTF">2019-07-05T08:24:00Z</dcterms:created>
  <dcterms:modified xsi:type="dcterms:W3CDTF">2019-07-05T08:24:00Z</dcterms:modified>
</cp:coreProperties>
</file>