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74EA1" w:rsidRDefault="00A135E6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Empirical Article Research</w:t>
      </w:r>
    </w:p>
    <w:p w:rsidR="0008177B" w:rsidRDefault="00A135E6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A135E6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774EA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774EA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2DA2" w:rsidRDefault="00A135E6" w:rsidP="001E2DA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Empirical Article Research</w:t>
      </w:r>
    </w:p>
    <w:p w:rsidR="000231CC" w:rsidRDefault="00A135E6" w:rsidP="000C149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It should be noted that for the</w:t>
      </w:r>
      <w:r w:rsidR="00D05077">
        <w:rPr>
          <w:rFonts w:ascii="Times New Roman" w:hAnsi="Times New Roman" w:cs="Times New Roman"/>
          <w:sz w:val="24"/>
          <w:szCs w:val="24"/>
        </w:rPr>
        <w:t xml:space="preserve"> development of good research, a skill</w:t>
      </w:r>
      <w:r w:rsidR="006608D2">
        <w:rPr>
          <w:rFonts w:ascii="Times New Roman" w:hAnsi="Times New Roman" w:cs="Times New Roman"/>
          <w:sz w:val="24"/>
          <w:szCs w:val="24"/>
        </w:rPr>
        <w:t xml:space="preserve"> </w:t>
      </w:r>
      <w:r w:rsidR="00D05077">
        <w:rPr>
          <w:rFonts w:ascii="Times New Roman" w:hAnsi="Times New Roman" w:cs="Times New Roman"/>
          <w:sz w:val="24"/>
          <w:szCs w:val="24"/>
        </w:rPr>
        <w:t xml:space="preserve">of question is a necessity. </w:t>
      </w:r>
      <w:r w:rsidR="006608D2">
        <w:rPr>
          <w:rFonts w:ascii="Times New Roman" w:hAnsi="Times New Roman" w:cs="Times New Roman"/>
          <w:sz w:val="24"/>
          <w:szCs w:val="24"/>
        </w:rPr>
        <w:t xml:space="preserve">Good research cannot be developed </w:t>
      </w:r>
      <w:r w:rsidR="00FE1C85">
        <w:rPr>
          <w:rFonts w:ascii="Times New Roman" w:hAnsi="Times New Roman" w:cs="Times New Roman"/>
          <w:sz w:val="24"/>
          <w:szCs w:val="24"/>
        </w:rPr>
        <w:t xml:space="preserve">without this. </w:t>
      </w:r>
      <w:r w:rsidR="008D1D71">
        <w:rPr>
          <w:rFonts w:ascii="Times New Roman" w:hAnsi="Times New Roman" w:cs="Times New Roman"/>
          <w:sz w:val="24"/>
          <w:szCs w:val="24"/>
        </w:rPr>
        <w:t xml:space="preserve">For Example, what is the </w:t>
      </w:r>
      <w:r w:rsidR="009A6C3A">
        <w:rPr>
          <w:rFonts w:ascii="Times New Roman" w:hAnsi="Times New Roman" w:cs="Times New Roman"/>
          <w:sz w:val="24"/>
          <w:szCs w:val="24"/>
        </w:rPr>
        <w:t xml:space="preserve">purpose of reading the research, </w:t>
      </w:r>
      <w:r w:rsidR="00452444">
        <w:rPr>
          <w:rFonts w:ascii="Times New Roman" w:hAnsi="Times New Roman" w:cs="Times New Roman"/>
          <w:sz w:val="24"/>
          <w:szCs w:val="24"/>
        </w:rPr>
        <w:t>and synthesizing the gaps that are present in the literature together</w:t>
      </w:r>
      <w:r w:rsidR="006D6F6E">
        <w:rPr>
          <w:rFonts w:ascii="Times New Roman" w:hAnsi="Times New Roman" w:cs="Times New Roman"/>
          <w:sz w:val="24"/>
          <w:szCs w:val="24"/>
        </w:rPr>
        <w:t xml:space="preserve">? The need for the question should be on the </w:t>
      </w:r>
      <w:r w:rsidR="00A4241C">
        <w:rPr>
          <w:rFonts w:ascii="Times New Roman" w:hAnsi="Times New Roman" w:cs="Times New Roman"/>
          <w:sz w:val="24"/>
          <w:szCs w:val="24"/>
        </w:rPr>
        <w:t>basis of forming a hypothesis</w:t>
      </w:r>
      <w:r w:rsidR="00526DCF">
        <w:rPr>
          <w:rFonts w:ascii="Times New Roman" w:hAnsi="Times New Roman" w:cs="Times New Roman"/>
          <w:sz w:val="24"/>
          <w:szCs w:val="24"/>
        </w:rPr>
        <w:t xml:space="preserve"> and supporting those research questions, </w:t>
      </w:r>
      <w:r w:rsidR="00CE5E50">
        <w:rPr>
          <w:rFonts w:ascii="Times New Roman" w:hAnsi="Times New Roman" w:cs="Times New Roman"/>
          <w:sz w:val="24"/>
          <w:szCs w:val="24"/>
        </w:rPr>
        <w:t xml:space="preserve">and the reason to explore. </w:t>
      </w:r>
      <w:r w:rsidR="00413FC5">
        <w:rPr>
          <w:rFonts w:ascii="Times New Roman" w:hAnsi="Times New Roman" w:cs="Times New Roman"/>
          <w:sz w:val="24"/>
          <w:szCs w:val="24"/>
        </w:rPr>
        <w:t xml:space="preserve">Questioning is the only mean through </w:t>
      </w:r>
      <w:r w:rsidR="002B760C">
        <w:rPr>
          <w:rFonts w:ascii="Times New Roman" w:hAnsi="Times New Roman" w:cs="Times New Roman"/>
          <w:sz w:val="24"/>
          <w:szCs w:val="24"/>
        </w:rPr>
        <w:t>which the teachers analyse what their pupi</w:t>
      </w:r>
      <w:r w:rsidR="003D6CBE">
        <w:rPr>
          <w:rFonts w:ascii="Times New Roman" w:hAnsi="Times New Roman" w:cs="Times New Roman"/>
          <w:sz w:val="24"/>
          <w:szCs w:val="24"/>
        </w:rPr>
        <w:t>ls already have the knowledge of. This skill makes them understand and fill out the</w:t>
      </w:r>
      <w:r w:rsidR="00A062A0">
        <w:rPr>
          <w:rFonts w:ascii="Times New Roman" w:hAnsi="Times New Roman" w:cs="Times New Roman"/>
          <w:sz w:val="24"/>
          <w:szCs w:val="24"/>
        </w:rPr>
        <w:t xml:space="preserve"> gap created in their knowledge. </w:t>
      </w:r>
      <w:r w:rsidR="00A91C49">
        <w:rPr>
          <w:rFonts w:ascii="Times New Roman" w:hAnsi="Times New Roman" w:cs="Times New Roman"/>
          <w:sz w:val="24"/>
          <w:szCs w:val="24"/>
        </w:rPr>
        <w:t xml:space="preserve">The skill of questioning proposes </w:t>
      </w:r>
      <w:r w:rsidR="00A40646">
        <w:rPr>
          <w:rFonts w:ascii="Times New Roman" w:hAnsi="Times New Roman" w:cs="Times New Roman"/>
          <w:sz w:val="24"/>
          <w:szCs w:val="24"/>
        </w:rPr>
        <w:t xml:space="preserve">a scaffold in their development </w:t>
      </w:r>
      <w:r w:rsidR="00EF7B5F">
        <w:rPr>
          <w:rFonts w:ascii="Times New Roman" w:hAnsi="Times New Roman" w:cs="Times New Roman"/>
          <w:sz w:val="24"/>
          <w:szCs w:val="24"/>
        </w:rPr>
        <w:t xml:space="preserve">and initiate their learning goals. </w:t>
      </w:r>
      <w:r w:rsidR="0021451A">
        <w:rPr>
          <w:rFonts w:ascii="Times New Roman" w:hAnsi="Times New Roman" w:cs="Times New Roman"/>
          <w:sz w:val="24"/>
          <w:szCs w:val="24"/>
        </w:rPr>
        <w:t xml:space="preserve">It can serve as the active processing </w:t>
      </w:r>
      <w:r w:rsidR="005A71BE">
        <w:rPr>
          <w:rFonts w:ascii="Times New Roman" w:hAnsi="Times New Roman" w:cs="Times New Roman"/>
          <w:sz w:val="24"/>
          <w:szCs w:val="24"/>
        </w:rPr>
        <w:t>and let the pupil achieve a deeper understanding of</w:t>
      </w:r>
      <w:r w:rsidR="006767D4">
        <w:rPr>
          <w:rFonts w:ascii="Times New Roman" w:hAnsi="Times New Roman" w:cs="Times New Roman"/>
          <w:sz w:val="24"/>
          <w:szCs w:val="24"/>
        </w:rPr>
        <w:t xml:space="preserve"> the topic whatever it may be.</w:t>
      </w:r>
      <w:r w:rsidR="00C46AE6">
        <w:rPr>
          <w:rFonts w:ascii="Times New Roman" w:hAnsi="Times New Roman" w:cs="Times New Roman"/>
          <w:sz w:val="24"/>
          <w:szCs w:val="24"/>
        </w:rPr>
        <w:t xml:space="preserve"> This focuses on the pupils to the issues they had been facing </w:t>
      </w:r>
      <w:r w:rsidR="000E2C7E">
        <w:rPr>
          <w:rFonts w:ascii="Times New Roman" w:hAnsi="Times New Roman" w:cs="Times New Roman"/>
          <w:sz w:val="24"/>
          <w:szCs w:val="24"/>
        </w:rPr>
        <w:t>and enable them in the progression</w:t>
      </w:r>
      <w:r w:rsidR="00DF6C2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939531853"/>
          <w:citation/>
        </w:sdtPr>
        <w:sdtEndPr/>
        <w:sdtContent>
          <w:r w:rsidR="00DF6C2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F6C2B">
            <w:rPr>
              <w:rFonts w:ascii="Times New Roman" w:hAnsi="Times New Roman" w:cs="Times New Roman"/>
              <w:sz w:val="24"/>
              <w:szCs w:val="24"/>
            </w:rPr>
            <w:instrText xml:space="preserve"> CITATION Jan02 \l 1033 </w:instrText>
          </w:r>
          <w:r w:rsidR="00DF6C2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421C7" w:rsidRPr="003421C7">
            <w:rPr>
              <w:rFonts w:ascii="Times New Roman" w:hAnsi="Times New Roman" w:cs="Times New Roman"/>
              <w:noProof/>
              <w:sz w:val="24"/>
              <w:szCs w:val="24"/>
            </w:rPr>
            <w:t>(Tanja, 2002)</w:t>
          </w:r>
          <w:r w:rsidR="00DF6C2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0E2C7E">
        <w:rPr>
          <w:rFonts w:ascii="Times New Roman" w:hAnsi="Times New Roman" w:cs="Times New Roman"/>
          <w:sz w:val="24"/>
          <w:szCs w:val="24"/>
        </w:rPr>
        <w:t>.</w:t>
      </w:r>
    </w:p>
    <w:p w:rsidR="00DF6C2B" w:rsidRDefault="00A135E6" w:rsidP="000C149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 Em</w:t>
      </w:r>
      <w:r w:rsidR="005E0D96">
        <w:rPr>
          <w:rFonts w:ascii="Times New Roman" w:hAnsi="Times New Roman" w:cs="Times New Roman"/>
          <w:sz w:val="24"/>
          <w:szCs w:val="24"/>
        </w:rPr>
        <w:t xml:space="preserve">pirical Article is a research-based article </w:t>
      </w:r>
      <w:r w:rsidR="0083647F">
        <w:rPr>
          <w:rFonts w:ascii="Times New Roman" w:hAnsi="Times New Roman" w:cs="Times New Roman"/>
          <w:sz w:val="24"/>
          <w:szCs w:val="24"/>
        </w:rPr>
        <w:t xml:space="preserve">that reports experiments on the actual observations. </w:t>
      </w:r>
      <w:r w:rsidR="00BF2DB5">
        <w:rPr>
          <w:rFonts w:ascii="Times New Roman" w:hAnsi="Times New Roman" w:cs="Times New Roman"/>
          <w:sz w:val="24"/>
          <w:szCs w:val="24"/>
        </w:rPr>
        <w:t xml:space="preserve">It consists of </w:t>
      </w:r>
      <w:r w:rsidR="003E397C">
        <w:rPr>
          <w:rFonts w:ascii="Times New Roman" w:hAnsi="Times New Roman" w:cs="Times New Roman"/>
          <w:sz w:val="24"/>
          <w:szCs w:val="24"/>
        </w:rPr>
        <w:t xml:space="preserve">an Introduction, Literature Review, Methodology, Results, Discussion, Conclusion, and References. </w:t>
      </w:r>
      <w:r w:rsidR="00BF32AA">
        <w:rPr>
          <w:rFonts w:ascii="Times New Roman" w:hAnsi="Times New Roman" w:cs="Times New Roman"/>
          <w:sz w:val="24"/>
          <w:szCs w:val="24"/>
        </w:rPr>
        <w:t xml:space="preserve">In students own DPI Project, </w:t>
      </w:r>
      <w:r w:rsidR="00184B4A">
        <w:rPr>
          <w:rFonts w:ascii="Times New Roman" w:hAnsi="Times New Roman" w:cs="Times New Roman"/>
          <w:sz w:val="24"/>
          <w:szCs w:val="24"/>
        </w:rPr>
        <w:t>it can essentially help them improve in their</w:t>
      </w:r>
      <w:r w:rsidR="000C690D">
        <w:rPr>
          <w:rFonts w:ascii="Times New Roman" w:hAnsi="Times New Roman" w:cs="Times New Roman"/>
          <w:sz w:val="24"/>
          <w:szCs w:val="24"/>
        </w:rPr>
        <w:t xml:space="preserve"> research literature reading skills</w:t>
      </w:r>
      <w:r w:rsidR="008C0808">
        <w:rPr>
          <w:rFonts w:ascii="Times New Roman" w:hAnsi="Times New Roman" w:cs="Times New Roman"/>
          <w:sz w:val="24"/>
          <w:szCs w:val="24"/>
        </w:rPr>
        <w:t>.</w:t>
      </w:r>
      <w:r w:rsidR="00364F06">
        <w:rPr>
          <w:rFonts w:ascii="Times New Roman" w:hAnsi="Times New Roman" w:cs="Times New Roman"/>
          <w:sz w:val="24"/>
          <w:szCs w:val="24"/>
        </w:rPr>
        <w:t xml:space="preserve"> This is an effective approach to deal with </w:t>
      </w:r>
      <w:r w:rsidR="00DF4FCF">
        <w:rPr>
          <w:rFonts w:ascii="Times New Roman" w:hAnsi="Times New Roman" w:cs="Times New Roman"/>
          <w:sz w:val="24"/>
          <w:szCs w:val="24"/>
        </w:rPr>
        <w:t xml:space="preserve">the pressure on the student to help them </w:t>
      </w:r>
      <w:r w:rsidR="00DC7748">
        <w:rPr>
          <w:rFonts w:ascii="Times New Roman" w:hAnsi="Times New Roman" w:cs="Times New Roman"/>
          <w:sz w:val="24"/>
          <w:szCs w:val="24"/>
        </w:rPr>
        <w:t xml:space="preserve">clear their research questions. </w:t>
      </w:r>
      <w:r w:rsidR="00943773">
        <w:rPr>
          <w:rFonts w:ascii="Times New Roman" w:hAnsi="Times New Roman" w:cs="Times New Roman"/>
          <w:sz w:val="24"/>
          <w:szCs w:val="24"/>
        </w:rPr>
        <w:t xml:space="preserve">However, </w:t>
      </w:r>
      <w:r w:rsidR="006C51F6">
        <w:rPr>
          <w:rFonts w:ascii="Times New Roman" w:hAnsi="Times New Roman" w:cs="Times New Roman"/>
          <w:sz w:val="24"/>
          <w:szCs w:val="24"/>
        </w:rPr>
        <w:t xml:space="preserve">there are multiple barriers that are faced by doctoral students in their </w:t>
      </w:r>
      <w:r w:rsidR="007D1B1D">
        <w:rPr>
          <w:rFonts w:ascii="Times New Roman" w:hAnsi="Times New Roman" w:cs="Times New Roman"/>
          <w:sz w:val="24"/>
          <w:szCs w:val="24"/>
        </w:rPr>
        <w:t>DPI projects</w:t>
      </w:r>
      <w:sdt>
        <w:sdtPr>
          <w:rPr>
            <w:rFonts w:ascii="Times New Roman" w:hAnsi="Times New Roman" w:cs="Times New Roman"/>
            <w:sz w:val="24"/>
            <w:szCs w:val="24"/>
          </w:rPr>
          <w:id w:val="-729605669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Doc10 \l 1033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421C7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3421C7" w:rsidRPr="003421C7">
            <w:rPr>
              <w:rFonts w:ascii="Times New Roman" w:hAnsi="Times New Roman" w:cs="Times New Roman"/>
              <w:noProof/>
              <w:sz w:val="24"/>
              <w:szCs w:val="24"/>
            </w:rPr>
            <w:t>(Doctoral Students’ Perceptions of Barriers to Reading Empurical Literature: A Mixed Analysis, 2010)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7D1B1D">
        <w:rPr>
          <w:rFonts w:ascii="Times New Roman" w:hAnsi="Times New Roman" w:cs="Times New Roman"/>
          <w:sz w:val="24"/>
          <w:szCs w:val="24"/>
        </w:rPr>
        <w:t xml:space="preserve">. For the efficacy and </w:t>
      </w:r>
      <w:r w:rsidR="009E4984">
        <w:rPr>
          <w:rFonts w:ascii="Times New Roman" w:hAnsi="Times New Roman" w:cs="Times New Roman"/>
          <w:sz w:val="24"/>
          <w:szCs w:val="24"/>
        </w:rPr>
        <w:t xml:space="preserve">a </w:t>
      </w:r>
      <w:r w:rsidR="00D27976">
        <w:rPr>
          <w:rFonts w:ascii="Times New Roman" w:hAnsi="Times New Roman" w:cs="Times New Roman"/>
          <w:sz w:val="24"/>
          <w:szCs w:val="24"/>
        </w:rPr>
        <w:t xml:space="preserve">sense of clearance in their </w:t>
      </w:r>
      <w:r w:rsidR="006A5A19">
        <w:rPr>
          <w:rFonts w:ascii="Times New Roman" w:hAnsi="Times New Roman" w:cs="Times New Roman"/>
          <w:sz w:val="24"/>
          <w:szCs w:val="24"/>
        </w:rPr>
        <w:t xml:space="preserve">literature review, gap, and </w:t>
      </w:r>
      <w:r w:rsidR="00086646">
        <w:rPr>
          <w:rFonts w:ascii="Times New Roman" w:hAnsi="Times New Roman" w:cs="Times New Roman"/>
          <w:sz w:val="24"/>
          <w:szCs w:val="24"/>
        </w:rPr>
        <w:t>ana</w:t>
      </w:r>
      <w:r w:rsidR="00B4355F">
        <w:rPr>
          <w:rFonts w:ascii="Times New Roman" w:hAnsi="Times New Roman" w:cs="Times New Roman"/>
          <w:sz w:val="24"/>
          <w:szCs w:val="24"/>
        </w:rPr>
        <w:t>lysis of the research questions, a self-questioning skill is a must</w:t>
      </w:r>
      <w:r w:rsidR="00996D01">
        <w:rPr>
          <w:rFonts w:ascii="Times New Roman" w:hAnsi="Times New Roman" w:cs="Times New Roman"/>
          <w:sz w:val="24"/>
          <w:szCs w:val="24"/>
        </w:rPr>
        <w:t xml:space="preserve"> for all the doctoral students.</w:t>
      </w:r>
      <w:r w:rsidR="00086646">
        <w:rPr>
          <w:rFonts w:ascii="Times New Roman" w:hAnsi="Times New Roman" w:cs="Times New Roman"/>
          <w:sz w:val="24"/>
          <w:szCs w:val="24"/>
        </w:rPr>
        <w:t xml:space="preserve"> </w:t>
      </w:r>
      <w:r w:rsidR="00483ABB">
        <w:rPr>
          <w:rFonts w:ascii="Times New Roman" w:hAnsi="Times New Roman" w:cs="Times New Roman"/>
          <w:sz w:val="24"/>
          <w:szCs w:val="24"/>
        </w:rPr>
        <w:t xml:space="preserve">This will make them effectively apply critical thinking </w:t>
      </w:r>
      <w:r w:rsidR="00E043B2">
        <w:rPr>
          <w:rFonts w:ascii="Times New Roman" w:hAnsi="Times New Roman" w:cs="Times New Roman"/>
          <w:sz w:val="24"/>
          <w:szCs w:val="24"/>
        </w:rPr>
        <w:t xml:space="preserve">and enhance their level of </w:t>
      </w:r>
      <w:r w:rsidR="00A72BCB">
        <w:rPr>
          <w:rFonts w:ascii="Times New Roman" w:hAnsi="Times New Roman" w:cs="Times New Roman"/>
          <w:sz w:val="24"/>
          <w:szCs w:val="24"/>
        </w:rPr>
        <w:t xml:space="preserve">cognition-level questions. </w:t>
      </w:r>
      <w:r w:rsidR="00B00F1B">
        <w:rPr>
          <w:rFonts w:ascii="Times New Roman" w:hAnsi="Times New Roman" w:cs="Times New Roman"/>
          <w:sz w:val="24"/>
          <w:szCs w:val="24"/>
        </w:rPr>
        <w:t xml:space="preserve">A </w:t>
      </w:r>
      <w:r w:rsidR="00B00F1B">
        <w:rPr>
          <w:rFonts w:ascii="Times New Roman" w:hAnsi="Times New Roman" w:cs="Times New Roman"/>
          <w:sz w:val="24"/>
          <w:szCs w:val="24"/>
        </w:rPr>
        <w:lastRenderedPageBreak/>
        <w:t xml:space="preserve">questioning strategy should be adapt which will increase their </w:t>
      </w:r>
      <w:r w:rsidR="0047150F">
        <w:rPr>
          <w:rFonts w:ascii="Times New Roman" w:hAnsi="Times New Roman" w:cs="Times New Roman"/>
          <w:sz w:val="24"/>
          <w:szCs w:val="24"/>
        </w:rPr>
        <w:t>metacognitive development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07236941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Moh15 \l 1033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421C7" w:rsidRPr="003421C7">
            <w:rPr>
              <w:rFonts w:ascii="Times New Roman" w:hAnsi="Times New Roman" w:cs="Times New Roman"/>
              <w:noProof/>
              <w:sz w:val="24"/>
              <w:szCs w:val="24"/>
            </w:rPr>
            <w:t>(Sadeghi, 2015)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9B69CB" w:rsidRDefault="00A135E6" w:rsidP="000C149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2B1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B" w:rsidRDefault="00DF6C2B" w:rsidP="000C149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1CC" w:rsidRDefault="000231CC" w:rsidP="001E2D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231CC" w:rsidRDefault="000231CC" w:rsidP="001E2D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231CC" w:rsidRDefault="000231CC" w:rsidP="001E2D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231CC" w:rsidRDefault="000231CC" w:rsidP="001E2D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231CC" w:rsidRDefault="000231CC" w:rsidP="001E2D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231CC" w:rsidRDefault="000231CC" w:rsidP="001E2D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231CC" w:rsidRDefault="000231CC" w:rsidP="001E2D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231CC" w:rsidRDefault="000231CC" w:rsidP="001E2D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231CC" w:rsidRDefault="000231CC" w:rsidP="001E2D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231CC" w:rsidRDefault="000231CC" w:rsidP="001E2D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231CC" w:rsidRDefault="000231CC" w:rsidP="001E2D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231CC" w:rsidRDefault="000231CC" w:rsidP="001E2D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231CC" w:rsidRDefault="000231CC" w:rsidP="001E2D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421C7" w:rsidRDefault="003421C7" w:rsidP="000231C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1C7" w:rsidRDefault="003421C7" w:rsidP="000231C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1C7" w:rsidRDefault="003421C7" w:rsidP="000231C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1C7" w:rsidRDefault="003421C7" w:rsidP="000231C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613" w:rsidRDefault="00065613" w:rsidP="000231C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613" w:rsidRDefault="00065613" w:rsidP="000231C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1CC" w:rsidRDefault="00A135E6" w:rsidP="000231C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231CC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022817450"/>
        <w:docPartObj>
          <w:docPartGallery w:val="Bibliographies"/>
          <w:docPartUnique/>
        </w:docPartObj>
      </w:sdtPr>
      <w:sdtEndPr/>
      <w:sdtContent>
        <w:p w:rsidR="003421C7" w:rsidRDefault="003421C7">
          <w:pPr>
            <w:pStyle w:val="Heading1"/>
          </w:pPr>
        </w:p>
        <w:sdt>
          <w:sdtPr>
            <w:id w:val="111145805"/>
            <w:bibliography/>
          </w:sdtPr>
          <w:sdtEndPr/>
          <w:sdtContent>
            <w:p w:rsidR="003421C7" w:rsidRPr="003421C7" w:rsidRDefault="003421C7" w:rsidP="003421C7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3421C7">
                <w:rPr>
                  <w:rFonts w:ascii="Times New Roman" w:hAnsi="Times New Roman" w:cs="Times New Roman"/>
                  <w:sz w:val="24"/>
                </w:rPr>
                <w:fldChar w:fldCharType="begin"/>
              </w:r>
              <w:r w:rsidRPr="003421C7">
                <w:rPr>
                  <w:rFonts w:ascii="Times New Roman" w:hAnsi="Times New Roman" w:cs="Times New Roman"/>
                  <w:sz w:val="24"/>
                </w:rPr>
                <w:instrText xml:space="preserve"> BIBLIOGRAPHY </w:instrText>
              </w:r>
              <w:r w:rsidRPr="003421C7">
                <w:rPr>
                  <w:rFonts w:ascii="Times New Roman" w:hAnsi="Times New Roman" w:cs="Times New Roman"/>
                  <w:sz w:val="24"/>
                </w:rPr>
                <w:fldChar w:fldCharType="separate"/>
              </w:r>
              <w:r w:rsidRPr="003421C7">
                <w:rPr>
                  <w:rFonts w:ascii="Times New Roman" w:hAnsi="Times New Roman" w:cs="Times New Roman"/>
                  <w:noProof/>
                  <w:sz w:val="24"/>
                </w:rPr>
                <w:t xml:space="preserve">Doctoral Students’ Perceptions of Barriers to Reading Empurical Literature: A Mixed Analysis. (2010). </w:t>
              </w:r>
              <w:r w:rsidRPr="003421C7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 xml:space="preserve">International Journal of Doctoral Studies </w:t>
              </w:r>
              <w:r w:rsidRPr="003421C7">
                <w:rPr>
                  <w:rFonts w:ascii="Times New Roman" w:hAnsi="Times New Roman" w:cs="Times New Roman"/>
                  <w:noProof/>
                  <w:sz w:val="24"/>
                </w:rPr>
                <w:t>, 55-76.</w:t>
              </w:r>
            </w:p>
            <w:p w:rsidR="003421C7" w:rsidRPr="003421C7" w:rsidRDefault="003421C7" w:rsidP="003421C7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3421C7">
                <w:rPr>
                  <w:rFonts w:ascii="Times New Roman" w:hAnsi="Times New Roman" w:cs="Times New Roman"/>
                  <w:noProof/>
                  <w:sz w:val="24"/>
                </w:rPr>
                <w:t xml:space="preserve">Sadeghi, M. D. (2015). A Systematic Review of Research on Questioning as a High-Level Cognitive Strategy. </w:t>
              </w:r>
              <w:r w:rsidRPr="003421C7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English Language Teaching</w:t>
              </w:r>
              <w:r w:rsidRPr="003421C7">
                <w:rPr>
                  <w:rFonts w:ascii="Times New Roman" w:hAnsi="Times New Roman" w:cs="Times New Roman"/>
                  <w:noProof/>
                  <w:sz w:val="24"/>
                </w:rPr>
                <w:t>, 76-90.</w:t>
              </w:r>
            </w:p>
            <w:p w:rsidR="003421C7" w:rsidRPr="003421C7" w:rsidRDefault="003421C7" w:rsidP="003421C7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3421C7">
                <w:rPr>
                  <w:rFonts w:ascii="Times New Roman" w:hAnsi="Times New Roman" w:cs="Times New Roman"/>
                  <w:noProof/>
                  <w:sz w:val="24"/>
                </w:rPr>
                <w:t xml:space="preserve">Tanja, J. (2002). Instruction in self-questioning as a literary reading strategy: An exploration of empirical research. </w:t>
              </w:r>
              <w:r w:rsidRPr="003421C7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Educational Studies in Language and Literature</w:t>
              </w:r>
              <w:r w:rsidRPr="003421C7">
                <w:rPr>
                  <w:rFonts w:ascii="Times New Roman" w:hAnsi="Times New Roman" w:cs="Times New Roman"/>
                  <w:noProof/>
                  <w:sz w:val="24"/>
                </w:rPr>
                <w:t>, 95-120.</w:t>
              </w:r>
            </w:p>
            <w:p w:rsidR="003421C7" w:rsidRDefault="003421C7" w:rsidP="003421C7">
              <w:pPr>
                <w:spacing w:line="480" w:lineRule="auto"/>
              </w:pPr>
              <w:r w:rsidRPr="003421C7">
                <w:rPr>
                  <w:rFonts w:ascii="Times New Roman" w:hAnsi="Times New Roman" w:cs="Times New Roman"/>
                  <w:b/>
                  <w:bCs/>
                  <w:noProof/>
                  <w:sz w:val="24"/>
                </w:rPr>
                <w:fldChar w:fldCharType="end"/>
              </w:r>
            </w:p>
          </w:sdtContent>
        </w:sdt>
      </w:sdtContent>
    </w:sdt>
    <w:p w:rsidR="000231CC" w:rsidRDefault="000231CC" w:rsidP="000231CC">
      <w:pPr>
        <w:spacing w:line="480" w:lineRule="auto"/>
      </w:pPr>
    </w:p>
    <w:p w:rsidR="000231CC" w:rsidRPr="000231CC" w:rsidRDefault="000231CC" w:rsidP="000231C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231CC" w:rsidRPr="000231CC" w:rsidSect="00C74D2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227" w:rsidRDefault="00085227">
      <w:pPr>
        <w:spacing w:after="0" w:line="240" w:lineRule="auto"/>
      </w:pPr>
      <w:r>
        <w:separator/>
      </w:r>
    </w:p>
  </w:endnote>
  <w:endnote w:type="continuationSeparator" w:id="0">
    <w:p w:rsidR="00085227" w:rsidRDefault="0008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227" w:rsidRDefault="00085227">
      <w:pPr>
        <w:spacing w:after="0" w:line="240" w:lineRule="auto"/>
      </w:pPr>
      <w:r>
        <w:separator/>
      </w:r>
    </w:p>
  </w:footnote>
  <w:footnote w:type="continuationSeparator" w:id="0">
    <w:p w:rsidR="00085227" w:rsidRDefault="00085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4B" w:rsidRPr="001A02CC" w:rsidRDefault="00A135E6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FA17CB">
      <w:rPr>
        <w:rFonts w:ascii="Times New Roman" w:hAnsi="Times New Roman" w:cs="Times New Roman"/>
        <w:sz w:val="24"/>
        <w:szCs w:val="24"/>
      </w:rPr>
      <w:t>HEALTHCARE AND NURSING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-1084379115"/>
        <w:docPartObj>
          <w:docPartGallery w:val="Page Numbers (Top of Page)"/>
          <w:docPartUnique/>
        </w:docPartObj>
      </w:sdtPr>
      <w:sdtEndPr/>
      <w:sdtContent>
        <w:r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561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54724B" w:rsidRPr="001A02CC" w:rsidRDefault="0054724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4B" w:rsidRPr="001A02CC" w:rsidRDefault="00A135E6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Healthcare and Nursing</w:t>
    </w:r>
    <w:r w:rsidRPr="001A02CC">
      <w:rPr>
        <w:rFonts w:ascii="Times New Roman" w:hAnsi="Times New Roman" w:cs="Times New Roman"/>
        <w:sz w:val="24"/>
        <w:szCs w:val="24"/>
      </w:rPr>
      <w:tab/>
    </w:r>
    <w:r w:rsidRPr="001A02CC">
      <w:rPr>
        <w:rFonts w:ascii="Times New Roman" w:hAnsi="Times New Roman" w:cs="Times New Roman"/>
        <w:sz w:val="24"/>
        <w:szCs w:val="24"/>
      </w:rPr>
      <w:tab/>
    </w:r>
    <w:r w:rsidRPr="001A02CC">
      <w:rPr>
        <w:rFonts w:ascii="Times New Roman" w:hAnsi="Times New Roman" w:cs="Times New Roman"/>
        <w:sz w:val="24"/>
        <w:szCs w:val="24"/>
      </w:rPr>
      <w:fldChar w:fldCharType="begin"/>
    </w:r>
    <w:r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A02CC">
      <w:rPr>
        <w:rFonts w:ascii="Times New Roman" w:hAnsi="Times New Roman" w:cs="Times New Roman"/>
        <w:sz w:val="24"/>
        <w:szCs w:val="24"/>
      </w:rPr>
      <w:fldChar w:fldCharType="separate"/>
    </w:r>
    <w:r w:rsidR="00065613">
      <w:rPr>
        <w:rFonts w:ascii="Times New Roman" w:hAnsi="Times New Roman" w:cs="Times New Roman"/>
        <w:noProof/>
        <w:sz w:val="24"/>
        <w:szCs w:val="24"/>
      </w:rPr>
      <w:t>4</w:t>
    </w:r>
    <w:r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54724B" w:rsidRPr="001A02CC" w:rsidRDefault="0054724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1FCC"/>
    <w:multiLevelType w:val="hybridMultilevel"/>
    <w:tmpl w:val="3FC4B48E"/>
    <w:lvl w:ilvl="0" w:tplc="CC706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8EB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82FE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1489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D83C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C091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0CA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76E4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6268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7B"/>
    <w:rsid w:val="000231CC"/>
    <w:rsid w:val="00024ABE"/>
    <w:rsid w:val="00024DBE"/>
    <w:rsid w:val="00065613"/>
    <w:rsid w:val="00070B96"/>
    <w:rsid w:val="000735D5"/>
    <w:rsid w:val="000745CC"/>
    <w:rsid w:val="00074DFC"/>
    <w:rsid w:val="0008177B"/>
    <w:rsid w:val="00085227"/>
    <w:rsid w:val="00086646"/>
    <w:rsid w:val="000A0622"/>
    <w:rsid w:val="000C149C"/>
    <w:rsid w:val="000C690D"/>
    <w:rsid w:val="000D5671"/>
    <w:rsid w:val="000E2C7E"/>
    <w:rsid w:val="000F1BE6"/>
    <w:rsid w:val="00105C59"/>
    <w:rsid w:val="0012389E"/>
    <w:rsid w:val="00124897"/>
    <w:rsid w:val="00130A33"/>
    <w:rsid w:val="00131276"/>
    <w:rsid w:val="00135038"/>
    <w:rsid w:val="00141074"/>
    <w:rsid w:val="00161DEA"/>
    <w:rsid w:val="00184B4A"/>
    <w:rsid w:val="00187C02"/>
    <w:rsid w:val="00195E63"/>
    <w:rsid w:val="001A02CC"/>
    <w:rsid w:val="001C5017"/>
    <w:rsid w:val="001E2DA2"/>
    <w:rsid w:val="001E5AAF"/>
    <w:rsid w:val="00200B2C"/>
    <w:rsid w:val="0020598B"/>
    <w:rsid w:val="0021451A"/>
    <w:rsid w:val="00221F2E"/>
    <w:rsid w:val="002340CB"/>
    <w:rsid w:val="00245C07"/>
    <w:rsid w:val="00267851"/>
    <w:rsid w:val="002735FF"/>
    <w:rsid w:val="002754F9"/>
    <w:rsid w:val="002777E7"/>
    <w:rsid w:val="00290CB4"/>
    <w:rsid w:val="002A0D67"/>
    <w:rsid w:val="002B1C09"/>
    <w:rsid w:val="002B4060"/>
    <w:rsid w:val="002B5818"/>
    <w:rsid w:val="002B760C"/>
    <w:rsid w:val="002C4482"/>
    <w:rsid w:val="002F0ECE"/>
    <w:rsid w:val="002F0F29"/>
    <w:rsid w:val="002F1B4D"/>
    <w:rsid w:val="002F691A"/>
    <w:rsid w:val="00312FBD"/>
    <w:rsid w:val="0032136C"/>
    <w:rsid w:val="0034125C"/>
    <w:rsid w:val="003421C7"/>
    <w:rsid w:val="00346C95"/>
    <w:rsid w:val="0035090A"/>
    <w:rsid w:val="00362F39"/>
    <w:rsid w:val="00364F06"/>
    <w:rsid w:val="003B63D2"/>
    <w:rsid w:val="003D5547"/>
    <w:rsid w:val="003D5D48"/>
    <w:rsid w:val="003D6CBE"/>
    <w:rsid w:val="003E397C"/>
    <w:rsid w:val="003F35CD"/>
    <w:rsid w:val="003F5D8B"/>
    <w:rsid w:val="00410BE4"/>
    <w:rsid w:val="00413FC5"/>
    <w:rsid w:val="00447CEC"/>
    <w:rsid w:val="00452444"/>
    <w:rsid w:val="004534E6"/>
    <w:rsid w:val="00455A4F"/>
    <w:rsid w:val="00471063"/>
    <w:rsid w:val="0047150F"/>
    <w:rsid w:val="00474EB3"/>
    <w:rsid w:val="00482D3C"/>
    <w:rsid w:val="00483ABB"/>
    <w:rsid w:val="00487367"/>
    <w:rsid w:val="004961C4"/>
    <w:rsid w:val="004A07E8"/>
    <w:rsid w:val="004B6590"/>
    <w:rsid w:val="004C3038"/>
    <w:rsid w:val="004E2B41"/>
    <w:rsid w:val="00526DCF"/>
    <w:rsid w:val="0054724B"/>
    <w:rsid w:val="00550EFD"/>
    <w:rsid w:val="005705E1"/>
    <w:rsid w:val="005A71BE"/>
    <w:rsid w:val="005B0987"/>
    <w:rsid w:val="005C20F1"/>
    <w:rsid w:val="005D17DE"/>
    <w:rsid w:val="005D3354"/>
    <w:rsid w:val="005E0D96"/>
    <w:rsid w:val="005F3FE8"/>
    <w:rsid w:val="005F4739"/>
    <w:rsid w:val="005F69B8"/>
    <w:rsid w:val="005F7DFA"/>
    <w:rsid w:val="00612E09"/>
    <w:rsid w:val="00636BA1"/>
    <w:rsid w:val="00656855"/>
    <w:rsid w:val="006608D2"/>
    <w:rsid w:val="00663563"/>
    <w:rsid w:val="00664228"/>
    <w:rsid w:val="006767D4"/>
    <w:rsid w:val="006869D6"/>
    <w:rsid w:val="00692436"/>
    <w:rsid w:val="006A490D"/>
    <w:rsid w:val="006A4E9C"/>
    <w:rsid w:val="006A5A19"/>
    <w:rsid w:val="006C326E"/>
    <w:rsid w:val="006C51F6"/>
    <w:rsid w:val="006D6F6E"/>
    <w:rsid w:val="006E4F31"/>
    <w:rsid w:val="006F7BF4"/>
    <w:rsid w:val="007152D6"/>
    <w:rsid w:val="00741E5E"/>
    <w:rsid w:val="0075080C"/>
    <w:rsid w:val="00774EA1"/>
    <w:rsid w:val="00777265"/>
    <w:rsid w:val="007800BF"/>
    <w:rsid w:val="007C2932"/>
    <w:rsid w:val="007D1B1D"/>
    <w:rsid w:val="007D7F52"/>
    <w:rsid w:val="007E6823"/>
    <w:rsid w:val="007F7609"/>
    <w:rsid w:val="00821FB7"/>
    <w:rsid w:val="00833381"/>
    <w:rsid w:val="0083647F"/>
    <w:rsid w:val="00837514"/>
    <w:rsid w:val="00837D48"/>
    <w:rsid w:val="00841C5B"/>
    <w:rsid w:val="008459D8"/>
    <w:rsid w:val="00852959"/>
    <w:rsid w:val="00854FBB"/>
    <w:rsid w:val="00861D1D"/>
    <w:rsid w:val="00870575"/>
    <w:rsid w:val="008747FA"/>
    <w:rsid w:val="00877CA7"/>
    <w:rsid w:val="00893BE1"/>
    <w:rsid w:val="0089697C"/>
    <w:rsid w:val="008A186B"/>
    <w:rsid w:val="008B0CF9"/>
    <w:rsid w:val="008B1742"/>
    <w:rsid w:val="008B48AA"/>
    <w:rsid w:val="008C0808"/>
    <w:rsid w:val="008C4A3C"/>
    <w:rsid w:val="008D1D71"/>
    <w:rsid w:val="008D4CD1"/>
    <w:rsid w:val="008E4264"/>
    <w:rsid w:val="00902A34"/>
    <w:rsid w:val="009118AA"/>
    <w:rsid w:val="00943773"/>
    <w:rsid w:val="0094729D"/>
    <w:rsid w:val="0096057D"/>
    <w:rsid w:val="00976831"/>
    <w:rsid w:val="00996D01"/>
    <w:rsid w:val="009A6C3A"/>
    <w:rsid w:val="009B071A"/>
    <w:rsid w:val="009B69CB"/>
    <w:rsid w:val="009E4984"/>
    <w:rsid w:val="009F59EC"/>
    <w:rsid w:val="00A062A0"/>
    <w:rsid w:val="00A106AF"/>
    <w:rsid w:val="00A135E6"/>
    <w:rsid w:val="00A40646"/>
    <w:rsid w:val="00A4241C"/>
    <w:rsid w:val="00A4374D"/>
    <w:rsid w:val="00A51509"/>
    <w:rsid w:val="00A54F1B"/>
    <w:rsid w:val="00A622B3"/>
    <w:rsid w:val="00A72BCB"/>
    <w:rsid w:val="00A762F1"/>
    <w:rsid w:val="00A84247"/>
    <w:rsid w:val="00A91C49"/>
    <w:rsid w:val="00AB3428"/>
    <w:rsid w:val="00AB6F13"/>
    <w:rsid w:val="00AD5134"/>
    <w:rsid w:val="00AD70CF"/>
    <w:rsid w:val="00AE599D"/>
    <w:rsid w:val="00B00F1B"/>
    <w:rsid w:val="00B13EF5"/>
    <w:rsid w:val="00B26207"/>
    <w:rsid w:val="00B31209"/>
    <w:rsid w:val="00B35FE3"/>
    <w:rsid w:val="00B405F9"/>
    <w:rsid w:val="00B4355F"/>
    <w:rsid w:val="00B46A15"/>
    <w:rsid w:val="00B4763A"/>
    <w:rsid w:val="00B57534"/>
    <w:rsid w:val="00B73412"/>
    <w:rsid w:val="00B73BDA"/>
    <w:rsid w:val="00B77195"/>
    <w:rsid w:val="00BC10F9"/>
    <w:rsid w:val="00BC1477"/>
    <w:rsid w:val="00BE67E9"/>
    <w:rsid w:val="00BF2DB5"/>
    <w:rsid w:val="00BF32AA"/>
    <w:rsid w:val="00C17ACC"/>
    <w:rsid w:val="00C21CE7"/>
    <w:rsid w:val="00C21F2A"/>
    <w:rsid w:val="00C304DF"/>
    <w:rsid w:val="00C32D6E"/>
    <w:rsid w:val="00C344AF"/>
    <w:rsid w:val="00C43DBE"/>
    <w:rsid w:val="00C46AE6"/>
    <w:rsid w:val="00C5356B"/>
    <w:rsid w:val="00C700DB"/>
    <w:rsid w:val="00C74D28"/>
    <w:rsid w:val="00C75C92"/>
    <w:rsid w:val="00C77686"/>
    <w:rsid w:val="00C963EF"/>
    <w:rsid w:val="00CA2688"/>
    <w:rsid w:val="00CA35FE"/>
    <w:rsid w:val="00CA5033"/>
    <w:rsid w:val="00CC5FE3"/>
    <w:rsid w:val="00CD12D2"/>
    <w:rsid w:val="00CD4201"/>
    <w:rsid w:val="00CE5E50"/>
    <w:rsid w:val="00CE74B6"/>
    <w:rsid w:val="00CF0A51"/>
    <w:rsid w:val="00CF5CDF"/>
    <w:rsid w:val="00D0479A"/>
    <w:rsid w:val="00D05077"/>
    <w:rsid w:val="00D10941"/>
    <w:rsid w:val="00D27976"/>
    <w:rsid w:val="00D43B62"/>
    <w:rsid w:val="00D451EA"/>
    <w:rsid w:val="00D47C0D"/>
    <w:rsid w:val="00D5076D"/>
    <w:rsid w:val="00D55E82"/>
    <w:rsid w:val="00D80FF3"/>
    <w:rsid w:val="00D84DA8"/>
    <w:rsid w:val="00D95087"/>
    <w:rsid w:val="00DB48ED"/>
    <w:rsid w:val="00DC7748"/>
    <w:rsid w:val="00DF4FCF"/>
    <w:rsid w:val="00DF6C2B"/>
    <w:rsid w:val="00E043B2"/>
    <w:rsid w:val="00E066D1"/>
    <w:rsid w:val="00E169DE"/>
    <w:rsid w:val="00E20A0B"/>
    <w:rsid w:val="00E62748"/>
    <w:rsid w:val="00E67437"/>
    <w:rsid w:val="00EB031F"/>
    <w:rsid w:val="00EF012B"/>
    <w:rsid w:val="00EF1641"/>
    <w:rsid w:val="00EF7B5F"/>
    <w:rsid w:val="00F0615F"/>
    <w:rsid w:val="00F21EB4"/>
    <w:rsid w:val="00F633A5"/>
    <w:rsid w:val="00F746C4"/>
    <w:rsid w:val="00F85134"/>
    <w:rsid w:val="00F906E4"/>
    <w:rsid w:val="00F94B9F"/>
    <w:rsid w:val="00F97849"/>
    <w:rsid w:val="00FA17CB"/>
    <w:rsid w:val="00FB0742"/>
    <w:rsid w:val="00FC338E"/>
    <w:rsid w:val="00FC58BE"/>
    <w:rsid w:val="00FC5B46"/>
    <w:rsid w:val="00FC70A6"/>
    <w:rsid w:val="00FE1C85"/>
    <w:rsid w:val="00FE36BF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31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styleId="Hyperlink">
    <w:name w:val="Hyperlink"/>
    <w:basedOn w:val="DefaultParagraphFont"/>
    <w:uiPriority w:val="99"/>
    <w:unhideWhenUsed/>
    <w:rsid w:val="00B575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4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1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3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023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31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styleId="Hyperlink">
    <w:name w:val="Hyperlink"/>
    <w:basedOn w:val="DefaultParagraphFont"/>
    <w:uiPriority w:val="99"/>
    <w:unhideWhenUsed/>
    <w:rsid w:val="00B575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4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1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3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023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Moh15</b:Tag>
    <b:SourceType>JournalArticle</b:SourceType>
    <b:Guid>{7B8D766E-5428-420B-B564-359C874662FA}</b:Guid>
    <b:Author>
      <b:Author>
        <b:NameList>
          <b:Person>
            <b:Last>Sadeghi</b:Last>
            <b:First>Mohammad</b:First>
            <b:Middle>Davoudi and Narges Amel</b:Middle>
          </b:Person>
        </b:NameList>
      </b:Author>
    </b:Author>
    <b:Title>A Systematic Review of Research on Questioning as a High-Level Cognitive Strategy</b:Title>
    <b:JournalName>English Language Teaching</b:JournalName>
    <b:Year>2015</b:Year>
    <b:Pages>76-90</b:Pages>
    <b:RefOrder>3</b:RefOrder>
  </b:Source>
  <b:Source>
    <b:Tag>Doc10</b:Tag>
    <b:SourceType>JournalArticle</b:SourceType>
    <b:Guid>{D3B613AF-128A-496F-93D2-36E91610746F}</b:Guid>
    <b:Title>Doctoral Students’ Perceptions of Barriers to Reading Empurical Literature: A Mixed Analysis</b:Title>
    <b:JournalName>International Journal of Doctoral Studies </b:JournalName>
    <b:Year>2010</b:Year>
    <b:Pages>55-76</b:Pages>
    <b:RefOrder>2</b:RefOrder>
  </b:Source>
  <b:Source>
    <b:Tag>Jan02</b:Tag>
    <b:SourceType>JournalArticle</b:SourceType>
    <b:Guid>{0897713F-3C2D-4C4F-B71A-02E97F871274}</b:Guid>
    <b:Author>
      <b:Author>
        <b:NameList>
          <b:Person>
            <b:Last>Tanja</b:Last>
            <b:First>Janssen</b:First>
          </b:Person>
        </b:NameList>
      </b:Author>
    </b:Author>
    <b:Title>Instruction in self-questioning as a literary reading strategy: An exploration of empirical research</b:Title>
    <b:JournalName>Educational Studies in Language and Literature</b:JournalName>
    <b:Year>2002</b:Year>
    <b:Pages>95-120</b:Pages>
    <b:RefOrder>1</b:RefOrder>
  </b:Source>
</b:Sources>
</file>

<file path=customXml/itemProps1.xml><?xml version="1.0" encoding="utf-8"?>
<ds:datastoreItem xmlns:ds="http://schemas.openxmlformats.org/officeDocument/2006/customXml" ds:itemID="{5C7ACE08-ACE5-4895-B869-DF3EE452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XYZ</cp:lastModifiedBy>
  <cp:revision>6</cp:revision>
  <dcterms:created xsi:type="dcterms:W3CDTF">2019-02-14T20:03:00Z</dcterms:created>
  <dcterms:modified xsi:type="dcterms:W3CDTF">2019-02-14T20:12:00Z</dcterms:modified>
</cp:coreProperties>
</file>