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0D0A0B" w:rsidRDefault="007F1325">
      <w:pPr>
        <w:jc w:val="center"/>
        <w:rPr>
          <w:rFonts w:ascii="Arial" w:hAnsi="Arial" w:cs="Arial"/>
          <w:color w:val="393939"/>
          <w:sz w:val="20"/>
          <w:szCs w:val="20"/>
          <w:shd w:val="clear" w:color="auto" w:fill="F5F5F5"/>
        </w:rPr>
      </w:pPr>
      <w:r w:rsidRPr="000D0A0B">
        <w:rPr>
          <w:rFonts w:ascii="Arial" w:hAnsi="Arial" w:cs="Arial"/>
          <w:color w:val="393939"/>
          <w:sz w:val="20"/>
          <w:szCs w:val="20"/>
          <w:shd w:val="clear" w:color="auto" w:fill="F5F5F5"/>
        </w:rPr>
        <w:t>What should Tanzania do with his stockpile of Ivory Tusks?</w:t>
      </w:r>
    </w:p>
    <w:p w:rsidR="002A2A03" w:rsidRDefault="007F1325">
      <w:pPr>
        <w:jc w:val="center"/>
      </w:pPr>
      <w:r>
        <w:t>Your Name  (First M. Last)</w:t>
      </w:r>
    </w:p>
    <w:p w:rsidR="002A2A03" w:rsidRDefault="007F1325">
      <w:pPr>
        <w:jc w:val="center"/>
      </w:pPr>
      <w:r>
        <w:t>School or Institution Name (University at Place or Town, State)</w:t>
      </w:r>
    </w:p>
    <w:p w:rsidR="002A2A03" w:rsidRDefault="007F1325" w:rsidP="000D0A0B">
      <w:pPr>
        <w:ind w:firstLine="0"/>
        <w:jc w:val="center"/>
        <w:rPr>
          <w:b/>
        </w:rPr>
      </w:pPr>
      <w:r>
        <w:br w:type="page"/>
      </w:r>
      <w:r w:rsidR="000D0A0B" w:rsidRPr="000D0A0B">
        <w:rPr>
          <w:b/>
        </w:rPr>
        <w:lastRenderedPageBreak/>
        <w:t>What should Tanzania do with his stockpile of Ivory Tusks?</w:t>
      </w:r>
    </w:p>
    <w:p w:rsidR="00973382" w:rsidRDefault="00441CFD" w:rsidP="00E04420">
      <w:r>
        <w:t xml:space="preserve"> The killing of e</w:t>
      </w:r>
      <w:r w:rsidR="007F1325">
        <w:t xml:space="preserve">lephants </w:t>
      </w:r>
      <w:r w:rsidR="0088430E">
        <w:t xml:space="preserve">for ivory </w:t>
      </w:r>
      <w:r w:rsidR="007F1325">
        <w:t>is one of the severe issues</w:t>
      </w:r>
      <w:r w:rsidR="0088430E">
        <w:t xml:space="preserve"> in Tanzania</w:t>
      </w:r>
      <w:r w:rsidR="007F1325">
        <w:t xml:space="preserve">. Thousands of ivory tusks are under government </w:t>
      </w:r>
      <w:r w:rsidR="0004462D">
        <w:t>supervision</w:t>
      </w:r>
      <w:r w:rsidR="007F1325">
        <w:t>. Gove</w:t>
      </w:r>
      <w:r w:rsidR="00867CFC">
        <w:t xml:space="preserve">rnment is trying to save </w:t>
      </w:r>
      <w:r>
        <w:t>e</w:t>
      </w:r>
      <w:r w:rsidR="007F1325">
        <w:t>lephants from p</w:t>
      </w:r>
      <w:r w:rsidR="00D00C7D">
        <w:t>oa</w:t>
      </w:r>
      <w:r w:rsidR="007F1325">
        <w:t xml:space="preserve">chers who </w:t>
      </w:r>
      <w:r w:rsidR="0004462D">
        <w:t xml:space="preserve">are </w:t>
      </w:r>
      <w:r w:rsidR="007F1325">
        <w:t>kill</w:t>
      </w:r>
      <w:r w:rsidR="0004462D">
        <w:t>ing</w:t>
      </w:r>
      <w:r w:rsidR="007F1325">
        <w:t xml:space="preserve"> them for the sake of money by selling their ivory tusks. The government should also think for the illegal</w:t>
      </w:r>
      <w:r w:rsidR="0088430E">
        <w:t xml:space="preserve"> stockpile of ivory tusks</w:t>
      </w:r>
      <w:r w:rsidR="00867CFC">
        <w:t xml:space="preserve"> they acquired</w:t>
      </w:r>
      <w:r w:rsidR="0088430E">
        <w:t xml:space="preserve">. </w:t>
      </w:r>
      <w:r w:rsidR="00183437">
        <w:t xml:space="preserve">Tanzania is a poor country who needs to increase their </w:t>
      </w:r>
      <w:r w:rsidR="00867CFC">
        <w:t>economic growth</w:t>
      </w:r>
      <w:r w:rsidR="00183437">
        <w:t xml:space="preserve">, or economic revenue through different means. </w:t>
      </w:r>
      <w:r w:rsidR="0088430E">
        <w:t>There are two options for the government. Firstly, they can sell the stockpile of ivory to international buyers and second</w:t>
      </w:r>
      <w:r w:rsidR="0004462D">
        <w:t>ly</w:t>
      </w:r>
      <w:r w:rsidR="0088430E">
        <w:t xml:space="preserve">, they can burn </w:t>
      </w:r>
      <w:r w:rsidR="007F1325">
        <w:t>ivory if international donors pay the government for it.</w:t>
      </w:r>
      <w:r w:rsidR="00E04420">
        <w:t xml:space="preserve"> Government need</w:t>
      </w:r>
      <w:r>
        <w:t>s</w:t>
      </w:r>
      <w:bookmarkStart w:id="0" w:name="_GoBack"/>
      <w:bookmarkEnd w:id="0"/>
      <w:r w:rsidR="00E04420">
        <w:t xml:space="preserve"> to select one of the </w:t>
      </w:r>
      <w:r w:rsidR="00867CFC">
        <w:t>options</w:t>
      </w:r>
      <w:r w:rsidR="00E04420">
        <w:t xml:space="preserve"> aft</w:t>
      </w:r>
      <w:r w:rsidR="00867CFC">
        <w:t>er examining not only the benefits</w:t>
      </w:r>
      <w:r w:rsidR="00E04420">
        <w:t xml:space="preserve"> but also the harmful impact of the decisions</w:t>
      </w:r>
      <w:r w:rsidR="00867CFC">
        <w:t>.</w:t>
      </w:r>
    </w:p>
    <w:p w:rsidR="00973382" w:rsidRDefault="007F1325" w:rsidP="000D0A0B">
      <w:pPr>
        <w:ind w:firstLine="0"/>
      </w:pPr>
      <w:r>
        <w:tab/>
        <w:t>According to me</w:t>
      </w:r>
      <w:r w:rsidR="00D00C7D">
        <w:t>,</w:t>
      </w:r>
      <w:r>
        <w:t xml:space="preserve"> the second option is better for the country. </w:t>
      </w:r>
      <w:r w:rsidR="00D00C7D">
        <w:t>Revenue can increase when international donors pay the government to burn the stockpile of ivory. By burning ivory, poacher</w:t>
      </w:r>
      <w:r w:rsidR="00183437">
        <w:t>s</w:t>
      </w:r>
      <w:r w:rsidR="00D00C7D">
        <w:t xml:space="preserve"> will be discouraged to kill the Elephant</w:t>
      </w:r>
      <w:r w:rsidR="00183437">
        <w:t>s</w:t>
      </w:r>
      <w:r w:rsidR="00D00C7D">
        <w:t xml:space="preserve"> for personal benefit. Revenue will rise, and ivory which is useless for the governmen</w:t>
      </w:r>
      <w:r w:rsidR="00C94973">
        <w:t xml:space="preserve">t will turn into a productive item. The first option is not good because if governments try to sell the stockpile of ivory, then it will increase the demand for ivory </w:t>
      </w:r>
      <w:r w:rsidR="00183437">
        <w:t>in the international market. If poacher identifies the increasing demand and the value of ivory, they will kill more elephants. In result, wildlife will be in danger</w:t>
      </w:r>
      <w:r w:rsidR="00F01296">
        <w:t xml:space="preserve"> </w:t>
      </w:r>
      <w:r w:rsidR="00F01296">
        <w:fldChar w:fldCharType="begin"/>
      </w:r>
      <w:r w:rsidR="00F01296">
        <w:instrText xml:space="preserve"> ADDIN ZOTERO_ITEM CSL_CITATION {"citationID":"a2c8f8a81ml","properties":{"formattedCitation":"(Association, 2012)","plainCitation":"(Association, 2012)"},"citationItems":[{"id":55,"uris":["http://zotero.org/users/local/huOLSO3Z/items/PTI4GDJL"],"uri":["http://zotero.org/users/local/huOLSO3Z/items/PTI4GDJL"],"itemData":{"id":55,"type":"article-newspaper","title":"Tanzania's plan to sell ivory stockpile is 'ludicrous', say conservationists","container-title":"The Guardian","section":"Environment","source":"www.theguardian.com","abstract":"The east African country has formally requested permission to allow it to hold a sale of more than 100 tonnes of ivory","URL":"https://www.theguardian.com/environment/2012/oct/09/tanzania-sell-ivory-stockpile","ISSN":"0261-3077","language":"en-GB","author":[{"family":"Association","given":"Press"}],"issued":{"date-parts":[["2012",10,9]]},"accessed":{"date-parts":[["2019",3,8]]}}}],"schema":"https://github.com/citation-style-language/schema/raw/master/csl-citation.json"} </w:instrText>
      </w:r>
      <w:r w:rsidR="00F01296">
        <w:fldChar w:fldCharType="separate"/>
      </w:r>
      <w:r w:rsidR="00F01296" w:rsidRPr="00F01296">
        <w:t>(Association, 2012)</w:t>
      </w:r>
      <w:r w:rsidR="00F01296">
        <w:fldChar w:fldCharType="end"/>
      </w:r>
      <w:r w:rsidR="00183437">
        <w:t>.</w:t>
      </w:r>
    </w:p>
    <w:p w:rsidR="00183437" w:rsidRDefault="007F1325" w:rsidP="000D0A0B">
      <w:pPr>
        <w:ind w:firstLine="0"/>
      </w:pPr>
      <w:r>
        <w:t xml:space="preserve"> For any government, maximization of profit for the economy should be the aim but with least harm to another aspect of the society. Therefore by burning, ivory can be beneficial for the economy, and it will not increase damage</w:t>
      </w:r>
      <w:r w:rsidR="009F6B4A">
        <w:t>s</w:t>
      </w:r>
      <w:r>
        <w:t xml:space="preserve"> for wildlife. On the other hand </w:t>
      </w:r>
      <w:r w:rsidR="00867CFC">
        <w:t>export</w:t>
      </w:r>
      <w:r>
        <w:t xml:space="preserve"> of ivory may help in gaining profit little more but wildlife will b</w:t>
      </w:r>
      <w:r w:rsidR="009F6B4A">
        <w:t>e in danger, which later will become</w:t>
      </w:r>
      <w:r>
        <w:t xml:space="preserve"> the negative factor for the country's economy.  </w:t>
      </w:r>
    </w:p>
    <w:p w:rsidR="00F01296" w:rsidRDefault="00F01296" w:rsidP="000D0A0B">
      <w:pPr>
        <w:ind w:firstLine="0"/>
      </w:pPr>
    </w:p>
    <w:p w:rsidR="00F01296" w:rsidRDefault="00F01296" w:rsidP="000D0A0B">
      <w:pPr>
        <w:ind w:firstLine="0"/>
      </w:pPr>
    </w:p>
    <w:p w:rsidR="00F01296" w:rsidRDefault="007F1325" w:rsidP="00F01296">
      <w:pPr>
        <w:ind w:firstLine="0"/>
        <w:jc w:val="center"/>
      </w:pPr>
      <w:r>
        <w:t>Reference</w:t>
      </w:r>
    </w:p>
    <w:p w:rsidR="00F01296" w:rsidRPr="00F01296" w:rsidRDefault="007F1325" w:rsidP="00F01296">
      <w:pPr>
        <w:pStyle w:val="Bibliography"/>
      </w:pPr>
      <w:r>
        <w:fldChar w:fldCharType="begin"/>
      </w:r>
      <w:r>
        <w:instrText xml:space="preserve"> ADDIN ZOTERO_BIBL {"custom":[]} CSL_BIBLIOGRAPHY </w:instrText>
      </w:r>
      <w:r>
        <w:fldChar w:fldCharType="separate"/>
      </w:r>
      <w:r w:rsidRPr="00F01296">
        <w:t xml:space="preserve">Association, P. (2012, October 9). Tanzania’s plan to sell ivory stockpile is “ludicrous”, say conservationists. </w:t>
      </w:r>
      <w:r w:rsidRPr="00F01296">
        <w:rPr>
          <w:i/>
          <w:iCs/>
        </w:rPr>
        <w:t>The Guardian</w:t>
      </w:r>
      <w:r w:rsidRPr="00F01296">
        <w:t>. Retrieved from https://www.theguardian.com/environment/2012/oct/09/tanzania-sell-ivory-stockpile</w:t>
      </w:r>
    </w:p>
    <w:p w:rsidR="00F01296" w:rsidRPr="000D0A0B" w:rsidRDefault="007F1325" w:rsidP="00F01296">
      <w:pPr>
        <w:ind w:firstLine="0"/>
      </w:pPr>
      <w:r>
        <w:fldChar w:fldCharType="end"/>
      </w:r>
    </w:p>
    <w:sectPr w:rsidR="00F01296" w:rsidRPr="000D0A0B">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13" w:rsidRDefault="001E1213">
      <w:pPr>
        <w:spacing w:line="240" w:lineRule="auto"/>
      </w:pPr>
      <w:r>
        <w:separator/>
      </w:r>
    </w:p>
  </w:endnote>
  <w:endnote w:type="continuationSeparator" w:id="0">
    <w:p w:rsidR="001E1213" w:rsidRDefault="001E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13" w:rsidRDefault="001E1213">
      <w:pPr>
        <w:spacing w:line="240" w:lineRule="auto"/>
      </w:pPr>
      <w:r>
        <w:separator/>
      </w:r>
    </w:p>
  </w:footnote>
  <w:footnote w:type="continuationSeparator" w:id="0">
    <w:p w:rsidR="001E1213" w:rsidRDefault="001E12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7F13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7F13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CFD">
      <w:rPr>
        <w:rStyle w:val="PageNumber"/>
        <w:noProof/>
      </w:rPr>
      <w:t>2</w:t>
    </w:r>
    <w:r>
      <w:rPr>
        <w:rStyle w:val="PageNumber"/>
      </w:rPr>
      <w:fldChar w:fldCharType="end"/>
    </w:r>
  </w:p>
  <w:p w:rsidR="002A2A03" w:rsidRDefault="007F1325">
    <w:pPr>
      <w:pStyle w:val="Header"/>
      <w:ind w:right="360" w:firstLine="0"/>
    </w:pPr>
    <w:r>
      <w:t>IVORY TUSKS</w:t>
    </w:r>
    <w:r w:rsidR="005D5253" w:rsidRPr="005D5253">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7F13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CFD">
      <w:rPr>
        <w:rStyle w:val="PageNumber"/>
        <w:noProof/>
      </w:rPr>
      <w:t>1</w:t>
    </w:r>
    <w:r>
      <w:rPr>
        <w:rStyle w:val="PageNumber"/>
      </w:rPr>
      <w:fldChar w:fldCharType="end"/>
    </w:r>
  </w:p>
  <w:p w:rsidR="002A2A03" w:rsidRDefault="007F1325">
    <w:pPr>
      <w:ind w:right="360" w:firstLine="0"/>
    </w:pPr>
    <w:r w:rsidRPr="000D0A0B">
      <w:t>IVORY TUSKS</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1B44"/>
    <w:multiLevelType w:val="hybridMultilevel"/>
    <w:tmpl w:val="66869CE8"/>
    <w:lvl w:ilvl="0" w:tplc="593CBFA0">
      <w:start w:val="1"/>
      <w:numFmt w:val="bullet"/>
      <w:lvlText w:val=""/>
      <w:lvlJc w:val="left"/>
      <w:pPr>
        <w:ind w:left="720" w:hanging="360"/>
      </w:pPr>
      <w:rPr>
        <w:rFonts w:ascii="Symbol" w:hAnsi="Symbol" w:hint="default"/>
      </w:rPr>
    </w:lvl>
    <w:lvl w:ilvl="1" w:tplc="07CEAAEA" w:tentative="1">
      <w:start w:val="1"/>
      <w:numFmt w:val="bullet"/>
      <w:lvlText w:val="o"/>
      <w:lvlJc w:val="left"/>
      <w:pPr>
        <w:ind w:left="1440" w:hanging="360"/>
      </w:pPr>
      <w:rPr>
        <w:rFonts w:ascii="Courier New" w:hAnsi="Courier New" w:cs="Courier New" w:hint="default"/>
      </w:rPr>
    </w:lvl>
    <w:lvl w:ilvl="2" w:tplc="777C34AC" w:tentative="1">
      <w:start w:val="1"/>
      <w:numFmt w:val="bullet"/>
      <w:lvlText w:val=""/>
      <w:lvlJc w:val="left"/>
      <w:pPr>
        <w:ind w:left="2160" w:hanging="360"/>
      </w:pPr>
      <w:rPr>
        <w:rFonts w:ascii="Wingdings" w:hAnsi="Wingdings" w:hint="default"/>
      </w:rPr>
    </w:lvl>
    <w:lvl w:ilvl="3" w:tplc="2038445C" w:tentative="1">
      <w:start w:val="1"/>
      <w:numFmt w:val="bullet"/>
      <w:lvlText w:val=""/>
      <w:lvlJc w:val="left"/>
      <w:pPr>
        <w:ind w:left="2880" w:hanging="360"/>
      </w:pPr>
      <w:rPr>
        <w:rFonts w:ascii="Symbol" w:hAnsi="Symbol" w:hint="default"/>
      </w:rPr>
    </w:lvl>
    <w:lvl w:ilvl="4" w:tplc="02C478E6" w:tentative="1">
      <w:start w:val="1"/>
      <w:numFmt w:val="bullet"/>
      <w:lvlText w:val="o"/>
      <w:lvlJc w:val="left"/>
      <w:pPr>
        <w:ind w:left="3600" w:hanging="360"/>
      </w:pPr>
      <w:rPr>
        <w:rFonts w:ascii="Courier New" w:hAnsi="Courier New" w:cs="Courier New" w:hint="default"/>
      </w:rPr>
    </w:lvl>
    <w:lvl w:ilvl="5" w:tplc="6E705466" w:tentative="1">
      <w:start w:val="1"/>
      <w:numFmt w:val="bullet"/>
      <w:lvlText w:val=""/>
      <w:lvlJc w:val="left"/>
      <w:pPr>
        <w:ind w:left="4320" w:hanging="360"/>
      </w:pPr>
      <w:rPr>
        <w:rFonts w:ascii="Wingdings" w:hAnsi="Wingdings" w:hint="default"/>
      </w:rPr>
    </w:lvl>
    <w:lvl w:ilvl="6" w:tplc="5E28B774" w:tentative="1">
      <w:start w:val="1"/>
      <w:numFmt w:val="bullet"/>
      <w:lvlText w:val=""/>
      <w:lvlJc w:val="left"/>
      <w:pPr>
        <w:ind w:left="5040" w:hanging="360"/>
      </w:pPr>
      <w:rPr>
        <w:rFonts w:ascii="Symbol" w:hAnsi="Symbol" w:hint="default"/>
      </w:rPr>
    </w:lvl>
    <w:lvl w:ilvl="7" w:tplc="90629EFA" w:tentative="1">
      <w:start w:val="1"/>
      <w:numFmt w:val="bullet"/>
      <w:lvlText w:val="o"/>
      <w:lvlJc w:val="left"/>
      <w:pPr>
        <w:ind w:left="5760" w:hanging="360"/>
      </w:pPr>
      <w:rPr>
        <w:rFonts w:ascii="Courier New" w:hAnsi="Courier New" w:cs="Courier New" w:hint="default"/>
      </w:rPr>
    </w:lvl>
    <w:lvl w:ilvl="8" w:tplc="861EB81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4462D"/>
    <w:rsid w:val="00093EA6"/>
    <w:rsid w:val="000B0A32"/>
    <w:rsid w:val="000D0A0B"/>
    <w:rsid w:val="000F6A65"/>
    <w:rsid w:val="00102A63"/>
    <w:rsid w:val="00183437"/>
    <w:rsid w:val="001A0A79"/>
    <w:rsid w:val="001E1213"/>
    <w:rsid w:val="001F4D42"/>
    <w:rsid w:val="002A2A03"/>
    <w:rsid w:val="002E3A14"/>
    <w:rsid w:val="003A4658"/>
    <w:rsid w:val="00441CFD"/>
    <w:rsid w:val="004D70E1"/>
    <w:rsid w:val="005D5253"/>
    <w:rsid w:val="005F5B64"/>
    <w:rsid w:val="006322E7"/>
    <w:rsid w:val="00777E9D"/>
    <w:rsid w:val="007F1325"/>
    <w:rsid w:val="00867CFC"/>
    <w:rsid w:val="0088430E"/>
    <w:rsid w:val="00937386"/>
    <w:rsid w:val="00973382"/>
    <w:rsid w:val="009F6B4A"/>
    <w:rsid w:val="00C67138"/>
    <w:rsid w:val="00C94973"/>
    <w:rsid w:val="00CF29F0"/>
    <w:rsid w:val="00D00C7D"/>
    <w:rsid w:val="00E04420"/>
    <w:rsid w:val="00EB26FE"/>
    <w:rsid w:val="00F0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5D5253"/>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5D525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FE753-5AC9-4F3D-ABDE-2AEBE071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Shafaq</cp:lastModifiedBy>
  <cp:revision>9</cp:revision>
  <dcterms:created xsi:type="dcterms:W3CDTF">2019-03-08T08:24:00Z</dcterms:created>
  <dcterms:modified xsi:type="dcterms:W3CDTF">2019-03-08T10:00:00Z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id="ooCqB2zI"/&gt;&lt;style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