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038" w:rsidRPr="001C622C" w:rsidRDefault="000F7038" w:rsidP="00C62515">
      <w:pPr>
        <w:spacing w:after="0" w:line="480" w:lineRule="auto"/>
        <w:rPr>
          <w:rFonts w:cs="Times New Roman"/>
          <w:szCs w:val="24"/>
        </w:rPr>
      </w:pPr>
      <w:r w:rsidRPr="001C622C">
        <w:rPr>
          <w:rFonts w:cs="Times New Roman"/>
          <w:szCs w:val="24"/>
        </w:rPr>
        <w:t>[Name of the Writer]</w:t>
      </w:r>
    </w:p>
    <w:p w:rsidR="000F7038" w:rsidRPr="001C622C" w:rsidRDefault="000F7038" w:rsidP="00C62515">
      <w:pPr>
        <w:spacing w:after="0" w:line="480" w:lineRule="auto"/>
        <w:rPr>
          <w:rFonts w:cs="Times New Roman"/>
          <w:szCs w:val="24"/>
        </w:rPr>
      </w:pPr>
      <w:r w:rsidRPr="001C622C">
        <w:rPr>
          <w:rFonts w:cs="Times New Roman"/>
          <w:szCs w:val="24"/>
        </w:rPr>
        <w:t>[Name of Instructor]</w:t>
      </w:r>
    </w:p>
    <w:p w:rsidR="000F7038" w:rsidRPr="001C622C" w:rsidRDefault="000F7038" w:rsidP="00C62515">
      <w:pPr>
        <w:spacing w:after="0" w:line="480" w:lineRule="auto"/>
        <w:rPr>
          <w:rFonts w:cs="Times New Roman"/>
          <w:szCs w:val="24"/>
        </w:rPr>
      </w:pPr>
      <w:r w:rsidRPr="001C622C">
        <w:rPr>
          <w:rFonts w:cs="Times New Roman"/>
          <w:szCs w:val="24"/>
        </w:rPr>
        <w:t>[Subject]</w:t>
      </w:r>
    </w:p>
    <w:p w:rsidR="000F7038" w:rsidRPr="001C622C" w:rsidRDefault="000F7038" w:rsidP="00C62515">
      <w:pPr>
        <w:spacing w:after="0" w:line="480" w:lineRule="auto"/>
        <w:rPr>
          <w:rFonts w:cs="Times New Roman"/>
          <w:szCs w:val="24"/>
        </w:rPr>
      </w:pPr>
      <w:r w:rsidRPr="001C622C">
        <w:rPr>
          <w:rFonts w:cs="Times New Roman"/>
          <w:szCs w:val="24"/>
        </w:rPr>
        <w:t>[Date]</w:t>
      </w:r>
    </w:p>
    <w:p w:rsidR="00514770" w:rsidRPr="001C622C" w:rsidRDefault="00514770" w:rsidP="00C62515">
      <w:pPr>
        <w:spacing w:line="480" w:lineRule="auto"/>
        <w:jc w:val="center"/>
        <w:rPr>
          <w:rFonts w:cs="Times New Roman"/>
          <w:szCs w:val="24"/>
        </w:rPr>
      </w:pPr>
      <w:r w:rsidRPr="001C622C">
        <w:rPr>
          <w:rFonts w:cs="Times New Roman"/>
          <w:szCs w:val="24"/>
        </w:rPr>
        <w:t>Zeitgeist</w:t>
      </w:r>
    </w:p>
    <w:p w:rsidR="00DF52BF" w:rsidRPr="001C622C" w:rsidRDefault="00436620" w:rsidP="00C62515">
      <w:pPr>
        <w:spacing w:line="480" w:lineRule="auto"/>
        <w:rPr>
          <w:rFonts w:cs="Times New Roman"/>
          <w:szCs w:val="24"/>
        </w:rPr>
      </w:pPr>
      <w:r w:rsidRPr="001C622C">
        <w:rPr>
          <w:rFonts w:cs="Times New Roman"/>
          <w:szCs w:val="24"/>
        </w:rPr>
        <w:tab/>
        <w:t xml:space="preserve">Religion has been a matter of great importance in the lives of </w:t>
      </w:r>
      <w:r w:rsidR="00DF52BF" w:rsidRPr="001C622C">
        <w:rPr>
          <w:rFonts w:cs="Times New Roman"/>
          <w:szCs w:val="24"/>
        </w:rPr>
        <w:t>human</w:t>
      </w:r>
      <w:r w:rsidRPr="001C622C">
        <w:rPr>
          <w:rFonts w:cs="Times New Roman"/>
          <w:szCs w:val="24"/>
        </w:rPr>
        <w:t xml:space="preserve"> beings since the very beginning. </w:t>
      </w:r>
      <w:r w:rsidR="00DF52BF" w:rsidRPr="001C622C">
        <w:rPr>
          <w:rFonts w:cs="Times New Roman"/>
          <w:szCs w:val="24"/>
        </w:rPr>
        <w:t>It shapes up the overall personality and character of a person and gives direction to his or her life so that they can follow a right and ethical path. Religion also a sense of justice and a way of living and defines that how a person should lead their life so that</w:t>
      </w:r>
      <w:r w:rsidR="00617BEB" w:rsidRPr="001C622C">
        <w:rPr>
          <w:rFonts w:cs="Times New Roman"/>
          <w:szCs w:val="24"/>
        </w:rPr>
        <w:t xml:space="preserve"> </w:t>
      </w:r>
      <w:r w:rsidR="00DF52BF" w:rsidRPr="001C622C">
        <w:rPr>
          <w:rFonts w:cs="Times New Roman"/>
          <w:szCs w:val="24"/>
        </w:rPr>
        <w:t xml:space="preserve">they can </w:t>
      </w:r>
      <w:r w:rsidR="00617BEB" w:rsidRPr="001C622C">
        <w:rPr>
          <w:rFonts w:cs="Times New Roman"/>
          <w:szCs w:val="24"/>
        </w:rPr>
        <w:t>prove</w:t>
      </w:r>
      <w:r w:rsidR="00DF52BF" w:rsidRPr="001C622C">
        <w:rPr>
          <w:rFonts w:cs="Times New Roman"/>
          <w:szCs w:val="24"/>
        </w:rPr>
        <w:t xml:space="preserve"> to be most beneficial </w:t>
      </w:r>
      <w:r w:rsidR="00617BEB" w:rsidRPr="001C622C">
        <w:rPr>
          <w:rFonts w:cs="Times New Roman"/>
          <w:szCs w:val="24"/>
        </w:rPr>
        <w:t xml:space="preserve">for themselves and </w:t>
      </w:r>
      <w:r w:rsidR="00F30950" w:rsidRPr="001C622C">
        <w:rPr>
          <w:rFonts w:cs="Times New Roman"/>
          <w:szCs w:val="24"/>
        </w:rPr>
        <w:t xml:space="preserve">their </w:t>
      </w:r>
      <w:r w:rsidR="00BB7401" w:rsidRPr="001C622C">
        <w:rPr>
          <w:rFonts w:cs="Times New Roman"/>
          <w:szCs w:val="24"/>
        </w:rPr>
        <w:t>surroundings</w:t>
      </w:r>
      <w:r w:rsidR="00F30950" w:rsidRPr="001C622C">
        <w:rPr>
          <w:rFonts w:cs="Times New Roman"/>
          <w:szCs w:val="24"/>
        </w:rPr>
        <w:t>, including the society and the people around them</w:t>
      </w:r>
      <w:r w:rsidR="00F54D8C" w:rsidRPr="001C622C">
        <w:rPr>
          <w:rFonts w:cs="Times New Roman"/>
          <w:szCs w:val="24"/>
        </w:rPr>
        <w:t xml:space="preserve"> (</w:t>
      </w:r>
      <w:r w:rsidR="00F54D8C" w:rsidRPr="001C622C">
        <w:rPr>
          <w:rFonts w:cs="Times New Roman"/>
          <w:color w:val="222222"/>
          <w:szCs w:val="24"/>
          <w:shd w:val="clear" w:color="auto" w:fill="FFFFFF"/>
        </w:rPr>
        <w:t>Wach)</w:t>
      </w:r>
      <w:r w:rsidR="00F30950" w:rsidRPr="001C622C">
        <w:rPr>
          <w:rFonts w:cs="Times New Roman"/>
          <w:szCs w:val="24"/>
        </w:rPr>
        <w:t xml:space="preserve">. </w:t>
      </w:r>
    </w:p>
    <w:p w:rsidR="0062589C" w:rsidRPr="001C622C" w:rsidRDefault="00BB7401" w:rsidP="00C62515">
      <w:pPr>
        <w:spacing w:line="480" w:lineRule="auto"/>
        <w:ind w:firstLine="720"/>
        <w:rPr>
          <w:rFonts w:cs="Times New Roman"/>
          <w:szCs w:val="24"/>
        </w:rPr>
      </w:pPr>
      <w:r w:rsidRPr="001C622C">
        <w:rPr>
          <w:rFonts w:cs="Times New Roman"/>
          <w:szCs w:val="24"/>
        </w:rPr>
        <w:t>Where religion has brought a lot of positivity in the</w:t>
      </w:r>
      <w:r w:rsidR="00492C5A" w:rsidRPr="001C622C">
        <w:rPr>
          <w:rFonts w:cs="Times New Roman"/>
          <w:szCs w:val="24"/>
        </w:rPr>
        <w:t xml:space="preserve"> world, some people have also misused it and used for their own nasty </w:t>
      </w:r>
      <w:r w:rsidR="00096D0C" w:rsidRPr="001C622C">
        <w:rPr>
          <w:rFonts w:cs="Times New Roman"/>
          <w:szCs w:val="24"/>
        </w:rPr>
        <w:t xml:space="preserve">purposes. </w:t>
      </w:r>
      <w:r w:rsidRPr="001C622C">
        <w:rPr>
          <w:rFonts w:cs="Times New Roman"/>
          <w:szCs w:val="24"/>
        </w:rPr>
        <w:t xml:space="preserve"> </w:t>
      </w:r>
      <w:r w:rsidR="00436620" w:rsidRPr="001C622C">
        <w:rPr>
          <w:rFonts w:cs="Times New Roman"/>
          <w:szCs w:val="24"/>
        </w:rPr>
        <w:t xml:space="preserve">Human history has seen </w:t>
      </w:r>
      <w:r w:rsidR="005F6A7E" w:rsidRPr="001C622C">
        <w:rPr>
          <w:rFonts w:cs="Times New Roman"/>
          <w:szCs w:val="24"/>
        </w:rPr>
        <w:t>numerous conflicts, quarrels and even wars on the basis of religion</w:t>
      </w:r>
      <w:r w:rsidR="007C707D" w:rsidRPr="001C622C">
        <w:rPr>
          <w:rFonts w:cs="Times New Roman"/>
          <w:szCs w:val="24"/>
        </w:rPr>
        <w:t xml:space="preserve"> (</w:t>
      </w:r>
      <w:r w:rsidR="007C707D" w:rsidRPr="001C622C">
        <w:rPr>
          <w:rFonts w:cs="Times New Roman"/>
          <w:color w:val="222222"/>
          <w:szCs w:val="24"/>
          <w:shd w:val="clear" w:color="auto" w:fill="FFFFFF"/>
        </w:rPr>
        <w:t>Bénabou</w:t>
      </w:r>
      <w:r w:rsidR="007C707D" w:rsidRPr="001C622C">
        <w:rPr>
          <w:rFonts w:cs="Times New Roman"/>
          <w:color w:val="222222"/>
          <w:szCs w:val="24"/>
          <w:shd w:val="clear" w:color="auto" w:fill="FFFFFF"/>
        </w:rPr>
        <w:t>)</w:t>
      </w:r>
      <w:r w:rsidR="005F6A7E" w:rsidRPr="001C622C">
        <w:rPr>
          <w:rFonts w:cs="Times New Roman"/>
          <w:szCs w:val="24"/>
        </w:rPr>
        <w:t>.</w:t>
      </w:r>
      <w:r w:rsidR="0062589C" w:rsidRPr="001C622C">
        <w:rPr>
          <w:rFonts w:cs="Times New Roman"/>
          <w:szCs w:val="24"/>
        </w:rPr>
        <w:t xml:space="preserve"> And when religion is mixed with politics, the results are even disastrous. There are a number of movies, documentaries and television </w:t>
      </w:r>
      <w:r w:rsidR="007C707D" w:rsidRPr="001C622C">
        <w:rPr>
          <w:rFonts w:cs="Times New Roman"/>
          <w:szCs w:val="24"/>
        </w:rPr>
        <w:t>series</w:t>
      </w:r>
      <w:r w:rsidR="0062589C" w:rsidRPr="001C622C">
        <w:rPr>
          <w:rFonts w:cs="Times New Roman"/>
          <w:szCs w:val="24"/>
        </w:rPr>
        <w:t xml:space="preserve"> tha</w:t>
      </w:r>
      <w:r w:rsidR="00C64B10" w:rsidRPr="001C622C">
        <w:rPr>
          <w:rFonts w:cs="Times New Roman"/>
          <w:szCs w:val="24"/>
        </w:rPr>
        <w:t xml:space="preserve">t have been made on the subject. Some of them have become immensely popular and caught the </w:t>
      </w:r>
      <w:r w:rsidR="00DC5329" w:rsidRPr="001C622C">
        <w:rPr>
          <w:rFonts w:cs="Times New Roman"/>
          <w:szCs w:val="24"/>
        </w:rPr>
        <w:t>attention</w:t>
      </w:r>
      <w:r w:rsidR="00C64B10" w:rsidRPr="001C622C">
        <w:rPr>
          <w:rFonts w:cs="Times New Roman"/>
          <w:szCs w:val="24"/>
        </w:rPr>
        <w:t xml:space="preserve"> of the general public. </w:t>
      </w:r>
      <w:r w:rsidR="005A60C9" w:rsidRPr="001C622C">
        <w:rPr>
          <w:rFonts w:cs="Times New Roman"/>
          <w:szCs w:val="24"/>
        </w:rPr>
        <w:t xml:space="preserve">One of such </w:t>
      </w:r>
      <w:r w:rsidR="00C63EBC" w:rsidRPr="001C622C">
        <w:rPr>
          <w:rFonts w:cs="Times New Roman"/>
          <w:szCs w:val="24"/>
        </w:rPr>
        <w:t>documentaries</w:t>
      </w:r>
      <w:r w:rsidR="005A60C9" w:rsidRPr="001C622C">
        <w:rPr>
          <w:rFonts w:cs="Times New Roman"/>
          <w:szCs w:val="24"/>
        </w:rPr>
        <w:t xml:space="preserve"> is </w:t>
      </w:r>
      <w:r w:rsidR="00D77F92" w:rsidRPr="001C622C">
        <w:rPr>
          <w:rFonts w:cs="Times New Roman"/>
          <w:szCs w:val="24"/>
        </w:rPr>
        <w:t>“Zeitgeist”</w:t>
      </w:r>
      <w:r w:rsidR="00B35549" w:rsidRPr="001C622C">
        <w:rPr>
          <w:rFonts w:cs="Times New Roman"/>
          <w:szCs w:val="24"/>
        </w:rPr>
        <w:t>.</w:t>
      </w:r>
    </w:p>
    <w:p w:rsidR="0022456F" w:rsidRPr="001C622C" w:rsidRDefault="00C63EBC" w:rsidP="00C62515">
      <w:pPr>
        <w:spacing w:line="480" w:lineRule="auto"/>
        <w:ind w:firstLine="720"/>
        <w:rPr>
          <w:rFonts w:cs="Times New Roman"/>
          <w:szCs w:val="24"/>
        </w:rPr>
      </w:pPr>
      <w:r w:rsidRPr="001C622C">
        <w:rPr>
          <w:rFonts w:cs="Times New Roman"/>
          <w:szCs w:val="24"/>
        </w:rPr>
        <w:t>Zeitgeist</w:t>
      </w:r>
      <w:r w:rsidR="00B35549" w:rsidRPr="001C622C">
        <w:rPr>
          <w:rFonts w:cs="Times New Roman"/>
          <w:szCs w:val="24"/>
        </w:rPr>
        <w:t xml:space="preserve"> is a </w:t>
      </w:r>
      <w:r w:rsidRPr="001C622C">
        <w:rPr>
          <w:rFonts w:cs="Times New Roman"/>
          <w:szCs w:val="24"/>
        </w:rPr>
        <w:t>series</w:t>
      </w:r>
      <w:r w:rsidR="00B35549" w:rsidRPr="001C622C">
        <w:rPr>
          <w:rFonts w:cs="Times New Roman"/>
          <w:szCs w:val="24"/>
        </w:rPr>
        <w:t xml:space="preserve"> of three documentary films that had been </w:t>
      </w:r>
      <w:r w:rsidR="00CB6112" w:rsidRPr="001C622C">
        <w:rPr>
          <w:rFonts w:cs="Times New Roman"/>
          <w:szCs w:val="24"/>
        </w:rPr>
        <w:t xml:space="preserve">periodically released from </w:t>
      </w:r>
      <w:r w:rsidR="008E2CAA" w:rsidRPr="001C622C">
        <w:rPr>
          <w:rFonts w:cs="Times New Roman"/>
          <w:szCs w:val="24"/>
        </w:rPr>
        <w:t xml:space="preserve">2007 to 2011. </w:t>
      </w:r>
      <w:r w:rsidR="00433A11" w:rsidRPr="001C622C">
        <w:rPr>
          <w:rFonts w:cs="Times New Roman"/>
          <w:szCs w:val="24"/>
        </w:rPr>
        <w:t xml:space="preserve">These movies are based on a number of conspiracy theories and also presents suggestions </w:t>
      </w:r>
      <w:r w:rsidR="00C7351C" w:rsidRPr="001C622C">
        <w:rPr>
          <w:rFonts w:cs="Times New Roman"/>
          <w:szCs w:val="24"/>
        </w:rPr>
        <w:t xml:space="preserve">for the improvement of the world in terms of social and economic </w:t>
      </w:r>
      <w:r w:rsidR="00D45730" w:rsidRPr="001C622C">
        <w:rPr>
          <w:rFonts w:cs="Times New Roman"/>
          <w:szCs w:val="24"/>
        </w:rPr>
        <w:t xml:space="preserve">terms. </w:t>
      </w:r>
      <w:r w:rsidR="00492C5A" w:rsidRPr="001C622C">
        <w:rPr>
          <w:rFonts w:cs="Times New Roman"/>
          <w:color w:val="333333"/>
          <w:szCs w:val="24"/>
        </w:rPr>
        <w:t>I’m pretty sure I’ve watched Zeitgeist twice, but now I can’t really remember what’s in it and had to look at Wikipedia to remind myself. It’s all blended into one in my mind with the many other conspiracy films I’ve watched and enjoyed.</w:t>
      </w:r>
      <w:r w:rsidR="0022456F" w:rsidRPr="001C622C">
        <w:rPr>
          <w:rFonts w:cs="Times New Roman"/>
          <w:color w:val="333333"/>
          <w:szCs w:val="24"/>
        </w:rPr>
        <w:t xml:space="preserve"> </w:t>
      </w:r>
    </w:p>
    <w:p w:rsidR="00492C5A" w:rsidRPr="001C622C" w:rsidRDefault="00906461" w:rsidP="00C62515">
      <w:pPr>
        <w:spacing w:line="480" w:lineRule="auto"/>
        <w:ind w:firstLine="720"/>
        <w:rPr>
          <w:rFonts w:cs="Times New Roman"/>
          <w:szCs w:val="24"/>
        </w:rPr>
      </w:pPr>
      <w:r w:rsidRPr="001C622C">
        <w:rPr>
          <w:rFonts w:cs="Times New Roman"/>
          <w:color w:val="333333"/>
          <w:szCs w:val="24"/>
        </w:rPr>
        <w:lastRenderedPageBreak/>
        <w:t xml:space="preserve">As a matter of fact, </w:t>
      </w:r>
      <w:r w:rsidR="00492C5A" w:rsidRPr="001C622C">
        <w:rPr>
          <w:rFonts w:cs="Times New Roman"/>
          <w:color w:val="333333"/>
          <w:szCs w:val="24"/>
        </w:rPr>
        <w:t>Zeitgeist covers several topics where it’s possible to make a plausible-sounding case for something if you either don’t know very much about it or else have only taken the time to learn things that confirm a paranoid point of view</w:t>
      </w:r>
      <w:r w:rsidR="00181137" w:rsidRPr="001C622C">
        <w:rPr>
          <w:rFonts w:cs="Times New Roman"/>
          <w:color w:val="333333"/>
          <w:szCs w:val="24"/>
        </w:rPr>
        <w:t xml:space="preserve"> (</w:t>
      </w:r>
      <w:r w:rsidR="00181137" w:rsidRPr="001C622C">
        <w:rPr>
          <w:rFonts w:cs="Times New Roman"/>
          <w:color w:val="222222"/>
          <w:szCs w:val="24"/>
          <w:shd w:val="clear" w:color="auto" w:fill="FFFFFF"/>
        </w:rPr>
        <w:t>Stewart</w:t>
      </w:r>
      <w:r w:rsidR="00181137" w:rsidRPr="001C622C">
        <w:rPr>
          <w:rFonts w:cs="Times New Roman"/>
          <w:color w:val="222222"/>
          <w:szCs w:val="24"/>
          <w:shd w:val="clear" w:color="auto" w:fill="FFFFFF"/>
        </w:rPr>
        <w:t>)</w:t>
      </w:r>
      <w:r w:rsidR="00492C5A" w:rsidRPr="001C622C">
        <w:rPr>
          <w:rFonts w:cs="Times New Roman"/>
          <w:color w:val="333333"/>
          <w:szCs w:val="24"/>
        </w:rPr>
        <w:t>.</w:t>
      </w:r>
      <w:r w:rsidR="0022456F" w:rsidRPr="001C622C">
        <w:rPr>
          <w:rFonts w:cs="Times New Roman"/>
          <w:color w:val="333333"/>
          <w:szCs w:val="24"/>
        </w:rPr>
        <w:t xml:space="preserve"> </w:t>
      </w:r>
      <w:r w:rsidR="00492C5A" w:rsidRPr="001C622C">
        <w:rPr>
          <w:rFonts w:cs="Times New Roman"/>
          <w:color w:val="333333"/>
          <w:szCs w:val="24"/>
        </w:rPr>
        <w:t>So there are facts in there, and it is an interesting film, but the facts are woven together with fancy in a way that doesn’t really make a huge amount of sense if you take a hard and detailed look at it.</w:t>
      </w:r>
      <w:r w:rsidR="00676680" w:rsidRPr="001C622C">
        <w:rPr>
          <w:rFonts w:cs="Times New Roman"/>
          <w:color w:val="333333"/>
          <w:szCs w:val="24"/>
        </w:rPr>
        <w:t xml:space="preserve"> </w:t>
      </w:r>
      <w:r w:rsidR="00492C5A" w:rsidRPr="001C622C">
        <w:rPr>
          <w:rFonts w:cs="Times New Roman"/>
          <w:color w:val="333333"/>
          <w:szCs w:val="24"/>
        </w:rPr>
        <w:t>When it comes to things like the economic system and religion, or the actions of governments in general, there are several levels of knowledge that you could go through, which films like Zeitgeist could be a part of.</w:t>
      </w:r>
    </w:p>
    <w:p w:rsidR="00492C5A" w:rsidRPr="001C622C" w:rsidRDefault="00492C5A" w:rsidP="00C62515">
      <w:pPr>
        <w:pStyle w:val="uiqtextpara"/>
        <w:spacing w:before="0" w:beforeAutospacing="0" w:after="240" w:afterAutospacing="0" w:line="480" w:lineRule="auto"/>
        <w:ind w:firstLine="720"/>
        <w:rPr>
          <w:color w:val="333333"/>
        </w:rPr>
      </w:pPr>
      <w:r w:rsidRPr="001C622C">
        <w:rPr>
          <w:color w:val="333333"/>
        </w:rPr>
        <w:t xml:space="preserve">Firstly there’s the level of most people, who are too busy to bother themselves with these subjects but probably watch the news. You’d have to call that naive, in the literal sense of “naive”. Then there’s the level where you’ve maybe watched Zeitgeist and you </w:t>
      </w:r>
      <w:r w:rsidR="007C707D" w:rsidRPr="001C622C">
        <w:rPr>
          <w:color w:val="333333"/>
        </w:rPr>
        <w:t>realize</w:t>
      </w:r>
      <w:r w:rsidRPr="001C622C">
        <w:rPr>
          <w:color w:val="333333"/>
        </w:rPr>
        <w:t xml:space="preserve"> there’s more to it than you originally thought. Then you continue to expand your knowledge with actual details and various contrary points of view, and you </w:t>
      </w:r>
      <w:r w:rsidR="007C707D" w:rsidRPr="001C622C">
        <w:rPr>
          <w:color w:val="333333"/>
        </w:rPr>
        <w:t>realize</w:t>
      </w:r>
      <w:r w:rsidRPr="001C622C">
        <w:rPr>
          <w:color w:val="333333"/>
        </w:rPr>
        <w:t xml:space="preserve"> that Zeitgeist has misled you; maybe it was better than being naive, or then again maybe not because it made you paranoid and told you lots of slightly silly things.</w:t>
      </w:r>
    </w:p>
    <w:p w:rsidR="00492C5A" w:rsidRPr="001C622C" w:rsidRDefault="00492C5A" w:rsidP="00C62515">
      <w:pPr>
        <w:pStyle w:val="uiqtextpara"/>
        <w:spacing w:before="0" w:beforeAutospacing="0" w:after="240" w:afterAutospacing="0" w:line="480" w:lineRule="auto"/>
        <w:ind w:firstLine="720"/>
        <w:rPr>
          <w:color w:val="333333"/>
        </w:rPr>
      </w:pPr>
      <w:r w:rsidRPr="001C622C">
        <w:rPr>
          <w:color w:val="333333"/>
        </w:rPr>
        <w:t>This is kind of what I went through with </w:t>
      </w:r>
      <w:r w:rsidR="00676680" w:rsidRPr="001C622C">
        <w:rPr>
          <w:iCs/>
          <w:color w:val="333333"/>
        </w:rPr>
        <w:t>many other similar movies</w:t>
      </w:r>
      <w:r w:rsidRPr="001C622C">
        <w:rPr>
          <w:color w:val="333333"/>
        </w:rPr>
        <w:t>. I started from not knowing anything about econ</w:t>
      </w:r>
      <w:r w:rsidR="002A0816" w:rsidRPr="001C622C">
        <w:rPr>
          <w:color w:val="333333"/>
        </w:rPr>
        <w:t xml:space="preserve">omics, then I watched Zeitgeist </w:t>
      </w:r>
      <w:r w:rsidRPr="001C622C">
        <w:rPr>
          <w:color w:val="333333"/>
        </w:rPr>
        <w:t xml:space="preserve">along with several others. In February 2007 I buttonholed a local </w:t>
      </w:r>
      <w:r w:rsidR="000F7038" w:rsidRPr="001C622C">
        <w:rPr>
          <w:color w:val="333333"/>
        </w:rPr>
        <w:t>councilor</w:t>
      </w:r>
      <w:r w:rsidRPr="001C622C">
        <w:rPr>
          <w:color w:val="333333"/>
        </w:rPr>
        <w:t xml:space="preserve"> who came to my door to solicit votes and started ranting about how the economic system was madness, crashes were built into it and he had to watch this great YouTube film.</w:t>
      </w:r>
      <w:r w:rsidR="0062589C" w:rsidRPr="001C622C">
        <w:rPr>
          <w:color w:val="333333"/>
        </w:rPr>
        <w:t xml:space="preserve"> </w:t>
      </w:r>
      <w:r w:rsidRPr="001C622C">
        <w:rPr>
          <w:color w:val="333333"/>
        </w:rPr>
        <w:t>Then I b</w:t>
      </w:r>
      <w:r w:rsidR="00144132" w:rsidRPr="001C622C">
        <w:rPr>
          <w:color w:val="333333"/>
        </w:rPr>
        <w:t>egan to actually study the subject</w:t>
      </w:r>
      <w:r w:rsidRPr="001C622C">
        <w:rPr>
          <w:color w:val="333333"/>
        </w:rPr>
        <w:t xml:space="preserve"> a </w:t>
      </w:r>
      <w:bookmarkStart w:id="0" w:name="_GoBack"/>
      <w:bookmarkEnd w:id="0"/>
      <w:r w:rsidRPr="001C622C">
        <w:rPr>
          <w:color w:val="333333"/>
        </w:rPr>
        <w:t>bit and to read cri</w:t>
      </w:r>
      <w:r w:rsidR="00C62515">
        <w:rPr>
          <w:color w:val="333333"/>
        </w:rPr>
        <w:t>ticisms of the movie</w:t>
      </w:r>
      <w:r w:rsidRPr="001C622C">
        <w:rPr>
          <w:i/>
          <w:iCs/>
          <w:color w:val="333333"/>
        </w:rPr>
        <w:t>. </w:t>
      </w:r>
      <w:r w:rsidRPr="001C622C">
        <w:rPr>
          <w:color w:val="333333"/>
        </w:rPr>
        <w:t>Now I think these films are basically paranoid and miss the deeper picture.</w:t>
      </w:r>
    </w:p>
    <w:p w:rsidR="000F7038" w:rsidRPr="001C622C" w:rsidRDefault="00492C5A" w:rsidP="00C62515">
      <w:pPr>
        <w:pStyle w:val="uiqtextpara"/>
        <w:spacing w:before="0" w:beforeAutospacing="0" w:after="240" w:afterAutospacing="0" w:line="480" w:lineRule="auto"/>
        <w:ind w:firstLine="720"/>
      </w:pPr>
      <w:r w:rsidRPr="001C622C">
        <w:rPr>
          <w:color w:val="333333"/>
        </w:rPr>
        <w:t xml:space="preserve">One really disturbing aspect of conspiracy theories is that they can lead to very nasty forms of political change, especially in difficult times. Hitler was very inspired by these types of theories, lapping them up from the mouth of Gottfried Feder. When he took office, he </w:t>
      </w:r>
      <w:r w:rsidR="000F7038" w:rsidRPr="001C622C">
        <w:rPr>
          <w:color w:val="333333"/>
        </w:rPr>
        <w:t>realized</w:t>
      </w:r>
      <w:r w:rsidRPr="001C622C">
        <w:rPr>
          <w:color w:val="333333"/>
        </w:rPr>
        <w:t xml:space="preserve"> he had to change his ideas about economics, because they were more paranoid than realistic. But he retained the </w:t>
      </w:r>
      <w:r w:rsidR="000F7038" w:rsidRPr="001C622C">
        <w:rPr>
          <w:color w:val="333333"/>
        </w:rPr>
        <w:t>anti-Semitic</w:t>
      </w:r>
      <w:r w:rsidRPr="001C622C">
        <w:rPr>
          <w:color w:val="333333"/>
        </w:rPr>
        <w:t xml:space="preserve"> </w:t>
      </w:r>
      <w:r w:rsidR="000F7038" w:rsidRPr="001C622C">
        <w:rPr>
          <w:color w:val="333333"/>
        </w:rPr>
        <w:t>flavor</w:t>
      </w:r>
      <w:r w:rsidRPr="001C622C">
        <w:rPr>
          <w:color w:val="333333"/>
        </w:rPr>
        <w:t xml:space="preserve"> of those theories.</w:t>
      </w:r>
      <w:r w:rsidR="0062589C" w:rsidRPr="001C622C">
        <w:rPr>
          <w:color w:val="333333"/>
        </w:rPr>
        <w:t xml:space="preserve"> </w:t>
      </w:r>
      <w:r w:rsidRPr="001C622C">
        <w:rPr>
          <w:color w:val="333333"/>
        </w:rPr>
        <w:t>Trust me, we do not want leaders who believe the world is controlled by a small cabal of bankers. They would do far more harm than good.</w:t>
      </w:r>
    </w:p>
    <w:p w:rsidR="000F7038" w:rsidRPr="001C622C" w:rsidRDefault="000F7038" w:rsidP="00C62515">
      <w:pPr>
        <w:spacing w:line="480" w:lineRule="auto"/>
        <w:rPr>
          <w:rFonts w:eastAsia="Times New Roman" w:cs="Times New Roman"/>
          <w:szCs w:val="24"/>
        </w:rPr>
      </w:pPr>
      <w:r w:rsidRPr="001C622C">
        <w:rPr>
          <w:rFonts w:cs="Times New Roman"/>
          <w:szCs w:val="24"/>
        </w:rPr>
        <w:br w:type="page"/>
      </w:r>
    </w:p>
    <w:p w:rsidR="005F6B25" w:rsidRPr="001C622C" w:rsidRDefault="000F7038" w:rsidP="00C62515">
      <w:pPr>
        <w:pStyle w:val="uiqtextpara"/>
        <w:spacing w:before="0" w:beforeAutospacing="0" w:after="240" w:afterAutospacing="0" w:line="480" w:lineRule="auto"/>
        <w:jc w:val="center"/>
        <w:rPr>
          <w:color w:val="333333"/>
        </w:rPr>
      </w:pPr>
      <w:r w:rsidRPr="001C622C">
        <w:rPr>
          <w:color w:val="333333"/>
        </w:rPr>
        <w:t>Works Cited</w:t>
      </w:r>
    </w:p>
    <w:p w:rsidR="000F7038" w:rsidRPr="001C622C" w:rsidRDefault="00552171" w:rsidP="00C62515">
      <w:pPr>
        <w:pStyle w:val="uiqtextpara"/>
        <w:spacing w:before="0" w:beforeAutospacing="0" w:after="240" w:afterAutospacing="0" w:line="480" w:lineRule="auto"/>
        <w:ind w:left="720" w:hanging="720"/>
        <w:rPr>
          <w:color w:val="222222"/>
          <w:shd w:val="clear" w:color="auto" w:fill="FFFFFF"/>
        </w:rPr>
      </w:pPr>
      <w:r w:rsidRPr="001C622C">
        <w:rPr>
          <w:color w:val="222222"/>
          <w:shd w:val="clear" w:color="auto" w:fill="FFFFFF"/>
        </w:rPr>
        <w:t>Wach, Joachim. </w:t>
      </w:r>
      <w:r w:rsidRPr="001C622C">
        <w:rPr>
          <w:i/>
          <w:iCs/>
          <w:color w:val="222222"/>
          <w:shd w:val="clear" w:color="auto" w:fill="FFFFFF"/>
        </w:rPr>
        <w:t>Sociology of religion</w:t>
      </w:r>
      <w:r w:rsidRPr="001C622C">
        <w:rPr>
          <w:color w:val="222222"/>
          <w:shd w:val="clear" w:color="auto" w:fill="FFFFFF"/>
        </w:rPr>
        <w:t>. Routledge, 2019.</w:t>
      </w:r>
    </w:p>
    <w:p w:rsidR="00552171" w:rsidRPr="001C622C" w:rsidRDefault="00552171" w:rsidP="00C62515">
      <w:pPr>
        <w:pStyle w:val="uiqtextpara"/>
        <w:spacing w:before="0" w:beforeAutospacing="0" w:after="240" w:afterAutospacing="0" w:line="480" w:lineRule="auto"/>
        <w:ind w:left="720" w:hanging="720"/>
        <w:rPr>
          <w:color w:val="222222"/>
          <w:shd w:val="clear" w:color="auto" w:fill="FFFFFF"/>
        </w:rPr>
      </w:pPr>
      <w:r w:rsidRPr="001C622C">
        <w:rPr>
          <w:color w:val="222222"/>
          <w:shd w:val="clear" w:color="auto" w:fill="FFFFFF"/>
        </w:rPr>
        <w:t>Bénabou, Roland, Davide Ticchi, and Andrea Vindigni. "Religion and innovation." </w:t>
      </w:r>
      <w:r w:rsidRPr="001C622C">
        <w:rPr>
          <w:i/>
          <w:iCs/>
          <w:color w:val="222222"/>
          <w:shd w:val="clear" w:color="auto" w:fill="FFFFFF"/>
        </w:rPr>
        <w:t>American Economic Review</w:t>
      </w:r>
      <w:r w:rsidRPr="001C622C">
        <w:rPr>
          <w:color w:val="222222"/>
          <w:shd w:val="clear" w:color="auto" w:fill="FFFFFF"/>
        </w:rPr>
        <w:t> 105.5 (2015): 346-51.</w:t>
      </w:r>
    </w:p>
    <w:p w:rsidR="00552171" w:rsidRPr="001C622C" w:rsidRDefault="00552171" w:rsidP="00C62515">
      <w:pPr>
        <w:pStyle w:val="uiqtextpara"/>
        <w:spacing w:before="0" w:beforeAutospacing="0" w:after="240" w:afterAutospacing="0" w:line="480" w:lineRule="auto"/>
        <w:ind w:left="720" w:hanging="720"/>
        <w:rPr>
          <w:color w:val="222222"/>
          <w:shd w:val="clear" w:color="auto" w:fill="FFFFFF"/>
        </w:rPr>
      </w:pPr>
      <w:r w:rsidRPr="001C622C">
        <w:rPr>
          <w:color w:val="222222"/>
          <w:shd w:val="clear" w:color="auto" w:fill="FFFFFF"/>
        </w:rPr>
        <w:t>Stewart, Marilyn, and Robert Stewart. "Zeitgeist: The Movie." </w:t>
      </w:r>
      <w:r w:rsidRPr="001C622C">
        <w:rPr>
          <w:i/>
          <w:iCs/>
          <w:color w:val="222222"/>
          <w:shd w:val="clear" w:color="auto" w:fill="FFFFFF"/>
        </w:rPr>
        <w:t>Profile Notebook, Watchman Fellowship, Inc.(Arlington, Texas: 1997-2015). A complete Profile Notebook (over 450 pages) is available at http://www. watchman. org/profiles</w:t>
      </w:r>
      <w:r w:rsidRPr="001C622C">
        <w:rPr>
          <w:color w:val="222222"/>
          <w:shd w:val="clear" w:color="auto" w:fill="FFFFFF"/>
        </w:rPr>
        <w:t>.</w:t>
      </w:r>
    </w:p>
    <w:p w:rsidR="00F54D8C" w:rsidRPr="001C622C" w:rsidRDefault="00F54D8C" w:rsidP="00C62515">
      <w:pPr>
        <w:pStyle w:val="uiqtextpara"/>
        <w:spacing w:before="0" w:beforeAutospacing="0" w:after="240" w:afterAutospacing="0" w:line="480" w:lineRule="auto"/>
        <w:ind w:left="720" w:hanging="720"/>
        <w:rPr>
          <w:color w:val="222222"/>
          <w:shd w:val="clear" w:color="auto" w:fill="FFFFFF"/>
        </w:rPr>
      </w:pPr>
    </w:p>
    <w:p w:rsidR="00F54D8C" w:rsidRPr="001C622C" w:rsidRDefault="00F54D8C" w:rsidP="00C62515">
      <w:pPr>
        <w:pStyle w:val="uiqtextpara"/>
        <w:spacing w:before="0" w:beforeAutospacing="0" w:after="240" w:afterAutospacing="0" w:line="480" w:lineRule="auto"/>
        <w:ind w:left="720" w:hanging="720"/>
        <w:rPr>
          <w:color w:val="333333"/>
        </w:rPr>
      </w:pPr>
    </w:p>
    <w:sectPr w:rsidR="00F54D8C" w:rsidRPr="001C622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2CD" w:rsidRDefault="007802CD" w:rsidP="000F7038">
      <w:pPr>
        <w:spacing w:after="0" w:line="240" w:lineRule="auto"/>
      </w:pPr>
      <w:r>
        <w:separator/>
      </w:r>
    </w:p>
  </w:endnote>
  <w:endnote w:type="continuationSeparator" w:id="0">
    <w:p w:rsidR="007802CD" w:rsidRDefault="007802CD" w:rsidP="000F7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2CD" w:rsidRDefault="007802CD" w:rsidP="000F7038">
      <w:pPr>
        <w:spacing w:after="0" w:line="240" w:lineRule="auto"/>
      </w:pPr>
      <w:r>
        <w:separator/>
      </w:r>
    </w:p>
  </w:footnote>
  <w:footnote w:type="continuationSeparator" w:id="0">
    <w:p w:rsidR="007802CD" w:rsidRDefault="007802CD" w:rsidP="000F7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038" w:rsidRDefault="000F7038">
    <w:pPr>
      <w:pStyle w:val="Header"/>
      <w:jc w:val="right"/>
    </w:pPr>
    <w:r>
      <w:t xml:space="preserve">Writer’s Surname  </w:t>
    </w:r>
    <w:sdt>
      <w:sdtPr>
        <w:id w:val="-101052470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802CD">
          <w:rPr>
            <w:noProof/>
          </w:rPr>
          <w:t>1</w:t>
        </w:r>
        <w:r>
          <w:rPr>
            <w:noProof/>
          </w:rPr>
          <w:fldChar w:fldCharType="end"/>
        </w:r>
      </w:sdtContent>
    </w:sdt>
  </w:p>
  <w:p w:rsidR="000F7038" w:rsidRDefault="000F70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3MTM1MjE2NrIwNDBV0lEKTi0uzszPAykwqgUAX0OH/ywAAAA="/>
  </w:docVars>
  <w:rsids>
    <w:rsidRoot w:val="00843F8A"/>
    <w:rsid w:val="00096D0C"/>
    <w:rsid w:val="000F7038"/>
    <w:rsid w:val="00144132"/>
    <w:rsid w:val="00181137"/>
    <w:rsid w:val="001C622C"/>
    <w:rsid w:val="0022456F"/>
    <w:rsid w:val="002942D3"/>
    <w:rsid w:val="002A0816"/>
    <w:rsid w:val="00433A11"/>
    <w:rsid w:val="00436620"/>
    <w:rsid w:val="00492C5A"/>
    <w:rsid w:val="00514770"/>
    <w:rsid w:val="00552171"/>
    <w:rsid w:val="005A60C9"/>
    <w:rsid w:val="005F6A7E"/>
    <w:rsid w:val="005F6B25"/>
    <w:rsid w:val="00617BEB"/>
    <w:rsid w:val="0062589C"/>
    <w:rsid w:val="00676680"/>
    <w:rsid w:val="007802CD"/>
    <w:rsid w:val="007C707D"/>
    <w:rsid w:val="00843F8A"/>
    <w:rsid w:val="008E2CAA"/>
    <w:rsid w:val="00906461"/>
    <w:rsid w:val="00AC357B"/>
    <w:rsid w:val="00AD3260"/>
    <w:rsid w:val="00AE7B8E"/>
    <w:rsid w:val="00B35549"/>
    <w:rsid w:val="00BB08F0"/>
    <w:rsid w:val="00BB7401"/>
    <w:rsid w:val="00C62515"/>
    <w:rsid w:val="00C63EBC"/>
    <w:rsid w:val="00C64B10"/>
    <w:rsid w:val="00C7351C"/>
    <w:rsid w:val="00C9101A"/>
    <w:rsid w:val="00CB6112"/>
    <w:rsid w:val="00D45730"/>
    <w:rsid w:val="00D77F92"/>
    <w:rsid w:val="00DC5329"/>
    <w:rsid w:val="00DF52BF"/>
    <w:rsid w:val="00EF07B5"/>
    <w:rsid w:val="00F30950"/>
    <w:rsid w:val="00F54D8C"/>
    <w:rsid w:val="00FE6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E764B-BD89-4FED-A044-A84802D4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Spacing"/>
    <w:next w:val="Normal"/>
    <w:link w:val="Heading3Char"/>
    <w:uiPriority w:val="9"/>
    <w:unhideWhenUsed/>
    <w:qFormat/>
    <w:rsid w:val="00BB08F0"/>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08F0"/>
    <w:rPr>
      <w:rFonts w:eastAsiaTheme="majorEastAsia" w:cstheme="majorBidi"/>
      <w:b/>
      <w:color w:val="000000" w:themeColor="text1"/>
      <w:szCs w:val="24"/>
    </w:rPr>
  </w:style>
  <w:style w:type="paragraph" w:styleId="NoSpacing">
    <w:name w:val="No Spacing"/>
    <w:uiPriority w:val="1"/>
    <w:qFormat/>
    <w:rsid w:val="00BB08F0"/>
    <w:pPr>
      <w:spacing w:after="0" w:line="240" w:lineRule="auto"/>
    </w:pPr>
  </w:style>
  <w:style w:type="paragraph" w:customStyle="1" w:styleId="uiqtextpara">
    <w:name w:val="ui_qtext_para"/>
    <w:basedOn w:val="Normal"/>
    <w:rsid w:val="00492C5A"/>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0F7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038"/>
  </w:style>
  <w:style w:type="paragraph" w:styleId="Footer">
    <w:name w:val="footer"/>
    <w:basedOn w:val="Normal"/>
    <w:link w:val="FooterChar"/>
    <w:uiPriority w:val="99"/>
    <w:unhideWhenUsed/>
    <w:rsid w:val="000F7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34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Tiya</cp:lastModifiedBy>
  <cp:revision>40</cp:revision>
  <dcterms:created xsi:type="dcterms:W3CDTF">2019-09-12T07:22:00Z</dcterms:created>
  <dcterms:modified xsi:type="dcterms:W3CDTF">2019-09-12T09:43:00Z</dcterms:modified>
</cp:coreProperties>
</file>