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2F35" w14:textId="3076116F" w:rsidR="00F833CE" w:rsidRDefault="005D5244" w:rsidP="00A269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D5244">
        <w:rPr>
          <w:rFonts w:ascii="Times New Roman" w:hAnsi="Times New Roman" w:cs="Times New Roman"/>
          <w:sz w:val="24"/>
          <w:szCs w:val="24"/>
          <w:lang w:val="en-US"/>
        </w:rPr>
        <w:t>One example of when I jumped to conclusion</w:t>
      </w:r>
      <w:r w:rsidR="00066635">
        <w:rPr>
          <w:rFonts w:ascii="Times New Roman" w:hAnsi="Times New Roman" w:cs="Times New Roman"/>
          <w:sz w:val="24"/>
          <w:szCs w:val="24"/>
          <w:lang w:val="en-US"/>
        </w:rPr>
        <w:t xml:space="preserve">s is when I saw my coworker go into my boss’s office at the time of promotion and handed him a bag of money. The selection of this stimuli happened as I saw the sneaky way Ryan was entering the office. When I organized my thoughts and categorized this information, I was able to interpret that Ryan might be bribing my boss for promotion. However, this was only due to my negative bias and the shift of events </w:t>
      </w:r>
      <w:proofErr w:type="gramStart"/>
      <w:r w:rsidR="00066635">
        <w:rPr>
          <w:rFonts w:ascii="Times New Roman" w:hAnsi="Times New Roman" w:cs="Times New Roman"/>
          <w:sz w:val="24"/>
          <w:szCs w:val="24"/>
          <w:lang w:val="en-US"/>
        </w:rPr>
        <w:t>later on</w:t>
      </w:r>
      <w:proofErr w:type="gramEnd"/>
      <w:r w:rsidR="00066635">
        <w:rPr>
          <w:rFonts w:ascii="Times New Roman" w:hAnsi="Times New Roman" w:cs="Times New Roman"/>
          <w:sz w:val="24"/>
          <w:szCs w:val="24"/>
          <w:lang w:val="en-US"/>
        </w:rPr>
        <w:t xml:space="preserve"> showed that he was donating to a charity event my boss was hosting.</w:t>
      </w:r>
    </w:p>
    <w:p w14:paraId="3C878ECA" w14:textId="52EEE762" w:rsidR="00066635" w:rsidRDefault="00066635" w:rsidP="00A269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of them is appeal to authority i.e. when the person blindly accepts the facts because of charisma of the speaker. Red herring is when a person believes that a small action will lead to drastic consequences. </w:t>
      </w:r>
      <w:r w:rsidR="00E0575C" w:rsidRPr="00E0575C">
        <w:rPr>
          <w:rFonts w:ascii="Times New Roman" w:hAnsi="Times New Roman" w:cs="Times New Roman"/>
          <w:sz w:val="24"/>
          <w:szCs w:val="24"/>
          <w:lang w:val="en-US"/>
        </w:rPr>
        <w:t>Ad Hominem</w:t>
      </w:r>
      <w:r w:rsidR="00E0575C">
        <w:rPr>
          <w:rFonts w:ascii="Times New Roman" w:hAnsi="Times New Roman" w:cs="Times New Roman"/>
          <w:sz w:val="24"/>
          <w:szCs w:val="24"/>
          <w:lang w:val="en-US"/>
        </w:rPr>
        <w:t xml:space="preserve"> occurs when your reject or accept the facts owing to the person or source giving them. </w:t>
      </w:r>
      <w:r w:rsidR="00E0575C" w:rsidRPr="00E0575C">
        <w:rPr>
          <w:rFonts w:ascii="Times New Roman" w:hAnsi="Times New Roman" w:cs="Times New Roman"/>
          <w:sz w:val="24"/>
          <w:szCs w:val="24"/>
          <w:lang w:val="en-US"/>
        </w:rPr>
        <w:t>Appeal to Ignorance</w:t>
      </w:r>
      <w:r w:rsidR="00E0575C">
        <w:rPr>
          <w:rFonts w:ascii="Times New Roman" w:hAnsi="Times New Roman" w:cs="Times New Roman"/>
          <w:sz w:val="24"/>
          <w:szCs w:val="24"/>
          <w:lang w:val="en-US"/>
        </w:rPr>
        <w:t xml:space="preserve"> is when the person is to accept claims because no one else can prove otherwise.</w:t>
      </w:r>
    </w:p>
    <w:p w14:paraId="322F8154" w14:textId="2A26B276" w:rsidR="00E0575C" w:rsidRDefault="00E0575C" w:rsidP="00A269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situation when me and my friend argued was during a dress picture was uploaded online and a decision was to be made if it was blue or golden. After a lot of disagreements, we made use of pillow method and concluded that the issue wasn’t important as it seemed at all.</w:t>
      </w:r>
    </w:p>
    <w:p w14:paraId="496EB8DF" w14:textId="78786208" w:rsidR="00E0575C" w:rsidRDefault="00E0575C" w:rsidP="00A269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 different categories of a Johari window are open space, blind spot, hidden are and unknown area.</w:t>
      </w:r>
    </w:p>
    <w:p w14:paraId="3D55C278" w14:textId="624DF254" w:rsidR="00E0575C" w:rsidRDefault="00E0575C" w:rsidP="00A269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believe hidden area represents most information in my life as I often see and observe many things but keep them in my heart and never expose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they keep hidden to others but not to me.</w:t>
      </w:r>
    </w:p>
    <w:p w14:paraId="635672C8" w14:textId="5D6C0DC6" w:rsidR="00E0575C" w:rsidRPr="00E0575C" w:rsidRDefault="00A269E0" w:rsidP="00A269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Social media has both positive and negative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outcomes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but I do believe that ultimately the drawbacks outweigh the benefits as most relationships are wrecked owing to it.</w:t>
      </w:r>
      <w:bookmarkEnd w:id="0"/>
    </w:p>
    <w:sectPr w:rsidR="00E0575C" w:rsidRPr="00E0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13"/>
    <w:multiLevelType w:val="hybridMultilevel"/>
    <w:tmpl w:val="5D5E7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C"/>
    <w:rsid w:val="00066635"/>
    <w:rsid w:val="005D5244"/>
    <w:rsid w:val="006D79EC"/>
    <w:rsid w:val="00A269E0"/>
    <w:rsid w:val="00E0575C"/>
    <w:rsid w:val="00F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AB5E"/>
  <w15:chartTrackingRefBased/>
  <w15:docId w15:val="{CCE94ECB-90C9-44D1-8BE9-EF6C500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Roshan Mughees</dc:creator>
  <cp:keywords/>
  <dc:description/>
  <cp:lastModifiedBy>Muhammad Roshan Mughees</cp:lastModifiedBy>
  <cp:revision>4</cp:revision>
  <dcterms:created xsi:type="dcterms:W3CDTF">2019-05-09T07:01:00Z</dcterms:created>
  <dcterms:modified xsi:type="dcterms:W3CDTF">2019-05-09T07:21:00Z</dcterms:modified>
</cp:coreProperties>
</file>