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D09C8">
      <w:pPr>
        <w:pStyle w:val="Title"/>
      </w:pPr>
      <w:r w:rsidRPr="008D09C8">
        <w:t>Response to Danielle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0C796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486951FEF86548C5860F0010FF97C141"/>
        </w:placeholder>
        <w:temporary/>
        <w:showingPlcHdr/>
      </w:sdtPr>
      <w:sdtContent>
        <w:p w:rsidR="005E0A3E" w:rsidRDefault="005E0A3E" w:rsidP="005E0A3E">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617B040432164680941C335DB6DACDC2"/>
        </w:placeholder>
        <w:temporary/>
        <w:showingPlcHdr/>
        <w:text/>
      </w:sdtPr>
      <w:sdtContent>
        <w:p w:rsidR="005E0A3E" w:rsidRDefault="005E0A3E" w:rsidP="005E0A3E">
          <w:pPr>
            <w:pStyle w:val="Title2"/>
          </w:pPr>
          <w:r>
            <w:t>[Include any grant/funding information and a complete correspondence address.]</w:t>
          </w:r>
        </w:p>
      </w:sdtContent>
    </w:sdt>
    <w:p w:rsidR="00E81978" w:rsidRDefault="00E81978"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C412F6" w:rsidRPr="00C412F6" w:rsidRDefault="00C412F6" w:rsidP="00C412F6">
      <w:pPr>
        <w:pStyle w:val="Title"/>
      </w:pPr>
      <w:r w:rsidRPr="00C412F6">
        <w:lastRenderedPageBreak/>
        <w:t>Response to Danielle</w:t>
      </w:r>
    </w:p>
    <w:p w:rsidR="002152F0" w:rsidRDefault="002152F0" w:rsidP="002152F0">
      <w:pPr>
        <w:pStyle w:val="Title"/>
        <w:ind w:firstLine="720"/>
        <w:jc w:val="left"/>
      </w:pPr>
      <w:r>
        <w:t xml:space="preserve">You have given a clear picture of both, the community health nursing and hospital-based nursing. I completely agree with the points you have highlighted to show the similarities and differences between the two types of nursing practices. Community health nurses play a vital </w:t>
      </w:r>
      <w:r>
        <w:t>part</w:t>
      </w:r>
      <w:bookmarkStart w:id="0" w:name="_GoBack"/>
      <w:bookmarkEnd w:id="0"/>
      <w:r>
        <w:t xml:space="preserve"> in promoting positive health of the whole community. Assuredly, they play a huge role in the development of a healthy community. The hospital-based nurse also provide diagnostic and therapeutic care to their patients, which makes them equally important. </w:t>
      </w:r>
    </w:p>
    <w:p w:rsidR="002152F0" w:rsidRDefault="002152F0" w:rsidP="002152F0">
      <w:pPr>
        <w:pStyle w:val="Title"/>
        <w:ind w:firstLine="720"/>
        <w:jc w:val="left"/>
      </w:pPr>
      <w:r>
        <w:t xml:space="preserve">One thing that I would like to add to your discussion is that the nature of community and public health nursing highly involves rehabilitation services that enable the patients discharged from hospitals to get needed care at their homes. Here the role of both hospital nurse and community nurse is crucial Nurses also faces challenges when there comes discharge planning due to the differences in the views and perspectives of both nurses. Since both the nurses have different understanding of what it means to </w:t>
      </w:r>
      <w:proofErr w:type="gramStart"/>
      <w:r>
        <w:t>be discharged</w:t>
      </w:r>
      <w:proofErr w:type="gramEnd"/>
      <w:r>
        <w:t>, they must share these challenges with to reduce its impacts and in order to get ready to face the new challenges coming their way in future (</w:t>
      </w:r>
      <w:proofErr w:type="spellStart"/>
      <w:r>
        <w:t>Hellesø</w:t>
      </w:r>
      <w:proofErr w:type="spellEnd"/>
      <w:r>
        <w:t xml:space="preserve"> &amp; </w:t>
      </w:r>
      <w:proofErr w:type="spellStart"/>
      <w:r>
        <w:t>Fagermoen</w:t>
      </w:r>
      <w:proofErr w:type="spellEnd"/>
      <w:r>
        <w:t xml:space="preserve">, 2010). </w:t>
      </w:r>
    </w:p>
    <w:p w:rsidR="00C412F6" w:rsidRDefault="002152F0" w:rsidP="002152F0">
      <w:pPr>
        <w:pStyle w:val="Title"/>
        <w:ind w:firstLine="720"/>
        <w:jc w:val="left"/>
      </w:pPr>
      <w:r>
        <w:t>I have not worked in both the areas but I also believe that in order to succeed in any of the nursing fields, one must acquire the different skill set needed to meet the requirement of care setting. At the first place, hospital-based nurses’ help patients recover from the acute illness, while the community nurses provide them care at home to prevent future illness enabling them to have a better healthy lifestyle. I believe that when both combine and perform their duties with the required expertise, they can make a huge contribution to better health of patients.</w:t>
      </w:r>
    </w:p>
    <w:p w:rsidR="00C412F6" w:rsidRDefault="00C412F6" w:rsidP="005E0A3E">
      <w:pPr>
        <w:pStyle w:val="Title"/>
        <w:ind w:firstLine="720"/>
        <w:jc w:val="left"/>
      </w:pPr>
    </w:p>
    <w:p w:rsidR="00C412F6" w:rsidRDefault="00C412F6" w:rsidP="005E0A3E">
      <w:pPr>
        <w:pStyle w:val="Title"/>
        <w:ind w:firstLine="720"/>
        <w:jc w:val="left"/>
      </w:pPr>
    </w:p>
    <w:p w:rsidR="00C412F6" w:rsidRDefault="00C412F6" w:rsidP="00C412F6">
      <w:pPr>
        <w:pStyle w:val="Heading1"/>
      </w:pPr>
      <w:r>
        <w:lastRenderedPageBreak/>
        <w:t xml:space="preserve">References </w:t>
      </w:r>
    </w:p>
    <w:p w:rsidR="00C412F6" w:rsidRPr="00C412F6" w:rsidRDefault="00C412F6" w:rsidP="00C412F6">
      <w:pPr>
        <w:pStyle w:val="Bibliography"/>
        <w:rPr>
          <w:rFonts w:ascii="Times New Roman" w:hAnsi="Times New Roman" w:cs="Times New Roman"/>
        </w:rPr>
      </w:pPr>
      <w:r>
        <w:fldChar w:fldCharType="begin"/>
      </w:r>
      <w:r>
        <w:instrText xml:space="preserve"> ADDIN ZOTERO_BIBL {"custom":[]} CSL_BIBLIOGRAPHY </w:instrText>
      </w:r>
      <w:r>
        <w:fldChar w:fldCharType="separate"/>
      </w:r>
      <w:proofErr w:type="spellStart"/>
      <w:r w:rsidRPr="00C412F6">
        <w:rPr>
          <w:rFonts w:ascii="Times New Roman" w:hAnsi="Times New Roman" w:cs="Times New Roman"/>
        </w:rPr>
        <w:t>Hellesø</w:t>
      </w:r>
      <w:proofErr w:type="spellEnd"/>
      <w:r w:rsidRPr="00C412F6">
        <w:rPr>
          <w:rFonts w:ascii="Times New Roman" w:hAnsi="Times New Roman" w:cs="Times New Roman"/>
        </w:rPr>
        <w:t xml:space="preserve">, R., &amp; </w:t>
      </w:r>
      <w:proofErr w:type="spellStart"/>
      <w:r w:rsidRPr="00C412F6">
        <w:rPr>
          <w:rFonts w:ascii="Times New Roman" w:hAnsi="Times New Roman" w:cs="Times New Roman"/>
        </w:rPr>
        <w:t>Fagermoen</w:t>
      </w:r>
      <w:proofErr w:type="spellEnd"/>
      <w:r w:rsidRPr="00C412F6">
        <w:rPr>
          <w:rFonts w:ascii="Times New Roman" w:hAnsi="Times New Roman" w:cs="Times New Roman"/>
        </w:rPr>
        <w:t xml:space="preserve">, M. S. (2010). Cultural diversity between hospital and community nurses: implications for continuity of care. </w:t>
      </w:r>
      <w:r w:rsidRPr="00C412F6">
        <w:rPr>
          <w:rFonts w:ascii="Times New Roman" w:hAnsi="Times New Roman" w:cs="Times New Roman"/>
          <w:i/>
          <w:iCs/>
        </w:rPr>
        <w:t>International Journal of Integrated Care</w:t>
      </w:r>
      <w:r w:rsidRPr="00C412F6">
        <w:rPr>
          <w:rFonts w:ascii="Times New Roman" w:hAnsi="Times New Roman" w:cs="Times New Roman"/>
        </w:rPr>
        <w:t xml:space="preserve">, </w:t>
      </w:r>
      <w:r w:rsidRPr="00C412F6">
        <w:rPr>
          <w:rFonts w:ascii="Times New Roman" w:hAnsi="Times New Roman" w:cs="Times New Roman"/>
          <w:i/>
          <w:iCs/>
        </w:rPr>
        <w:t>10</w:t>
      </w:r>
      <w:r w:rsidRPr="00C412F6">
        <w:rPr>
          <w:rFonts w:ascii="Times New Roman" w:hAnsi="Times New Roman" w:cs="Times New Roman"/>
        </w:rPr>
        <w:t>(1).</w:t>
      </w:r>
    </w:p>
    <w:p w:rsidR="00C412F6" w:rsidRPr="005E0A3E" w:rsidRDefault="00C412F6" w:rsidP="005E0A3E">
      <w:pPr>
        <w:pStyle w:val="Title"/>
        <w:ind w:firstLine="720"/>
        <w:jc w:val="left"/>
      </w:pPr>
      <w:r>
        <w:fldChar w:fldCharType="end"/>
      </w:r>
    </w:p>
    <w:sectPr w:rsidR="00C412F6" w:rsidRPr="005E0A3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6B" w:rsidRDefault="000C796B">
      <w:pPr>
        <w:spacing w:line="240" w:lineRule="auto"/>
      </w:pPr>
      <w:r>
        <w:separator/>
      </w:r>
    </w:p>
    <w:p w:rsidR="000C796B" w:rsidRDefault="000C796B"/>
  </w:endnote>
  <w:endnote w:type="continuationSeparator" w:id="0">
    <w:p w:rsidR="000C796B" w:rsidRDefault="000C796B">
      <w:pPr>
        <w:spacing w:line="240" w:lineRule="auto"/>
      </w:pPr>
      <w:r>
        <w:continuationSeparator/>
      </w:r>
    </w:p>
    <w:p w:rsidR="000C796B" w:rsidRDefault="000C7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6B" w:rsidRDefault="000C796B">
      <w:pPr>
        <w:spacing w:line="240" w:lineRule="auto"/>
      </w:pPr>
      <w:r>
        <w:separator/>
      </w:r>
    </w:p>
    <w:p w:rsidR="000C796B" w:rsidRDefault="000C796B"/>
  </w:footnote>
  <w:footnote w:type="continuationSeparator" w:id="0">
    <w:p w:rsidR="000C796B" w:rsidRDefault="000C796B">
      <w:pPr>
        <w:spacing w:line="240" w:lineRule="auto"/>
      </w:pPr>
      <w:r>
        <w:continuationSeparator/>
      </w:r>
    </w:p>
    <w:p w:rsidR="000C796B" w:rsidRDefault="000C79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D09C8">
    <w:pPr>
      <w:pStyle w:val="Header"/>
    </w:pPr>
    <w:r w:rsidRPr="008D09C8">
      <w:rPr>
        <w:rStyle w:val="Strong"/>
      </w:rPr>
      <w:t xml:space="preserve">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52F0">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8D09C8">
      <w:t>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152F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76917"/>
    <w:rsid w:val="000A40AE"/>
    <w:rsid w:val="000C796B"/>
    <w:rsid w:val="000D3F41"/>
    <w:rsid w:val="000E6E72"/>
    <w:rsid w:val="0013672E"/>
    <w:rsid w:val="001E2059"/>
    <w:rsid w:val="001E5BBA"/>
    <w:rsid w:val="002152F0"/>
    <w:rsid w:val="00221F95"/>
    <w:rsid w:val="002D6FE8"/>
    <w:rsid w:val="00354A5D"/>
    <w:rsid w:val="00355DCA"/>
    <w:rsid w:val="003A1095"/>
    <w:rsid w:val="003E7E27"/>
    <w:rsid w:val="003F25C2"/>
    <w:rsid w:val="004620EE"/>
    <w:rsid w:val="0046295D"/>
    <w:rsid w:val="004724D7"/>
    <w:rsid w:val="005013A0"/>
    <w:rsid w:val="00551A02"/>
    <w:rsid w:val="005534FA"/>
    <w:rsid w:val="0057170D"/>
    <w:rsid w:val="005B3A43"/>
    <w:rsid w:val="005C39B5"/>
    <w:rsid w:val="005D3A03"/>
    <w:rsid w:val="005E0A3E"/>
    <w:rsid w:val="00632E59"/>
    <w:rsid w:val="00692210"/>
    <w:rsid w:val="006E3D4B"/>
    <w:rsid w:val="00720526"/>
    <w:rsid w:val="008002C0"/>
    <w:rsid w:val="00860D78"/>
    <w:rsid w:val="008C5323"/>
    <w:rsid w:val="008D09C8"/>
    <w:rsid w:val="008D477A"/>
    <w:rsid w:val="009A6A3B"/>
    <w:rsid w:val="00A14E88"/>
    <w:rsid w:val="00A168D7"/>
    <w:rsid w:val="00B77819"/>
    <w:rsid w:val="00B823AA"/>
    <w:rsid w:val="00BA45DB"/>
    <w:rsid w:val="00BB3617"/>
    <w:rsid w:val="00BF4184"/>
    <w:rsid w:val="00BF4B04"/>
    <w:rsid w:val="00C0601E"/>
    <w:rsid w:val="00C31D30"/>
    <w:rsid w:val="00C334AF"/>
    <w:rsid w:val="00C412F6"/>
    <w:rsid w:val="00CD6E39"/>
    <w:rsid w:val="00CF6E91"/>
    <w:rsid w:val="00D803C1"/>
    <w:rsid w:val="00D85B68"/>
    <w:rsid w:val="00E13CBE"/>
    <w:rsid w:val="00E6004D"/>
    <w:rsid w:val="00E81978"/>
    <w:rsid w:val="00E9122D"/>
    <w:rsid w:val="00EE5314"/>
    <w:rsid w:val="00F379B7"/>
    <w:rsid w:val="00F525FA"/>
    <w:rsid w:val="00F6640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6295D"/>
    <w:rPr>
      <w:color w:val="0000FF"/>
      <w:u w:val="single"/>
    </w:rPr>
  </w:style>
  <w:style w:type="paragraph" w:styleId="TOC2">
    <w:name w:val="toc 2"/>
    <w:basedOn w:val="Normal"/>
    <w:next w:val="Normal"/>
    <w:autoRedefine/>
    <w:uiPriority w:val="39"/>
    <w:unhideWhenUsed/>
    <w:rsid w:val="0046295D"/>
    <w:pPr>
      <w:spacing w:after="100" w:line="259" w:lineRule="auto"/>
      <w:ind w:left="220" w:firstLine="0"/>
    </w:pPr>
    <w:rPr>
      <w:rFonts w:eastAsiaTheme="minorHAnsi"/>
      <w:kern w:val="0"/>
      <w:sz w:val="22"/>
      <w:szCs w:val="22"/>
      <w:lang w:eastAsia="en-US"/>
    </w:rPr>
  </w:style>
  <w:style w:type="paragraph" w:styleId="TOC3">
    <w:name w:val="toc 3"/>
    <w:basedOn w:val="Normal"/>
    <w:next w:val="Normal"/>
    <w:autoRedefine/>
    <w:uiPriority w:val="39"/>
    <w:unhideWhenUsed/>
    <w:rsid w:val="0046295D"/>
    <w:pPr>
      <w:spacing w:after="100" w:line="259" w:lineRule="auto"/>
      <w:ind w:left="440" w:firstLine="0"/>
    </w:pPr>
    <w:rPr>
      <w:rFonts w:eastAsiaTheme="minorHAns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336720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486951FEF86548C5860F0010FF97C141"/>
        <w:category>
          <w:name w:val="General"/>
          <w:gallery w:val="placeholder"/>
        </w:category>
        <w:types>
          <w:type w:val="bbPlcHdr"/>
        </w:types>
        <w:behaviors>
          <w:behavior w:val="content"/>
        </w:behaviors>
        <w:guid w:val="{E2241633-F9ED-4CC3-A806-A7EBC425B72F}"/>
      </w:docPartPr>
      <w:docPartBody>
        <w:p w:rsidR="00000000" w:rsidRDefault="00D12C43" w:rsidP="00D12C43">
          <w:pPr>
            <w:pStyle w:val="486951FEF86548C5860F0010FF97C141"/>
          </w:pPr>
          <w:r>
            <w:t>Author Note</w:t>
          </w:r>
        </w:p>
      </w:docPartBody>
    </w:docPart>
    <w:docPart>
      <w:docPartPr>
        <w:name w:val="617B040432164680941C335DB6DACDC2"/>
        <w:category>
          <w:name w:val="General"/>
          <w:gallery w:val="placeholder"/>
        </w:category>
        <w:types>
          <w:type w:val="bbPlcHdr"/>
        </w:types>
        <w:behaviors>
          <w:behavior w:val="content"/>
        </w:behaviors>
        <w:guid w:val="{9F7281B3-38B7-48F4-9FB8-553F537574DA}"/>
      </w:docPartPr>
      <w:docPartBody>
        <w:p w:rsidR="00000000" w:rsidRDefault="00D12C43" w:rsidP="00D12C43">
          <w:pPr>
            <w:pStyle w:val="617B040432164680941C335DB6DACDC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A4C17"/>
    <w:rsid w:val="000F736C"/>
    <w:rsid w:val="00321589"/>
    <w:rsid w:val="00350D7E"/>
    <w:rsid w:val="00722BDE"/>
    <w:rsid w:val="00763A61"/>
    <w:rsid w:val="008E06AB"/>
    <w:rsid w:val="009F6761"/>
    <w:rsid w:val="00A91B7B"/>
    <w:rsid w:val="00A966A1"/>
    <w:rsid w:val="00CA66FC"/>
    <w:rsid w:val="00D1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paragraph" w:customStyle="1" w:styleId="486951FEF86548C5860F0010FF97C141">
    <w:name w:val="486951FEF86548C5860F0010FF97C141"/>
    <w:rsid w:val="00D12C43"/>
  </w:style>
  <w:style w:type="paragraph" w:customStyle="1" w:styleId="617B040432164680941C335DB6DACDC2">
    <w:name w:val="617B040432164680941C335DB6DACDC2"/>
    <w:rsid w:val="00D12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2019-05-15T10:07:00Z</dcterms:created>
  <dcterms:modified xsi:type="dcterms:W3CDTF">2019-05-15T10:11:00Z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id="0V0aAiJw"/&gt;&lt;style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