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D442" w14:textId="77777777" w:rsidR="0008177B" w:rsidRDefault="0008177B" w:rsidP="00550EFD">
      <w:pPr>
        <w:spacing w:after="0" w:line="480" w:lineRule="auto"/>
        <w:rPr>
          <w:rFonts w:ascii="Times New Roman" w:hAnsi="Times New Roman" w:cs="Times New Roman"/>
          <w:sz w:val="24"/>
          <w:szCs w:val="24"/>
        </w:rPr>
      </w:pPr>
    </w:p>
    <w:p w14:paraId="3832AB57" w14:textId="77777777" w:rsidR="0008177B" w:rsidRDefault="0008177B" w:rsidP="00550EFD">
      <w:pPr>
        <w:spacing w:after="0" w:line="480" w:lineRule="auto"/>
        <w:rPr>
          <w:rFonts w:ascii="Times New Roman" w:hAnsi="Times New Roman" w:cs="Times New Roman"/>
          <w:sz w:val="24"/>
          <w:szCs w:val="24"/>
        </w:rPr>
      </w:pPr>
    </w:p>
    <w:p w14:paraId="0AE3E766" w14:textId="77777777" w:rsidR="0008177B" w:rsidRDefault="0008177B" w:rsidP="00550EFD">
      <w:pPr>
        <w:spacing w:after="0" w:line="480" w:lineRule="auto"/>
        <w:rPr>
          <w:rFonts w:ascii="Times New Roman" w:hAnsi="Times New Roman" w:cs="Times New Roman"/>
          <w:sz w:val="24"/>
          <w:szCs w:val="24"/>
        </w:rPr>
      </w:pPr>
    </w:p>
    <w:p w14:paraId="6430EFC5" w14:textId="77777777" w:rsidR="0008177B" w:rsidRDefault="0008177B" w:rsidP="00550EFD">
      <w:pPr>
        <w:spacing w:after="0" w:line="480" w:lineRule="auto"/>
        <w:rPr>
          <w:rFonts w:ascii="Times New Roman" w:hAnsi="Times New Roman" w:cs="Times New Roman"/>
          <w:sz w:val="24"/>
          <w:szCs w:val="24"/>
        </w:rPr>
      </w:pPr>
    </w:p>
    <w:p w14:paraId="446B4FDA" w14:textId="77777777" w:rsidR="0008177B" w:rsidRDefault="0008177B" w:rsidP="00550EFD">
      <w:pPr>
        <w:spacing w:after="0" w:line="480" w:lineRule="auto"/>
        <w:rPr>
          <w:rFonts w:ascii="Times New Roman" w:hAnsi="Times New Roman" w:cs="Times New Roman"/>
          <w:sz w:val="24"/>
          <w:szCs w:val="24"/>
        </w:rPr>
      </w:pPr>
    </w:p>
    <w:p w14:paraId="63E33EA0" w14:textId="77777777" w:rsidR="0008177B" w:rsidRDefault="0008177B" w:rsidP="00550EFD">
      <w:pPr>
        <w:spacing w:after="0" w:line="480" w:lineRule="auto"/>
        <w:rPr>
          <w:rFonts w:ascii="Times New Roman" w:hAnsi="Times New Roman" w:cs="Times New Roman"/>
          <w:sz w:val="24"/>
          <w:szCs w:val="24"/>
        </w:rPr>
      </w:pPr>
    </w:p>
    <w:p w14:paraId="2A4BCB5D" w14:textId="298B90DC" w:rsidR="00EB3D4C" w:rsidRDefault="001900D3" w:rsidP="000E75CB">
      <w:pPr>
        <w:spacing w:after="0" w:line="480" w:lineRule="auto"/>
        <w:jc w:val="center"/>
        <w:outlineLvl w:val="0"/>
        <w:rPr>
          <w:rFonts w:ascii="Times New Roman" w:hAnsi="Times New Roman" w:cs="Times New Roman"/>
          <w:sz w:val="24"/>
          <w:szCs w:val="24"/>
        </w:rPr>
      </w:pPr>
      <w:r w:rsidRPr="00EB3D4C">
        <w:rPr>
          <w:rFonts w:ascii="Times New Roman" w:hAnsi="Times New Roman" w:cs="Times New Roman"/>
          <w:sz w:val="24"/>
          <w:szCs w:val="24"/>
        </w:rPr>
        <w:t>Case Study</w:t>
      </w:r>
      <w:r>
        <w:rPr>
          <w:rFonts w:ascii="Times New Roman" w:hAnsi="Times New Roman" w:cs="Times New Roman"/>
          <w:sz w:val="24"/>
          <w:szCs w:val="24"/>
        </w:rPr>
        <w:t xml:space="preserve"> Analysis and Solution</w:t>
      </w:r>
    </w:p>
    <w:p w14:paraId="67859751" w14:textId="38C568DB" w:rsidR="000E75CB" w:rsidRPr="000E75CB" w:rsidRDefault="001900D3" w:rsidP="000E75CB">
      <w:pPr>
        <w:spacing w:after="0" w:line="480" w:lineRule="auto"/>
        <w:jc w:val="center"/>
        <w:outlineLvl w:val="0"/>
        <w:rPr>
          <w:rFonts w:ascii="Times New Roman" w:hAnsi="Times New Roman" w:cs="Times New Roman"/>
          <w:sz w:val="24"/>
          <w:szCs w:val="24"/>
        </w:rPr>
      </w:pPr>
      <w:r w:rsidRPr="000E75CB">
        <w:rPr>
          <w:rFonts w:ascii="Times New Roman" w:hAnsi="Times New Roman" w:cs="Times New Roman"/>
          <w:sz w:val="24"/>
          <w:szCs w:val="24"/>
        </w:rPr>
        <w:t>Connell D. Gaskin</w:t>
      </w:r>
    </w:p>
    <w:p w14:paraId="0B0AED9F" w14:textId="77777777" w:rsidR="00A106AF" w:rsidRDefault="001900D3" w:rsidP="000E75CB">
      <w:pPr>
        <w:spacing w:after="0" w:line="480" w:lineRule="auto"/>
        <w:jc w:val="center"/>
        <w:outlineLvl w:val="0"/>
        <w:rPr>
          <w:rFonts w:ascii="Times New Roman" w:hAnsi="Times New Roman" w:cs="Times New Roman"/>
          <w:sz w:val="24"/>
          <w:szCs w:val="24"/>
        </w:rPr>
      </w:pPr>
      <w:r w:rsidRPr="000E75CB">
        <w:rPr>
          <w:rFonts w:ascii="Times New Roman" w:hAnsi="Times New Roman" w:cs="Times New Roman"/>
          <w:sz w:val="24"/>
          <w:szCs w:val="24"/>
        </w:rPr>
        <w:t>Columbia Southern University</w:t>
      </w:r>
    </w:p>
    <w:p w14:paraId="3D4AB585"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3F5F90A8" w14:textId="72A6507F" w:rsidR="00A07C94" w:rsidRDefault="001900D3" w:rsidP="00EB3D4C">
      <w:pPr>
        <w:spacing w:after="0" w:line="480" w:lineRule="auto"/>
        <w:ind w:left="720" w:hanging="720"/>
        <w:jc w:val="center"/>
        <w:rPr>
          <w:rFonts w:ascii="Times New Roman" w:hAnsi="Times New Roman" w:cs="Times New Roman"/>
          <w:sz w:val="24"/>
          <w:szCs w:val="24"/>
        </w:rPr>
      </w:pPr>
      <w:r w:rsidRPr="00EB3D4C">
        <w:rPr>
          <w:rFonts w:ascii="Times New Roman" w:hAnsi="Times New Roman" w:cs="Times New Roman"/>
          <w:sz w:val="24"/>
          <w:szCs w:val="24"/>
        </w:rPr>
        <w:lastRenderedPageBreak/>
        <w:t>Case Study Analysis and Solution</w:t>
      </w:r>
    </w:p>
    <w:p w14:paraId="0715CAC4" w14:textId="7FB7207D" w:rsidR="00412949" w:rsidRPr="00412949" w:rsidRDefault="001900D3" w:rsidP="00412949">
      <w:pPr>
        <w:spacing w:after="0" w:line="480" w:lineRule="auto"/>
        <w:ind w:firstLine="720"/>
        <w:jc w:val="center"/>
        <w:rPr>
          <w:rFonts w:ascii="Times New Roman" w:hAnsi="Times New Roman" w:cs="Times New Roman"/>
          <w:b/>
          <w:sz w:val="24"/>
          <w:szCs w:val="24"/>
        </w:rPr>
      </w:pPr>
      <w:r w:rsidRPr="00412949">
        <w:rPr>
          <w:rFonts w:ascii="Times New Roman" w:hAnsi="Times New Roman" w:cs="Times New Roman"/>
          <w:b/>
          <w:sz w:val="24"/>
          <w:szCs w:val="24"/>
        </w:rPr>
        <w:t>Introduction</w:t>
      </w:r>
    </w:p>
    <w:p w14:paraId="1AE49DE4" w14:textId="77777777" w:rsidR="00412949" w:rsidRDefault="001900D3" w:rsidP="00F74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Relocating the </w:t>
      </w:r>
      <w:r w:rsidR="00F74BB0">
        <w:rPr>
          <w:rFonts w:ascii="Times New Roman" w:hAnsi="Times New Roman" w:cs="Times New Roman"/>
          <w:sz w:val="24"/>
          <w:szCs w:val="24"/>
        </w:rPr>
        <w:t xml:space="preserve">office can have many benefits for the employees and can be an important step in business success. </w:t>
      </w:r>
      <w:r>
        <w:rPr>
          <w:rFonts w:ascii="Times New Roman" w:hAnsi="Times New Roman" w:cs="Times New Roman"/>
          <w:sz w:val="24"/>
          <w:szCs w:val="24"/>
        </w:rPr>
        <w:t>It is understood that offic</w:t>
      </w:r>
      <w:r w:rsidR="00F74BB0">
        <w:rPr>
          <w:rFonts w:ascii="Times New Roman" w:hAnsi="Times New Roman" w:cs="Times New Roman"/>
          <w:sz w:val="24"/>
          <w:szCs w:val="24"/>
        </w:rPr>
        <w:t xml:space="preserve">e relocation news is not happy news for most of the employees and the relocating process can have a toll on their motivation. Here the job of a human resource manager is to keep the employee motivation high because the change in location can cause insecurity and uncertainty to flare. </w:t>
      </w:r>
      <w:r w:rsidR="003A75C3">
        <w:rPr>
          <w:rFonts w:ascii="Times New Roman" w:hAnsi="Times New Roman" w:cs="Times New Roman"/>
          <w:sz w:val="24"/>
          <w:szCs w:val="24"/>
        </w:rPr>
        <w:t>Maintaining employee morale is, therefore, a necessary step towards the office relocation.</w:t>
      </w:r>
    </w:p>
    <w:p w14:paraId="2F666AE6" w14:textId="443A39A3" w:rsidR="00412949" w:rsidRPr="00412949" w:rsidRDefault="001900D3" w:rsidP="00412949">
      <w:pPr>
        <w:spacing w:after="0" w:line="480" w:lineRule="auto"/>
        <w:ind w:firstLine="720"/>
        <w:jc w:val="center"/>
        <w:rPr>
          <w:rFonts w:ascii="Times New Roman" w:hAnsi="Times New Roman" w:cs="Times New Roman"/>
          <w:b/>
          <w:sz w:val="24"/>
          <w:szCs w:val="24"/>
        </w:rPr>
      </w:pPr>
      <w:r w:rsidRPr="00412949">
        <w:rPr>
          <w:rFonts w:ascii="Times New Roman" w:hAnsi="Times New Roman" w:cs="Times New Roman"/>
          <w:b/>
          <w:sz w:val="24"/>
          <w:szCs w:val="24"/>
        </w:rPr>
        <w:t>Motivating Employees to Keep Productivity</w:t>
      </w:r>
    </w:p>
    <w:p w14:paraId="3D1DC02E" w14:textId="7B76B3C4" w:rsidR="00412949" w:rsidRDefault="001900D3" w:rsidP="004129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motivate the employees throughout the 60 days, the first step I would take is to encourage early communication to the employees. I will </w:t>
      </w:r>
      <w:r w:rsidR="00E5726E">
        <w:rPr>
          <w:rFonts w:ascii="Times New Roman" w:hAnsi="Times New Roman" w:cs="Times New Roman"/>
          <w:sz w:val="24"/>
          <w:szCs w:val="24"/>
        </w:rPr>
        <w:t>encourage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Davis to</w:t>
      </w:r>
      <w:r w:rsidR="00E5726E">
        <w:rPr>
          <w:rFonts w:ascii="Times New Roman" w:hAnsi="Times New Roman" w:cs="Times New Roman"/>
          <w:sz w:val="24"/>
          <w:szCs w:val="24"/>
        </w:rPr>
        <w:t xml:space="preserve"> have </w:t>
      </w:r>
      <w:proofErr w:type="spellStart"/>
      <w:r w:rsidR="00E5726E">
        <w:rPr>
          <w:rFonts w:ascii="Times New Roman" w:hAnsi="Times New Roman" w:cs="Times New Roman"/>
          <w:sz w:val="24"/>
          <w:szCs w:val="24"/>
        </w:rPr>
        <w:t>Mr</w:t>
      </w:r>
      <w:proofErr w:type="spellEnd"/>
      <w:r w:rsidR="00E5726E">
        <w:rPr>
          <w:rFonts w:ascii="Times New Roman" w:hAnsi="Times New Roman" w:cs="Times New Roman"/>
          <w:sz w:val="24"/>
          <w:szCs w:val="24"/>
        </w:rPr>
        <w:t xml:space="preserve"> Woods as soon as possible to share the new time with all the employees in order to keep them informed since the law also requires </w:t>
      </w:r>
      <w:r w:rsidR="00775CD3">
        <w:rPr>
          <w:rFonts w:ascii="Times New Roman" w:hAnsi="Times New Roman" w:cs="Times New Roman"/>
          <w:sz w:val="24"/>
          <w:szCs w:val="24"/>
        </w:rPr>
        <w:t>notifying</w:t>
      </w:r>
      <w:r w:rsidR="00E5726E">
        <w:rPr>
          <w:rFonts w:ascii="Times New Roman" w:hAnsi="Times New Roman" w:cs="Times New Roman"/>
          <w:sz w:val="24"/>
          <w:szCs w:val="24"/>
        </w:rPr>
        <w:t xml:space="preserve"> with a 60-day notice. </w:t>
      </w:r>
      <w:r w:rsidR="00A43654">
        <w:rPr>
          <w:rFonts w:ascii="Times New Roman" w:hAnsi="Times New Roman" w:cs="Times New Roman"/>
          <w:sz w:val="24"/>
          <w:szCs w:val="24"/>
        </w:rPr>
        <w:t xml:space="preserve">There are many ways to keep the employee motivation at par so that they keep on producing </w:t>
      </w:r>
      <w:r w:rsidR="00BF186E">
        <w:rPr>
          <w:rFonts w:ascii="Times New Roman" w:hAnsi="Times New Roman" w:cs="Times New Roman"/>
          <w:sz w:val="24"/>
          <w:szCs w:val="24"/>
        </w:rPr>
        <w:t>efficiency</w:t>
      </w:r>
      <w:r w:rsidR="00A43654">
        <w:rPr>
          <w:rFonts w:ascii="Times New Roman" w:hAnsi="Times New Roman" w:cs="Times New Roman"/>
          <w:sz w:val="24"/>
          <w:szCs w:val="24"/>
        </w:rPr>
        <w:t xml:space="preserve"> for the company. </w:t>
      </w:r>
      <w:r w:rsidR="00775CD3">
        <w:rPr>
          <w:rFonts w:ascii="Times New Roman" w:hAnsi="Times New Roman" w:cs="Times New Roman"/>
          <w:sz w:val="24"/>
          <w:szCs w:val="24"/>
        </w:rPr>
        <w:t xml:space="preserve">One way to do this is to empower employees by asking them about their opinions. Employees’ opinions are also important to know their expectations of the relocation package and the </w:t>
      </w:r>
      <w:r w:rsidR="00775CD3" w:rsidRPr="00775CD3">
        <w:rPr>
          <w:rFonts w:ascii="Times New Roman" w:hAnsi="Times New Roman" w:cs="Times New Roman"/>
          <w:sz w:val="24"/>
          <w:szCs w:val="24"/>
        </w:rPr>
        <w:t>severance package</w:t>
      </w:r>
      <w:r w:rsidR="00775CD3">
        <w:rPr>
          <w:rFonts w:ascii="Times New Roman" w:hAnsi="Times New Roman" w:cs="Times New Roman"/>
          <w:sz w:val="24"/>
          <w:szCs w:val="24"/>
        </w:rPr>
        <w:t>. If the relocation packages, rewards and incentives will be designed according to the employees’ choice and expectations from the organization, the compan</w:t>
      </w:r>
      <w:r w:rsidR="00A055E8">
        <w:rPr>
          <w:rFonts w:ascii="Times New Roman" w:hAnsi="Times New Roman" w:cs="Times New Roman"/>
          <w:sz w:val="24"/>
          <w:szCs w:val="24"/>
        </w:rPr>
        <w:t xml:space="preserve">y will be able to keep all the efficient and productive employees. </w:t>
      </w:r>
      <w:r w:rsidR="007858AC">
        <w:rPr>
          <w:rFonts w:ascii="Times New Roman" w:hAnsi="Times New Roman" w:cs="Times New Roman"/>
          <w:sz w:val="24"/>
          <w:szCs w:val="24"/>
        </w:rPr>
        <w:t xml:space="preserve">Inspiring employees towards the greater vision is what motivates them and this is the style of Steve Jobs </w:t>
      </w:r>
      <w:r w:rsidR="007858AC">
        <w:rPr>
          <w:rFonts w:ascii="Times New Roman" w:hAnsi="Times New Roman" w:cs="Times New Roman"/>
          <w:sz w:val="24"/>
          <w:szCs w:val="24"/>
        </w:rPr>
        <w:fldChar w:fldCharType="begin"/>
      </w:r>
      <w:r w:rsidR="007858AC">
        <w:rPr>
          <w:rFonts w:ascii="Times New Roman" w:hAnsi="Times New Roman" w:cs="Times New Roman"/>
          <w:sz w:val="24"/>
          <w:szCs w:val="24"/>
        </w:rPr>
        <w:instrText xml:space="preserve"> ADDIN ZOTERO_ITEM CSL_CITATION {"citationID":"a22gc6fec9u","properties":{"formattedCitation":"(Charisma on Command, n.d.)","plainCitation":"(Charisma on Command, n.d.)"},"citationItems":[{"id":1875,"uris":["http://zotero.org/users/local/FGhKhGPG/items/4G29LGXZ"],"uri":["http://zotero.org/users/local/FGhKhGPG/items/4G29LGXZ"],"itemData":{"id":1875,"type":"motion_picture","title":"Steve Jobs Leadership Skills Breakdown - How To Motivate People","source":"YouTube","dimensions":"692 seconds","URL":"https://www.youtube.com/watch?v=dVLERJ5IdrA&amp;feature=youtu.be","author":[{"literal":"Charisma on Command"}],"accessed":{"date-parts":[["2019",5,16]]}}}],"schema":"https://github.com/citation-style-language/schema/raw/master/csl-citation.json"} </w:instrText>
      </w:r>
      <w:r w:rsidR="007858AC">
        <w:rPr>
          <w:rFonts w:ascii="Times New Roman" w:hAnsi="Times New Roman" w:cs="Times New Roman"/>
          <w:sz w:val="24"/>
          <w:szCs w:val="24"/>
        </w:rPr>
        <w:fldChar w:fldCharType="separate"/>
      </w:r>
      <w:r w:rsidR="007858AC" w:rsidRPr="007858AC">
        <w:rPr>
          <w:rFonts w:ascii="Times New Roman" w:hAnsi="Times New Roman" w:cs="Times New Roman"/>
          <w:sz w:val="24"/>
        </w:rPr>
        <w:t>(Charisma on Command, n.d.)</w:t>
      </w:r>
      <w:r w:rsidR="007858AC">
        <w:rPr>
          <w:rFonts w:ascii="Times New Roman" w:hAnsi="Times New Roman" w:cs="Times New Roman"/>
          <w:sz w:val="24"/>
          <w:szCs w:val="24"/>
        </w:rPr>
        <w:fldChar w:fldCharType="end"/>
      </w:r>
      <w:r w:rsidR="007858AC">
        <w:rPr>
          <w:rFonts w:ascii="Times New Roman" w:hAnsi="Times New Roman" w:cs="Times New Roman"/>
          <w:sz w:val="24"/>
          <w:szCs w:val="24"/>
        </w:rPr>
        <w:t xml:space="preserve">. </w:t>
      </w:r>
    </w:p>
    <w:p w14:paraId="116C93A6" w14:textId="69933E71" w:rsidR="00BF186E" w:rsidRDefault="001900D3" w:rsidP="004129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A055E8">
        <w:rPr>
          <w:rFonts w:ascii="Times New Roman" w:hAnsi="Times New Roman" w:cs="Times New Roman"/>
          <w:sz w:val="24"/>
          <w:szCs w:val="24"/>
        </w:rPr>
        <w:t xml:space="preserve"> addition, the communicat</w:t>
      </w:r>
      <w:r>
        <w:rPr>
          <w:rFonts w:ascii="Times New Roman" w:hAnsi="Times New Roman" w:cs="Times New Roman"/>
          <w:sz w:val="24"/>
          <w:szCs w:val="24"/>
        </w:rPr>
        <w:t>ion must emphasize on the positive outcomes that will be generated for the employees by relocation. As suggested b</w:t>
      </w:r>
      <w:r>
        <w:rPr>
          <w:rFonts w:ascii="Times New Roman" w:hAnsi="Times New Roman" w:cs="Times New Roman"/>
          <w:sz w:val="24"/>
          <w:szCs w:val="24"/>
        </w:rPr>
        <w:t xml:space="preserve">y Herzberg, money is a hygiene factor and cannot motivate all the employees. Sense of achievement, recognition and advancement in a </w:t>
      </w:r>
      <w:r>
        <w:rPr>
          <w:rFonts w:ascii="Times New Roman" w:hAnsi="Times New Roman" w:cs="Times New Roman"/>
          <w:sz w:val="24"/>
          <w:szCs w:val="24"/>
        </w:rPr>
        <w:lastRenderedPageBreak/>
        <w:t>position are the great factors that can motivate employees</w:t>
      </w:r>
      <w:r w:rsidR="002B3D9D">
        <w:rPr>
          <w:rFonts w:ascii="Times New Roman" w:hAnsi="Times New Roman" w:cs="Times New Roman"/>
          <w:sz w:val="24"/>
          <w:szCs w:val="24"/>
        </w:rPr>
        <w:t xml:space="preserve"> </w:t>
      </w:r>
      <w:r w:rsidR="002B3D9D">
        <w:rPr>
          <w:rFonts w:ascii="Times New Roman" w:hAnsi="Times New Roman" w:cs="Times New Roman"/>
          <w:sz w:val="24"/>
          <w:szCs w:val="24"/>
        </w:rPr>
        <w:fldChar w:fldCharType="begin"/>
      </w:r>
      <w:r w:rsidR="002B3D9D">
        <w:rPr>
          <w:rFonts w:ascii="Times New Roman" w:hAnsi="Times New Roman" w:cs="Times New Roman"/>
          <w:sz w:val="24"/>
          <w:szCs w:val="24"/>
        </w:rPr>
        <w:instrText xml:space="preserve"> ADDIN ZOTERO_ITEM CSL_CITATION {"citationID":"a1ohib9cp72","properties":{"formattedCitation":"(Bassett-Jones &amp; Lloyd, 2005)","plainCitation":"(Bassett-Jones &amp; Lloyd, 2005)"},"citationItems":[{"id":1869,"uris":["http://zotero.org/users/local/FGhKhGPG/items/4ECJ4K3K"],"uri":["http://zotero.org/users/local/FGhKhGPG/items/4ECJ4K3K"],"itemData":{"id":1869,"type":"article-journal","title":"Does Herzberg's motivation theory have staying power?","container-title":"Journal of management development","page":"929-943","volume":"24","issue":"10","author":[{"family":"Bassett-Jones","given":"Nigel"},{"family":"Lloyd","given":"Geoffrey C."}],"issued":{"date-parts":[["2005"]]}}}],"schema":"https://github.com/citation-style-language/schema/raw/master/csl-citation.json"} </w:instrText>
      </w:r>
      <w:r w:rsidR="002B3D9D">
        <w:rPr>
          <w:rFonts w:ascii="Times New Roman" w:hAnsi="Times New Roman" w:cs="Times New Roman"/>
          <w:sz w:val="24"/>
          <w:szCs w:val="24"/>
        </w:rPr>
        <w:fldChar w:fldCharType="separate"/>
      </w:r>
      <w:r w:rsidR="002B3D9D" w:rsidRPr="002B3D9D">
        <w:rPr>
          <w:rFonts w:ascii="Times New Roman" w:hAnsi="Times New Roman" w:cs="Times New Roman"/>
          <w:sz w:val="24"/>
        </w:rPr>
        <w:t>(Bassett-Jones &amp; Lloyd, 2005)</w:t>
      </w:r>
      <w:r w:rsidR="002B3D9D">
        <w:rPr>
          <w:rFonts w:ascii="Times New Roman" w:hAnsi="Times New Roman" w:cs="Times New Roman"/>
          <w:sz w:val="24"/>
          <w:szCs w:val="24"/>
        </w:rPr>
        <w:fldChar w:fldCharType="end"/>
      </w:r>
      <w:r>
        <w:rPr>
          <w:rFonts w:ascii="Times New Roman" w:hAnsi="Times New Roman" w:cs="Times New Roman"/>
          <w:sz w:val="24"/>
          <w:szCs w:val="24"/>
        </w:rPr>
        <w:t>. According to Maslow need hierarchy</w:t>
      </w:r>
      <w:r>
        <w:rPr>
          <w:rFonts w:ascii="Times New Roman" w:hAnsi="Times New Roman" w:cs="Times New Roman"/>
          <w:sz w:val="24"/>
          <w:szCs w:val="24"/>
        </w:rPr>
        <w:t xml:space="preserve"> theory, employees need assessment must be done and if their unmet needs can be a driving factor for motivation. Moreover, if employees are communicated</w:t>
      </w:r>
      <w:r w:rsidR="00750D7A">
        <w:rPr>
          <w:rFonts w:ascii="Times New Roman" w:hAnsi="Times New Roman" w:cs="Times New Roman"/>
          <w:sz w:val="24"/>
          <w:szCs w:val="24"/>
        </w:rPr>
        <w:t xml:space="preserve"> what is expected of them in the case of relocation as well, they will be well informed about what is expected of them. The communication plan must also involve a detail of the assistance plan that will help employees after relocation, in this way employees will stay during the 60 days, owing to the fact that company is well aware of their needs and it cares for them. </w:t>
      </w:r>
    </w:p>
    <w:p w14:paraId="08C1ECFF" w14:textId="5F811F1E" w:rsidR="00412949" w:rsidRPr="00412949" w:rsidRDefault="001900D3" w:rsidP="00412949">
      <w:pPr>
        <w:spacing w:after="0" w:line="480" w:lineRule="auto"/>
        <w:ind w:firstLine="720"/>
        <w:jc w:val="center"/>
        <w:rPr>
          <w:rFonts w:ascii="Times New Roman" w:hAnsi="Times New Roman" w:cs="Times New Roman"/>
          <w:b/>
          <w:sz w:val="24"/>
          <w:szCs w:val="24"/>
        </w:rPr>
      </w:pPr>
      <w:r w:rsidRPr="00412949">
        <w:rPr>
          <w:rFonts w:ascii="Times New Roman" w:hAnsi="Times New Roman" w:cs="Times New Roman"/>
          <w:b/>
          <w:sz w:val="24"/>
          <w:szCs w:val="24"/>
        </w:rPr>
        <w:t>Establishing oneself as a Positive Reinforcer</w:t>
      </w:r>
    </w:p>
    <w:p w14:paraId="06FA894C" w14:textId="0096ACB8" w:rsidR="00F7591C" w:rsidRDefault="001900D3" w:rsidP="00F74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Reinforcement is a great way to encourage the desired behavior and the leader needs to encourage the behaviors that have desired outcome for the company. In this scenario, a leader has to act like a</w:t>
      </w:r>
      <w:r>
        <w:rPr>
          <w:rFonts w:ascii="Times New Roman" w:hAnsi="Times New Roman" w:cs="Times New Roman"/>
          <w:sz w:val="24"/>
          <w:szCs w:val="24"/>
        </w:rPr>
        <w:t xml:space="preserve"> positive reinforcer. In one way or another, the leader has to deliver positive reinforcements, to keep the behavior of employees consistent. Here are some ways in </w:t>
      </w:r>
      <w:r w:rsidR="00050D4E">
        <w:rPr>
          <w:rFonts w:ascii="Times New Roman" w:hAnsi="Times New Roman" w:cs="Times New Roman"/>
          <w:sz w:val="24"/>
          <w:szCs w:val="24"/>
        </w:rPr>
        <w:t>I can</w:t>
      </w:r>
      <w:r>
        <w:rPr>
          <w:rFonts w:ascii="Times New Roman" w:hAnsi="Times New Roman" w:cs="Times New Roman"/>
          <w:sz w:val="24"/>
          <w:szCs w:val="24"/>
        </w:rPr>
        <w:t xml:space="preserve"> act as a positive reinforcer</w:t>
      </w:r>
      <w:r w:rsidR="00050D4E">
        <w:rPr>
          <w:rFonts w:ascii="Times New Roman" w:hAnsi="Times New Roman" w:cs="Times New Roman"/>
          <w:sz w:val="24"/>
          <w:szCs w:val="24"/>
        </w:rPr>
        <w:t xml:space="preserve"> using my plan</w:t>
      </w:r>
      <w:r>
        <w:rPr>
          <w:rFonts w:ascii="Times New Roman" w:hAnsi="Times New Roman" w:cs="Times New Roman"/>
          <w:sz w:val="24"/>
          <w:szCs w:val="24"/>
        </w:rPr>
        <w:t xml:space="preserve">. </w:t>
      </w:r>
      <w:r w:rsidR="00050D4E">
        <w:rPr>
          <w:rFonts w:ascii="Times New Roman" w:hAnsi="Times New Roman" w:cs="Times New Roman"/>
          <w:sz w:val="24"/>
          <w:szCs w:val="24"/>
        </w:rPr>
        <w:t>The communication plan does not involve huge promises to employees, in fact, less should be said and more should be done</w:t>
      </w:r>
      <w:r w:rsidR="002B3D9D">
        <w:rPr>
          <w:rFonts w:ascii="Times New Roman" w:hAnsi="Times New Roman" w:cs="Times New Roman"/>
          <w:sz w:val="24"/>
          <w:szCs w:val="24"/>
        </w:rPr>
        <w:t xml:space="preserve"> </w:t>
      </w:r>
      <w:r w:rsidR="002B3D9D">
        <w:rPr>
          <w:rFonts w:ascii="Times New Roman" w:hAnsi="Times New Roman" w:cs="Times New Roman"/>
          <w:sz w:val="24"/>
          <w:szCs w:val="24"/>
        </w:rPr>
        <w:fldChar w:fldCharType="begin"/>
      </w:r>
      <w:r w:rsidR="002B3D9D">
        <w:rPr>
          <w:rFonts w:ascii="Times New Roman" w:hAnsi="Times New Roman" w:cs="Times New Roman"/>
          <w:sz w:val="24"/>
          <w:szCs w:val="24"/>
        </w:rPr>
        <w:instrText xml:space="preserve"> ADDIN ZOTERO_ITEM CSL_CITATION {"citationID":"abjeqdmukf","properties":{"formattedCitation":"(Daniels, 2014)","plainCitation":"(Daniels, 2014)"},"citationItems":[{"id":1873,"uris":["http://zotero.org/users/local/FGhKhGPG/items/TSZ58I4L"],"uri":["http://zotero.org/users/local/FGhKhGPG/items/TSZ58I4L"],"itemData":{"id":1873,"type":"article-journal","title":"semper fidelis! a recipe for leading others.","container-title":"Supervision","page":"6-8","volume":"75","issue":"9","source":"EBSCOhost","archive":"bth","abstract":"The article discusses qualities of a leader and the role of a leader as a positive reinforcer. Topics include the role of a leader to motivate employees and encourage behaviors that benefit the company, the role of leaders in pairing antecedents and consequences, and details on the role of leaders as students.","ISSN":"00395854","journalAbbreviation":"Supervision","author":[{"family":"Daniels","given":"Aubrey"}],"issued":{"date-parts":[["2014",9]]}}}],"schema":"https://github.com/citation-style-language/schema/raw/master/csl-citation.json"} </w:instrText>
      </w:r>
      <w:r w:rsidR="002B3D9D">
        <w:rPr>
          <w:rFonts w:ascii="Times New Roman" w:hAnsi="Times New Roman" w:cs="Times New Roman"/>
          <w:sz w:val="24"/>
          <w:szCs w:val="24"/>
        </w:rPr>
        <w:fldChar w:fldCharType="separate"/>
      </w:r>
      <w:r w:rsidR="002B3D9D" w:rsidRPr="002B3D9D">
        <w:rPr>
          <w:rFonts w:ascii="Times New Roman" w:hAnsi="Times New Roman" w:cs="Times New Roman"/>
          <w:sz w:val="24"/>
        </w:rPr>
        <w:t>(Daniels, 2014)</w:t>
      </w:r>
      <w:r w:rsidR="002B3D9D">
        <w:rPr>
          <w:rFonts w:ascii="Times New Roman" w:hAnsi="Times New Roman" w:cs="Times New Roman"/>
          <w:sz w:val="24"/>
          <w:szCs w:val="24"/>
        </w:rPr>
        <w:fldChar w:fldCharType="end"/>
      </w:r>
      <w:r w:rsidR="00050D4E">
        <w:rPr>
          <w:rFonts w:ascii="Times New Roman" w:hAnsi="Times New Roman" w:cs="Times New Roman"/>
          <w:sz w:val="24"/>
          <w:szCs w:val="24"/>
        </w:rPr>
        <w:t xml:space="preserve">. It is too early to make promises with employees, if the management fails to fulfill those promises, employees trust can be at stake. </w:t>
      </w:r>
      <w:bookmarkStart w:id="0" w:name="_GoBack"/>
      <w:bookmarkEnd w:id="0"/>
      <w:r w:rsidR="00160F2D">
        <w:rPr>
          <w:rFonts w:ascii="Times New Roman" w:hAnsi="Times New Roman" w:cs="Times New Roman"/>
          <w:sz w:val="24"/>
          <w:szCs w:val="24"/>
        </w:rPr>
        <w:t>Therefore,</w:t>
      </w:r>
      <w:r w:rsidR="00050D4E">
        <w:rPr>
          <w:rFonts w:ascii="Times New Roman" w:hAnsi="Times New Roman" w:cs="Times New Roman"/>
          <w:sz w:val="24"/>
          <w:szCs w:val="24"/>
        </w:rPr>
        <w:t xml:space="preserve"> the communication plan must only include what the company is doing rather than what it intends to do.</w:t>
      </w:r>
    </w:p>
    <w:p w14:paraId="004502B5" w14:textId="1DAB79A4" w:rsidR="00050D4E" w:rsidRDefault="001900D3" w:rsidP="00F74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Before devising the plan, an assessment of employees must be done. However, I have been monitoring employees a</w:t>
      </w:r>
      <w:r>
        <w:rPr>
          <w:rFonts w:ascii="Times New Roman" w:hAnsi="Times New Roman" w:cs="Times New Roman"/>
          <w:sz w:val="24"/>
          <w:szCs w:val="24"/>
        </w:rPr>
        <w:t>s per my role requirement</w:t>
      </w:r>
      <w:r w:rsidR="009B31EB">
        <w:rPr>
          <w:rFonts w:ascii="Times New Roman" w:hAnsi="Times New Roman" w:cs="Times New Roman"/>
          <w:sz w:val="24"/>
          <w:szCs w:val="24"/>
        </w:rPr>
        <w:t xml:space="preserve">. Learning about the employees is very important before proposing them anything as part of the communication plan. </w:t>
      </w:r>
      <w:r w:rsidR="00412949">
        <w:rPr>
          <w:rFonts w:ascii="Times New Roman" w:hAnsi="Times New Roman" w:cs="Times New Roman"/>
          <w:sz w:val="24"/>
          <w:szCs w:val="24"/>
        </w:rPr>
        <w:t xml:space="preserve">This will help identify the positive reinforces of the people. The last step is to identify and use the positive </w:t>
      </w:r>
      <w:r w:rsidR="007A261F">
        <w:rPr>
          <w:rFonts w:ascii="Times New Roman" w:hAnsi="Times New Roman" w:cs="Times New Roman"/>
          <w:sz w:val="24"/>
          <w:szCs w:val="24"/>
        </w:rPr>
        <w:t xml:space="preserve">reinforces of the employees. If the positive reinforcers of employees are incorporated in the plan, </w:t>
      </w:r>
      <w:r w:rsidR="007A261F">
        <w:rPr>
          <w:rFonts w:ascii="Times New Roman" w:hAnsi="Times New Roman" w:cs="Times New Roman"/>
          <w:sz w:val="24"/>
          <w:szCs w:val="24"/>
        </w:rPr>
        <w:lastRenderedPageBreak/>
        <w:t xml:space="preserve">there is a likelihood that employees will consider myself as a positive reinforcer, which will help me in directing them to behave what is most suitable for the company at this time of relocation. </w:t>
      </w:r>
    </w:p>
    <w:p w14:paraId="11471858" w14:textId="38735E8C" w:rsidR="00412949" w:rsidRDefault="001900D3" w:rsidP="00412949">
      <w:pPr>
        <w:spacing w:after="0" w:line="480" w:lineRule="auto"/>
        <w:ind w:firstLine="720"/>
        <w:jc w:val="center"/>
        <w:rPr>
          <w:rFonts w:ascii="Times New Roman" w:hAnsi="Times New Roman" w:cs="Times New Roman"/>
          <w:b/>
          <w:sz w:val="24"/>
          <w:szCs w:val="24"/>
        </w:rPr>
      </w:pPr>
      <w:r w:rsidRPr="00412949">
        <w:rPr>
          <w:rFonts w:ascii="Times New Roman" w:hAnsi="Times New Roman" w:cs="Times New Roman"/>
          <w:b/>
          <w:sz w:val="24"/>
          <w:szCs w:val="24"/>
        </w:rPr>
        <w:t xml:space="preserve">Leadership Style of </w:t>
      </w:r>
      <w:proofErr w:type="spellStart"/>
      <w:r w:rsidRPr="00412949">
        <w:rPr>
          <w:rFonts w:ascii="Times New Roman" w:hAnsi="Times New Roman" w:cs="Times New Roman"/>
          <w:b/>
          <w:sz w:val="24"/>
          <w:szCs w:val="24"/>
        </w:rPr>
        <w:t>Mr</w:t>
      </w:r>
      <w:proofErr w:type="spellEnd"/>
      <w:r w:rsidRPr="00412949">
        <w:rPr>
          <w:rFonts w:ascii="Times New Roman" w:hAnsi="Times New Roman" w:cs="Times New Roman"/>
          <w:b/>
          <w:sz w:val="24"/>
          <w:szCs w:val="24"/>
        </w:rPr>
        <w:t xml:space="preserve"> Davis</w:t>
      </w:r>
    </w:p>
    <w:p w14:paraId="04E46D2D" w14:textId="34F60D77" w:rsidR="00A83888" w:rsidRPr="00A83888" w:rsidRDefault="001900D3" w:rsidP="00A838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leadership style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Davis as observed in the case is </w:t>
      </w:r>
      <w:r w:rsidRPr="00260430">
        <w:rPr>
          <w:rFonts w:ascii="Times New Roman" w:hAnsi="Times New Roman" w:cs="Times New Roman"/>
          <w:sz w:val="24"/>
          <w:szCs w:val="24"/>
        </w:rPr>
        <w:t>Laissez-faire or hands-off style</w:t>
      </w:r>
      <w:r>
        <w:rPr>
          <w:rFonts w:ascii="Times New Roman" w:hAnsi="Times New Roman" w:cs="Times New Roman"/>
          <w:sz w:val="24"/>
          <w:szCs w:val="24"/>
        </w:rPr>
        <w:t xml:space="preserve">. The way he said that the managers are solely responsible for everything, shows that he is not </w:t>
      </w:r>
      <w:r>
        <w:rPr>
          <w:rFonts w:ascii="Times New Roman" w:hAnsi="Times New Roman" w:cs="Times New Roman"/>
          <w:sz w:val="24"/>
          <w:szCs w:val="24"/>
        </w:rPr>
        <w:t xml:space="preserve">taking responsibility for things. This style is also referred to as a hands-off </w:t>
      </w:r>
      <w:r w:rsidR="00E357B4">
        <w:rPr>
          <w:rFonts w:ascii="Times New Roman" w:hAnsi="Times New Roman" w:cs="Times New Roman"/>
          <w:sz w:val="24"/>
          <w:szCs w:val="24"/>
        </w:rPr>
        <w:t>style, which</w:t>
      </w:r>
      <w:r>
        <w:rPr>
          <w:rFonts w:ascii="Times New Roman" w:hAnsi="Times New Roman" w:cs="Times New Roman"/>
          <w:sz w:val="24"/>
          <w:szCs w:val="24"/>
        </w:rPr>
        <w:t xml:space="preserve"> involves no supervision</w:t>
      </w:r>
      <w:r w:rsidR="002B3D9D">
        <w:rPr>
          <w:rFonts w:ascii="Times New Roman" w:hAnsi="Times New Roman" w:cs="Times New Roman"/>
          <w:sz w:val="24"/>
          <w:szCs w:val="24"/>
        </w:rPr>
        <w:t xml:space="preserve"> </w:t>
      </w:r>
      <w:r w:rsidR="002B3D9D">
        <w:rPr>
          <w:rFonts w:ascii="Times New Roman" w:hAnsi="Times New Roman" w:cs="Times New Roman"/>
          <w:sz w:val="24"/>
          <w:szCs w:val="24"/>
        </w:rPr>
        <w:fldChar w:fldCharType="begin"/>
      </w:r>
      <w:r w:rsidR="002B3D9D">
        <w:rPr>
          <w:rFonts w:ascii="Times New Roman" w:hAnsi="Times New Roman" w:cs="Times New Roman"/>
          <w:sz w:val="24"/>
          <w:szCs w:val="24"/>
        </w:rPr>
        <w:instrText xml:space="preserve"> ADDIN ZOTERO_ITEM CSL_CITATION {"citationID":"a1pffj40es4","properties":{"formattedCitation":"(Eagly, Johannesen-Schmidt, &amp; Van Engen, 2003)","plainCitation":"(Eagly, Johannesen-Schmidt, &amp; Van Engen, 2003)"},"citationItems":[{"id":1871,"uris":["http://zotero.org/users/local/FGhKhGPG/items/WXVHJFEQ"],"uri":["http://zotero.org/users/local/FGhKhGPG/items/WXVHJFEQ"],"itemData":{"id":1871,"type":"article-journal","title":"Transformational, transactional, and laissez-faire leadership styles: a meta-analysis comparing women and men.","container-title":"Psychological bulletin","page":"569","volume":"129","issue":"4","author":[{"family":"Eagly","given":"Alice H."},{"family":"Johannesen-Schmidt","given":"Mary C."},{"family":"Van Engen","given":"Marloes L."}],"issued":{"date-parts":[["2003"]]}}}],"schema":"https://github.com/citation-style-language/schema/raw/master/csl-citation.json"} </w:instrText>
      </w:r>
      <w:r w:rsidR="002B3D9D">
        <w:rPr>
          <w:rFonts w:ascii="Times New Roman" w:hAnsi="Times New Roman" w:cs="Times New Roman"/>
          <w:sz w:val="24"/>
          <w:szCs w:val="24"/>
        </w:rPr>
        <w:fldChar w:fldCharType="separate"/>
      </w:r>
      <w:r w:rsidR="002B3D9D" w:rsidRPr="002B3D9D">
        <w:rPr>
          <w:rFonts w:ascii="Times New Roman" w:hAnsi="Times New Roman" w:cs="Times New Roman"/>
          <w:sz w:val="24"/>
        </w:rPr>
        <w:t>(Eagly, Johannesen-Schmidt, &amp; Van Engen, 2003)</w:t>
      </w:r>
      <w:r w:rsidR="002B3D9D">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00E357B4">
        <w:rPr>
          <w:rFonts w:ascii="Times New Roman" w:hAnsi="Times New Roman" w:cs="Times New Roman"/>
          <w:sz w:val="24"/>
          <w:szCs w:val="24"/>
        </w:rPr>
        <w:t>Mr</w:t>
      </w:r>
      <w:proofErr w:type="spellEnd"/>
      <w:r w:rsidR="00E357B4">
        <w:rPr>
          <w:rFonts w:ascii="Times New Roman" w:hAnsi="Times New Roman" w:cs="Times New Roman"/>
          <w:sz w:val="24"/>
          <w:szCs w:val="24"/>
        </w:rPr>
        <w:t xml:space="preserve"> Davis clearly shows that he does not want to participate actively in the process of employee dealing and motivation. Neither he prepares for that and exerts the responsibility on regional human resource director to take care of the matter and devise the plan to better deal with employees and keep them motivated to stay with the company. In addition, he just shares a message from the president and </w:t>
      </w:r>
      <w:proofErr w:type="spellStart"/>
      <w:r w:rsidR="00E357B4">
        <w:rPr>
          <w:rFonts w:ascii="Times New Roman" w:hAnsi="Times New Roman" w:cs="Times New Roman"/>
          <w:sz w:val="24"/>
          <w:szCs w:val="24"/>
        </w:rPr>
        <w:t>Mr</w:t>
      </w:r>
      <w:proofErr w:type="spellEnd"/>
      <w:r w:rsidR="00E357B4">
        <w:rPr>
          <w:rFonts w:ascii="Times New Roman" w:hAnsi="Times New Roman" w:cs="Times New Roman"/>
          <w:sz w:val="24"/>
          <w:szCs w:val="24"/>
        </w:rPr>
        <w:t xml:space="preserve"> Woods without devising any plan.</w:t>
      </w:r>
    </w:p>
    <w:p w14:paraId="0E6F0310" w14:textId="3CFEEC63" w:rsidR="003A75C3" w:rsidRDefault="001900D3" w:rsidP="00412949">
      <w:pPr>
        <w:spacing w:after="0" w:line="480" w:lineRule="auto"/>
        <w:ind w:firstLine="720"/>
        <w:jc w:val="center"/>
        <w:rPr>
          <w:rFonts w:ascii="Times New Roman" w:hAnsi="Times New Roman" w:cs="Times New Roman"/>
          <w:b/>
          <w:sz w:val="24"/>
          <w:szCs w:val="24"/>
        </w:rPr>
      </w:pPr>
      <w:r w:rsidRPr="00412949">
        <w:rPr>
          <w:rFonts w:ascii="Times New Roman" w:hAnsi="Times New Roman" w:cs="Times New Roman"/>
          <w:b/>
          <w:sz w:val="24"/>
          <w:szCs w:val="24"/>
        </w:rPr>
        <w:t xml:space="preserve">Leadership theories that will be </w:t>
      </w:r>
      <w:r w:rsidRPr="00412949">
        <w:rPr>
          <w:rFonts w:ascii="Times New Roman" w:hAnsi="Times New Roman" w:cs="Times New Roman"/>
          <w:b/>
          <w:sz w:val="24"/>
          <w:szCs w:val="24"/>
        </w:rPr>
        <w:t>used in this situation to motivate employees</w:t>
      </w:r>
    </w:p>
    <w:p w14:paraId="1B67016D" w14:textId="55FB4270" w:rsidR="00F61B3B" w:rsidRDefault="001900D3" w:rsidP="00F61B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leadership theories that can be appl</w:t>
      </w:r>
      <w:r w:rsidR="00C00D77">
        <w:rPr>
          <w:rFonts w:ascii="Times New Roman" w:hAnsi="Times New Roman" w:cs="Times New Roman"/>
          <w:sz w:val="24"/>
          <w:szCs w:val="24"/>
        </w:rPr>
        <w:t>ied to this situation to motivate employees. studies show that leaders behavior has a high influence on employee motivation, here one of the leadership theories that can work is behavioral theory. Leaders who focus on behaviors linked with charisma are able to motivate employees</w:t>
      </w:r>
      <w:r w:rsidR="002B3D9D">
        <w:rPr>
          <w:rFonts w:ascii="Times New Roman" w:hAnsi="Times New Roman" w:cs="Times New Roman"/>
          <w:sz w:val="24"/>
          <w:szCs w:val="24"/>
        </w:rPr>
        <w:t xml:space="preserve"> </w:t>
      </w:r>
      <w:r w:rsidR="002B3D9D">
        <w:rPr>
          <w:rFonts w:ascii="Times New Roman" w:hAnsi="Times New Roman" w:cs="Times New Roman"/>
          <w:sz w:val="24"/>
          <w:szCs w:val="24"/>
        </w:rPr>
        <w:fldChar w:fldCharType="begin"/>
      </w:r>
      <w:r w:rsidR="002B3D9D">
        <w:rPr>
          <w:rFonts w:ascii="Times New Roman" w:hAnsi="Times New Roman" w:cs="Times New Roman"/>
          <w:sz w:val="24"/>
          <w:szCs w:val="24"/>
        </w:rPr>
        <w:instrText xml:space="preserve"> ADDIN ZOTERO_ITEM CSL_CITATION {"citationID":"a1ng07uqt5h","properties":{"formattedCitation":"(Webb, 2007)","plainCitation":"(Webb, 2007)"},"citationItems":[{"id":1872,"uris":["http://zotero.org/users/local/FGhKhGPG/items/X6A8XMVP"],"uri":["http://zotero.org/users/local/FGhKhGPG/items/X6A8XMVP"],"itemData":{"id":1872,"type":"article-journal","title":"Motivating peak performance: Leadership behaviors that stimulate employee motivation and performance","container-title":"Christian Higher Education","page":"53-71","volume":"6","issue":"1","author":[{"family":"Webb","given":"Kerry"}],"issued":{"date-parts":[["2007"]]}}}],"schema":"https://github.com/citation-style-language/schema/raw/master/csl-citation.json"} </w:instrText>
      </w:r>
      <w:r w:rsidR="002B3D9D">
        <w:rPr>
          <w:rFonts w:ascii="Times New Roman" w:hAnsi="Times New Roman" w:cs="Times New Roman"/>
          <w:sz w:val="24"/>
          <w:szCs w:val="24"/>
        </w:rPr>
        <w:fldChar w:fldCharType="separate"/>
      </w:r>
      <w:r w:rsidR="002B3D9D" w:rsidRPr="002B3D9D">
        <w:rPr>
          <w:rFonts w:ascii="Times New Roman" w:hAnsi="Times New Roman" w:cs="Times New Roman"/>
          <w:sz w:val="24"/>
        </w:rPr>
        <w:t>(Webb, 2007)</w:t>
      </w:r>
      <w:r w:rsidR="002B3D9D">
        <w:rPr>
          <w:rFonts w:ascii="Times New Roman" w:hAnsi="Times New Roman" w:cs="Times New Roman"/>
          <w:sz w:val="24"/>
          <w:szCs w:val="24"/>
        </w:rPr>
        <w:fldChar w:fldCharType="end"/>
      </w:r>
      <w:r w:rsidR="00C00D77">
        <w:rPr>
          <w:rFonts w:ascii="Times New Roman" w:hAnsi="Times New Roman" w:cs="Times New Roman"/>
          <w:sz w:val="24"/>
          <w:szCs w:val="24"/>
        </w:rPr>
        <w:t>. Another theory that can be used is transformational leadership, which implies the person who inspires them will motivate the employees. Study reveals that transformational leadership has a high influence on employee behavior and motivation. The last theory that can be applied to this case in order to motivate employees is participative leadership, which focuses on getting input from employees. This is a great way to encourage employee involvement and results in employee empowerment, eventually motivating employees.</w:t>
      </w:r>
    </w:p>
    <w:p w14:paraId="02A486F3" w14:textId="0A08B7CB" w:rsidR="00B67A0C" w:rsidRPr="00B67A0C" w:rsidRDefault="001900D3" w:rsidP="00B67A0C">
      <w:pPr>
        <w:spacing w:after="0" w:line="480" w:lineRule="auto"/>
        <w:ind w:firstLine="720"/>
        <w:jc w:val="center"/>
        <w:rPr>
          <w:rFonts w:ascii="Times New Roman" w:hAnsi="Times New Roman" w:cs="Times New Roman"/>
          <w:b/>
          <w:sz w:val="24"/>
          <w:szCs w:val="24"/>
        </w:rPr>
      </w:pPr>
      <w:r w:rsidRPr="00B67A0C">
        <w:rPr>
          <w:rFonts w:ascii="Times New Roman" w:hAnsi="Times New Roman" w:cs="Times New Roman"/>
          <w:b/>
          <w:sz w:val="24"/>
          <w:szCs w:val="24"/>
        </w:rPr>
        <w:lastRenderedPageBreak/>
        <w:t>References</w:t>
      </w:r>
    </w:p>
    <w:p w14:paraId="0B80AC65" w14:textId="77777777" w:rsidR="007858AC" w:rsidRPr="007858AC" w:rsidRDefault="001900D3" w:rsidP="007858AC">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7858AC">
        <w:rPr>
          <w:rFonts w:ascii="Times New Roman" w:hAnsi="Times New Roman" w:cs="Times New Roman"/>
          <w:sz w:val="24"/>
        </w:rPr>
        <w:t xml:space="preserve">Bassett-Jones, N., &amp; Lloyd, G. C. (2005). Does Herzberg’s motivation theory have staying power? </w:t>
      </w:r>
      <w:r w:rsidRPr="007858AC">
        <w:rPr>
          <w:rFonts w:ascii="Times New Roman" w:hAnsi="Times New Roman" w:cs="Times New Roman"/>
          <w:i/>
          <w:iCs/>
          <w:sz w:val="24"/>
        </w:rPr>
        <w:t>Journal of Mana</w:t>
      </w:r>
      <w:r w:rsidRPr="007858AC">
        <w:rPr>
          <w:rFonts w:ascii="Times New Roman" w:hAnsi="Times New Roman" w:cs="Times New Roman"/>
          <w:i/>
          <w:iCs/>
          <w:sz w:val="24"/>
        </w:rPr>
        <w:t>gement Development</w:t>
      </w:r>
      <w:r w:rsidRPr="007858AC">
        <w:rPr>
          <w:rFonts w:ascii="Times New Roman" w:hAnsi="Times New Roman" w:cs="Times New Roman"/>
          <w:sz w:val="24"/>
        </w:rPr>
        <w:t xml:space="preserve">, </w:t>
      </w:r>
      <w:r w:rsidRPr="007858AC">
        <w:rPr>
          <w:rFonts w:ascii="Times New Roman" w:hAnsi="Times New Roman" w:cs="Times New Roman"/>
          <w:i/>
          <w:iCs/>
          <w:sz w:val="24"/>
        </w:rPr>
        <w:t>24</w:t>
      </w:r>
      <w:r w:rsidRPr="007858AC">
        <w:rPr>
          <w:rFonts w:ascii="Times New Roman" w:hAnsi="Times New Roman" w:cs="Times New Roman"/>
          <w:sz w:val="24"/>
        </w:rPr>
        <w:t>(10), 929–943.</w:t>
      </w:r>
    </w:p>
    <w:p w14:paraId="6262644C" w14:textId="77777777" w:rsidR="007858AC" w:rsidRPr="007858AC" w:rsidRDefault="001900D3" w:rsidP="007858AC">
      <w:pPr>
        <w:pStyle w:val="Bibliography"/>
        <w:rPr>
          <w:rFonts w:ascii="Times New Roman" w:hAnsi="Times New Roman" w:cs="Times New Roman"/>
          <w:sz w:val="24"/>
        </w:rPr>
      </w:pPr>
      <w:r w:rsidRPr="007858AC">
        <w:rPr>
          <w:rFonts w:ascii="Times New Roman" w:hAnsi="Times New Roman" w:cs="Times New Roman"/>
          <w:sz w:val="24"/>
        </w:rPr>
        <w:t xml:space="preserve">Charisma on Command. (n.d.). </w:t>
      </w:r>
      <w:r w:rsidRPr="007858AC">
        <w:rPr>
          <w:rFonts w:ascii="Times New Roman" w:hAnsi="Times New Roman" w:cs="Times New Roman"/>
          <w:i/>
          <w:iCs/>
          <w:sz w:val="24"/>
        </w:rPr>
        <w:t>Steve Jobs Leadership Skills Breakdown - How To Motivate People</w:t>
      </w:r>
      <w:r w:rsidRPr="007858AC">
        <w:rPr>
          <w:rFonts w:ascii="Times New Roman" w:hAnsi="Times New Roman" w:cs="Times New Roman"/>
          <w:sz w:val="24"/>
        </w:rPr>
        <w:t>. Retrieved from https://www.youtube.com/watch?v=dVLERJ5IdrA&amp;feature=youtu.be</w:t>
      </w:r>
    </w:p>
    <w:p w14:paraId="73AEADFE" w14:textId="77777777" w:rsidR="007858AC" w:rsidRPr="007858AC" w:rsidRDefault="001900D3" w:rsidP="007858AC">
      <w:pPr>
        <w:pStyle w:val="Bibliography"/>
        <w:rPr>
          <w:rFonts w:ascii="Times New Roman" w:hAnsi="Times New Roman" w:cs="Times New Roman"/>
          <w:sz w:val="24"/>
        </w:rPr>
      </w:pPr>
      <w:r w:rsidRPr="007858AC">
        <w:rPr>
          <w:rFonts w:ascii="Times New Roman" w:hAnsi="Times New Roman" w:cs="Times New Roman"/>
          <w:sz w:val="24"/>
        </w:rPr>
        <w:t xml:space="preserve">Daniels, A. (2014). semper Fidelis! a recipe for </w:t>
      </w:r>
      <w:r w:rsidRPr="007858AC">
        <w:rPr>
          <w:rFonts w:ascii="Times New Roman" w:hAnsi="Times New Roman" w:cs="Times New Roman"/>
          <w:sz w:val="24"/>
        </w:rPr>
        <w:t xml:space="preserve">leading others. </w:t>
      </w:r>
      <w:r w:rsidRPr="007858AC">
        <w:rPr>
          <w:rFonts w:ascii="Times New Roman" w:hAnsi="Times New Roman" w:cs="Times New Roman"/>
          <w:i/>
          <w:iCs/>
          <w:sz w:val="24"/>
        </w:rPr>
        <w:t>Supervision</w:t>
      </w:r>
      <w:r w:rsidRPr="007858AC">
        <w:rPr>
          <w:rFonts w:ascii="Times New Roman" w:hAnsi="Times New Roman" w:cs="Times New Roman"/>
          <w:sz w:val="24"/>
        </w:rPr>
        <w:t xml:space="preserve">, </w:t>
      </w:r>
      <w:r w:rsidRPr="007858AC">
        <w:rPr>
          <w:rFonts w:ascii="Times New Roman" w:hAnsi="Times New Roman" w:cs="Times New Roman"/>
          <w:i/>
          <w:iCs/>
          <w:sz w:val="24"/>
        </w:rPr>
        <w:t>75</w:t>
      </w:r>
      <w:r w:rsidRPr="007858AC">
        <w:rPr>
          <w:rFonts w:ascii="Times New Roman" w:hAnsi="Times New Roman" w:cs="Times New Roman"/>
          <w:sz w:val="24"/>
        </w:rPr>
        <w:t>(9), 6–8. Retrieved from both.</w:t>
      </w:r>
    </w:p>
    <w:p w14:paraId="0F55E92E" w14:textId="77777777" w:rsidR="007858AC" w:rsidRPr="007858AC" w:rsidRDefault="001900D3" w:rsidP="007858AC">
      <w:pPr>
        <w:pStyle w:val="Bibliography"/>
        <w:rPr>
          <w:rFonts w:ascii="Times New Roman" w:hAnsi="Times New Roman" w:cs="Times New Roman"/>
          <w:sz w:val="24"/>
        </w:rPr>
      </w:pPr>
      <w:r w:rsidRPr="007858AC">
        <w:rPr>
          <w:rFonts w:ascii="Times New Roman" w:hAnsi="Times New Roman" w:cs="Times New Roman"/>
          <w:sz w:val="24"/>
        </w:rPr>
        <w:t xml:space="preserve">Eagly, A. H., Johannesen-Schmidt, M. C., &amp; Van Engen, M. L. (2003). Transformational, transactional, and laissez-faire leadership styles: a meta-analysis comparing women and men. </w:t>
      </w:r>
      <w:r w:rsidRPr="007858AC">
        <w:rPr>
          <w:rFonts w:ascii="Times New Roman" w:hAnsi="Times New Roman" w:cs="Times New Roman"/>
          <w:i/>
          <w:iCs/>
          <w:sz w:val="24"/>
        </w:rPr>
        <w:t>Psychological Bulletin</w:t>
      </w:r>
      <w:r w:rsidRPr="007858AC">
        <w:rPr>
          <w:rFonts w:ascii="Times New Roman" w:hAnsi="Times New Roman" w:cs="Times New Roman"/>
          <w:sz w:val="24"/>
        </w:rPr>
        <w:t xml:space="preserve">, </w:t>
      </w:r>
      <w:r w:rsidRPr="007858AC">
        <w:rPr>
          <w:rFonts w:ascii="Times New Roman" w:hAnsi="Times New Roman" w:cs="Times New Roman"/>
          <w:i/>
          <w:iCs/>
          <w:sz w:val="24"/>
        </w:rPr>
        <w:t>129</w:t>
      </w:r>
      <w:r w:rsidRPr="007858AC">
        <w:rPr>
          <w:rFonts w:ascii="Times New Roman" w:hAnsi="Times New Roman" w:cs="Times New Roman"/>
          <w:sz w:val="24"/>
        </w:rPr>
        <w:t>(4), 569.</w:t>
      </w:r>
    </w:p>
    <w:p w14:paraId="6DDF3F95" w14:textId="77777777" w:rsidR="007858AC" w:rsidRPr="007858AC" w:rsidRDefault="001900D3" w:rsidP="007858AC">
      <w:pPr>
        <w:pStyle w:val="Bibliography"/>
        <w:rPr>
          <w:rFonts w:ascii="Times New Roman" w:hAnsi="Times New Roman" w:cs="Times New Roman"/>
          <w:sz w:val="24"/>
        </w:rPr>
      </w:pPr>
      <w:r w:rsidRPr="007858AC">
        <w:rPr>
          <w:rFonts w:ascii="Times New Roman" w:hAnsi="Times New Roman" w:cs="Times New Roman"/>
          <w:sz w:val="24"/>
        </w:rPr>
        <w:t>Webb, K. (2007). Motivating peak perform</w:t>
      </w:r>
      <w:r w:rsidRPr="007858AC">
        <w:rPr>
          <w:rFonts w:ascii="Times New Roman" w:hAnsi="Times New Roman" w:cs="Times New Roman"/>
          <w:sz w:val="24"/>
        </w:rPr>
        <w:t xml:space="preserve">ance: Leadership behaviors that stimulate employee motivation and performance. </w:t>
      </w:r>
      <w:r w:rsidRPr="007858AC">
        <w:rPr>
          <w:rFonts w:ascii="Times New Roman" w:hAnsi="Times New Roman" w:cs="Times New Roman"/>
          <w:i/>
          <w:iCs/>
          <w:sz w:val="24"/>
        </w:rPr>
        <w:t>Christian Higher Education</w:t>
      </w:r>
      <w:r w:rsidRPr="007858AC">
        <w:rPr>
          <w:rFonts w:ascii="Times New Roman" w:hAnsi="Times New Roman" w:cs="Times New Roman"/>
          <w:sz w:val="24"/>
        </w:rPr>
        <w:t xml:space="preserve">, </w:t>
      </w:r>
      <w:r w:rsidRPr="007858AC">
        <w:rPr>
          <w:rFonts w:ascii="Times New Roman" w:hAnsi="Times New Roman" w:cs="Times New Roman"/>
          <w:i/>
          <w:iCs/>
          <w:sz w:val="24"/>
        </w:rPr>
        <w:t>6</w:t>
      </w:r>
      <w:r w:rsidRPr="007858AC">
        <w:rPr>
          <w:rFonts w:ascii="Times New Roman" w:hAnsi="Times New Roman" w:cs="Times New Roman"/>
          <w:sz w:val="24"/>
        </w:rPr>
        <w:t>(1), 53–71.</w:t>
      </w:r>
    </w:p>
    <w:p w14:paraId="320EA63B" w14:textId="49E54436" w:rsidR="00C00D77" w:rsidRPr="00F61B3B" w:rsidRDefault="001900D3" w:rsidP="00F61B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C00D77" w:rsidRPr="00F61B3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BA35" w14:textId="77777777" w:rsidR="001900D3" w:rsidRDefault="001900D3">
      <w:pPr>
        <w:spacing w:after="0" w:line="240" w:lineRule="auto"/>
      </w:pPr>
      <w:r>
        <w:separator/>
      </w:r>
    </w:p>
  </w:endnote>
  <w:endnote w:type="continuationSeparator" w:id="0">
    <w:p w14:paraId="45F874A1" w14:textId="77777777" w:rsidR="001900D3" w:rsidRDefault="0019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43FA3" w14:textId="77777777" w:rsidR="001900D3" w:rsidRDefault="001900D3">
      <w:pPr>
        <w:spacing w:after="0" w:line="240" w:lineRule="auto"/>
      </w:pPr>
      <w:r>
        <w:separator/>
      </w:r>
    </w:p>
  </w:footnote>
  <w:footnote w:type="continuationSeparator" w:id="0">
    <w:p w14:paraId="312A6C11" w14:textId="77777777" w:rsidR="001900D3" w:rsidRDefault="00190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B45D" w14:textId="63BA9955" w:rsidR="00A106AF" w:rsidRPr="000E75CB" w:rsidRDefault="001900D3">
    <w:pPr>
      <w:pStyle w:val="Header"/>
      <w:rPr>
        <w:rFonts w:ascii="Times New Roman" w:hAnsi="Times New Roman" w:cs="Times New Roman"/>
        <w:sz w:val="24"/>
        <w:szCs w:val="24"/>
      </w:rPr>
    </w:pPr>
    <w:r w:rsidRPr="000E75CB">
      <w:rPr>
        <w:rFonts w:ascii="Times New Roman" w:eastAsia="Calibri" w:hAnsi="Times New Roman" w:cs="Times New Roman"/>
        <w:sz w:val="24"/>
        <w:szCs w:val="24"/>
      </w:rPr>
      <w:t xml:space="preserve">Running head: HUMAN RESOURCE MANAGEMENT              </w:t>
    </w:r>
    <w:r>
      <w:ptab w:relativeTo="margin" w:alignment="right" w:leader="none"/>
    </w:r>
    <w:r w:rsidR="009B362B" w:rsidRPr="000E75CB">
      <w:rPr>
        <w:rFonts w:ascii="Times New Roman" w:eastAsia="Calibri" w:hAnsi="Times New Roman" w:cs="Times New Roman"/>
        <w:sz w:val="24"/>
        <w:szCs w:val="24"/>
      </w:rPr>
      <w:fldChar w:fldCharType="begin"/>
    </w:r>
    <w:r w:rsidRPr="000E75CB">
      <w:rPr>
        <w:rFonts w:ascii="Times New Roman" w:eastAsia="Calibri" w:hAnsi="Times New Roman" w:cs="Times New Roman"/>
        <w:sz w:val="24"/>
        <w:szCs w:val="24"/>
      </w:rPr>
      <w:instrText xml:space="preserve"> PAGE  \* Arabic  \* MERGEFORMAT </w:instrText>
    </w:r>
    <w:r w:rsidR="009B362B" w:rsidRPr="000E75CB">
      <w:rPr>
        <w:rFonts w:ascii="Times New Roman" w:eastAsia="Calibri" w:hAnsi="Times New Roman" w:cs="Times New Roman"/>
        <w:sz w:val="24"/>
        <w:szCs w:val="24"/>
      </w:rPr>
      <w:fldChar w:fldCharType="separate"/>
    </w:r>
    <w:r w:rsidR="00B97639">
      <w:rPr>
        <w:rFonts w:ascii="Times New Roman" w:eastAsia="Calibri" w:hAnsi="Times New Roman" w:cs="Times New Roman"/>
        <w:noProof/>
        <w:sz w:val="24"/>
        <w:szCs w:val="24"/>
      </w:rPr>
      <w:t>1</w:t>
    </w:r>
    <w:r w:rsidR="009B362B" w:rsidRPr="000E75CB">
      <w:rPr>
        <w:rFonts w:ascii="Times New Roman" w:eastAsia="Calibri"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79C0" w14:textId="08994366" w:rsidR="00A106AF" w:rsidRPr="001A02CC" w:rsidRDefault="001900D3" w:rsidP="001A02CC">
    <w:pPr>
      <w:pStyle w:val="Header"/>
      <w:tabs>
        <w:tab w:val="clear" w:pos="4680"/>
        <w:tab w:val="left" w:pos="7817"/>
        <w:tab w:val="center" w:pos="9360"/>
      </w:tabs>
      <w:rPr>
        <w:rFonts w:ascii="Times New Roman" w:hAnsi="Times New Roman" w:cs="Times New Roman"/>
        <w:sz w:val="24"/>
        <w:szCs w:val="24"/>
      </w:rPr>
    </w:pPr>
    <w:r w:rsidRPr="006C3948">
      <w:rPr>
        <w:rFonts w:ascii="Times New Roman" w:hAnsi="Times New Roman" w:cs="Times New Roman"/>
        <w:sz w:val="24"/>
        <w:szCs w:val="24"/>
      </w:rPr>
      <w:t xml:space="preserve">HUMAN RESOURCE MANAGEMENT              </w:t>
    </w:r>
    <w:r w:rsidR="00DC5F47"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B362B" w:rsidRPr="006C3948">
      <w:rPr>
        <w:rFonts w:ascii="Times New Roman" w:eastAsia="Calibri" w:hAnsi="Times New Roman" w:cs="Times New Roman"/>
        <w:sz w:val="24"/>
        <w:szCs w:val="24"/>
      </w:rPr>
      <w:fldChar w:fldCharType="begin"/>
    </w:r>
    <w:r w:rsidRPr="006C3948">
      <w:rPr>
        <w:rFonts w:ascii="Times New Roman" w:eastAsia="Calibri" w:hAnsi="Times New Roman" w:cs="Times New Roman"/>
        <w:sz w:val="24"/>
        <w:szCs w:val="24"/>
      </w:rPr>
      <w:instrText xml:space="preserve"> PAGE  \* Arabic  \* MERGEFORMAT </w:instrText>
    </w:r>
    <w:r w:rsidR="009B362B" w:rsidRPr="006C3948">
      <w:rPr>
        <w:rFonts w:ascii="Times New Roman" w:eastAsia="Calibri" w:hAnsi="Times New Roman" w:cs="Times New Roman"/>
        <w:sz w:val="24"/>
        <w:szCs w:val="24"/>
      </w:rPr>
      <w:fldChar w:fldCharType="separate"/>
    </w:r>
    <w:r w:rsidR="00B97639">
      <w:rPr>
        <w:rFonts w:ascii="Times New Roman" w:eastAsia="Calibri" w:hAnsi="Times New Roman" w:cs="Times New Roman"/>
        <w:noProof/>
        <w:sz w:val="24"/>
        <w:szCs w:val="24"/>
      </w:rPr>
      <w:t>2</w:t>
    </w:r>
    <w:r w:rsidR="009B362B" w:rsidRPr="006C3948">
      <w:rPr>
        <w:rFonts w:ascii="Times New Roman" w:eastAsia="Calibri" w:hAnsi="Times New Roman" w:cs="Times New Roman"/>
        <w:sz w:val="24"/>
        <w:szCs w:val="24"/>
      </w:rPr>
      <w:fldChar w:fldCharType="end"/>
    </w:r>
  </w:p>
  <w:p w14:paraId="58837D36"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69E"/>
    <w:multiLevelType w:val="hybridMultilevel"/>
    <w:tmpl w:val="8340D1A4"/>
    <w:lvl w:ilvl="0" w:tplc="1BFC0890">
      <w:start w:val="1"/>
      <w:numFmt w:val="decimal"/>
      <w:lvlText w:val="%1."/>
      <w:lvlJc w:val="left"/>
      <w:pPr>
        <w:ind w:left="720" w:hanging="360"/>
      </w:pPr>
      <w:rPr>
        <w:rFonts w:hint="default"/>
      </w:rPr>
    </w:lvl>
    <w:lvl w:ilvl="1" w:tplc="F4A870FE" w:tentative="1">
      <w:start w:val="1"/>
      <w:numFmt w:val="lowerLetter"/>
      <w:lvlText w:val="%2."/>
      <w:lvlJc w:val="left"/>
      <w:pPr>
        <w:ind w:left="1440" w:hanging="360"/>
      </w:pPr>
    </w:lvl>
    <w:lvl w:ilvl="2" w:tplc="579676E6" w:tentative="1">
      <w:start w:val="1"/>
      <w:numFmt w:val="lowerRoman"/>
      <w:lvlText w:val="%3."/>
      <w:lvlJc w:val="right"/>
      <w:pPr>
        <w:ind w:left="2160" w:hanging="180"/>
      </w:pPr>
    </w:lvl>
    <w:lvl w:ilvl="3" w:tplc="B810EA92" w:tentative="1">
      <w:start w:val="1"/>
      <w:numFmt w:val="decimal"/>
      <w:lvlText w:val="%4."/>
      <w:lvlJc w:val="left"/>
      <w:pPr>
        <w:ind w:left="2880" w:hanging="360"/>
      </w:pPr>
    </w:lvl>
    <w:lvl w:ilvl="4" w:tplc="96A840D4" w:tentative="1">
      <w:start w:val="1"/>
      <w:numFmt w:val="lowerLetter"/>
      <w:lvlText w:val="%5."/>
      <w:lvlJc w:val="left"/>
      <w:pPr>
        <w:ind w:left="3600" w:hanging="360"/>
      </w:pPr>
    </w:lvl>
    <w:lvl w:ilvl="5" w:tplc="6AA6FE32" w:tentative="1">
      <w:start w:val="1"/>
      <w:numFmt w:val="lowerRoman"/>
      <w:lvlText w:val="%6."/>
      <w:lvlJc w:val="right"/>
      <w:pPr>
        <w:ind w:left="4320" w:hanging="180"/>
      </w:pPr>
    </w:lvl>
    <w:lvl w:ilvl="6" w:tplc="6CC2E7DC" w:tentative="1">
      <w:start w:val="1"/>
      <w:numFmt w:val="decimal"/>
      <w:lvlText w:val="%7."/>
      <w:lvlJc w:val="left"/>
      <w:pPr>
        <w:ind w:left="5040" w:hanging="360"/>
      </w:pPr>
    </w:lvl>
    <w:lvl w:ilvl="7" w:tplc="A2926998" w:tentative="1">
      <w:start w:val="1"/>
      <w:numFmt w:val="lowerLetter"/>
      <w:lvlText w:val="%8."/>
      <w:lvlJc w:val="left"/>
      <w:pPr>
        <w:ind w:left="5760" w:hanging="360"/>
      </w:pPr>
    </w:lvl>
    <w:lvl w:ilvl="8" w:tplc="5496619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8A6"/>
    <w:rsid w:val="00010091"/>
    <w:rsid w:val="00022769"/>
    <w:rsid w:val="00024ABE"/>
    <w:rsid w:val="00050D4E"/>
    <w:rsid w:val="0006111C"/>
    <w:rsid w:val="00075567"/>
    <w:rsid w:val="0008177B"/>
    <w:rsid w:val="000C0E72"/>
    <w:rsid w:val="000C4858"/>
    <w:rsid w:val="000D1761"/>
    <w:rsid w:val="000E75CB"/>
    <w:rsid w:val="000F4057"/>
    <w:rsid w:val="0010519A"/>
    <w:rsid w:val="0010533E"/>
    <w:rsid w:val="00130A33"/>
    <w:rsid w:val="00140B36"/>
    <w:rsid w:val="00141074"/>
    <w:rsid w:val="00160F2D"/>
    <w:rsid w:val="00187C02"/>
    <w:rsid w:val="001900D3"/>
    <w:rsid w:val="001A02CC"/>
    <w:rsid w:val="001B1A3B"/>
    <w:rsid w:val="001C5740"/>
    <w:rsid w:val="0021049B"/>
    <w:rsid w:val="00221443"/>
    <w:rsid w:val="00240CB9"/>
    <w:rsid w:val="00246B8F"/>
    <w:rsid w:val="00260430"/>
    <w:rsid w:val="00267851"/>
    <w:rsid w:val="00274987"/>
    <w:rsid w:val="002777E7"/>
    <w:rsid w:val="00280901"/>
    <w:rsid w:val="00295AAE"/>
    <w:rsid w:val="002B31E6"/>
    <w:rsid w:val="002B3D9D"/>
    <w:rsid w:val="002D79A0"/>
    <w:rsid w:val="00315FC0"/>
    <w:rsid w:val="003259E8"/>
    <w:rsid w:val="00340527"/>
    <w:rsid w:val="0034125C"/>
    <w:rsid w:val="00344DC4"/>
    <w:rsid w:val="003527C6"/>
    <w:rsid w:val="00365C99"/>
    <w:rsid w:val="00365F32"/>
    <w:rsid w:val="00377E1E"/>
    <w:rsid w:val="003A2131"/>
    <w:rsid w:val="003A75C3"/>
    <w:rsid w:val="00412949"/>
    <w:rsid w:val="004271B6"/>
    <w:rsid w:val="00454238"/>
    <w:rsid w:val="00471063"/>
    <w:rsid w:val="004A07E8"/>
    <w:rsid w:val="004A4CCA"/>
    <w:rsid w:val="004A5076"/>
    <w:rsid w:val="004C41FB"/>
    <w:rsid w:val="004C43DD"/>
    <w:rsid w:val="004D4A53"/>
    <w:rsid w:val="005138AF"/>
    <w:rsid w:val="00545015"/>
    <w:rsid w:val="00550EFD"/>
    <w:rsid w:val="005C20F1"/>
    <w:rsid w:val="005E1345"/>
    <w:rsid w:val="00600DD5"/>
    <w:rsid w:val="00644248"/>
    <w:rsid w:val="00672A3E"/>
    <w:rsid w:val="00686915"/>
    <w:rsid w:val="006B120C"/>
    <w:rsid w:val="006C3948"/>
    <w:rsid w:val="006C634D"/>
    <w:rsid w:val="006D6B3F"/>
    <w:rsid w:val="00703D9A"/>
    <w:rsid w:val="0072197D"/>
    <w:rsid w:val="00727C73"/>
    <w:rsid w:val="007462B9"/>
    <w:rsid w:val="007473FD"/>
    <w:rsid w:val="00750D7A"/>
    <w:rsid w:val="00770C4B"/>
    <w:rsid w:val="00775CD3"/>
    <w:rsid w:val="007858AC"/>
    <w:rsid w:val="007A261F"/>
    <w:rsid w:val="007B1DC5"/>
    <w:rsid w:val="007F0ACE"/>
    <w:rsid w:val="007F6F17"/>
    <w:rsid w:val="00814826"/>
    <w:rsid w:val="00823145"/>
    <w:rsid w:val="00846019"/>
    <w:rsid w:val="00855F64"/>
    <w:rsid w:val="00864A69"/>
    <w:rsid w:val="00877CA7"/>
    <w:rsid w:val="008A003D"/>
    <w:rsid w:val="008E2139"/>
    <w:rsid w:val="009407C6"/>
    <w:rsid w:val="009B31EB"/>
    <w:rsid w:val="009B362B"/>
    <w:rsid w:val="00A055E8"/>
    <w:rsid w:val="00A07C94"/>
    <w:rsid w:val="00A106AF"/>
    <w:rsid w:val="00A12D88"/>
    <w:rsid w:val="00A40C62"/>
    <w:rsid w:val="00A43654"/>
    <w:rsid w:val="00A4374D"/>
    <w:rsid w:val="00A54143"/>
    <w:rsid w:val="00A64AFF"/>
    <w:rsid w:val="00A83888"/>
    <w:rsid w:val="00A92841"/>
    <w:rsid w:val="00AB0168"/>
    <w:rsid w:val="00AB499B"/>
    <w:rsid w:val="00AD13E5"/>
    <w:rsid w:val="00AD1A5E"/>
    <w:rsid w:val="00B14711"/>
    <w:rsid w:val="00B20E4D"/>
    <w:rsid w:val="00B405F9"/>
    <w:rsid w:val="00B42474"/>
    <w:rsid w:val="00B61C0C"/>
    <w:rsid w:val="00B67A0C"/>
    <w:rsid w:val="00B73412"/>
    <w:rsid w:val="00B97639"/>
    <w:rsid w:val="00BC2BB9"/>
    <w:rsid w:val="00BF186E"/>
    <w:rsid w:val="00C0072E"/>
    <w:rsid w:val="00C00D77"/>
    <w:rsid w:val="00C443CD"/>
    <w:rsid w:val="00C5356B"/>
    <w:rsid w:val="00C74D28"/>
    <w:rsid w:val="00C75C92"/>
    <w:rsid w:val="00CA2688"/>
    <w:rsid w:val="00CC0E46"/>
    <w:rsid w:val="00CE102C"/>
    <w:rsid w:val="00CF0A51"/>
    <w:rsid w:val="00D5076D"/>
    <w:rsid w:val="00D61B5A"/>
    <w:rsid w:val="00D70BD6"/>
    <w:rsid w:val="00D84C85"/>
    <w:rsid w:val="00D8711A"/>
    <w:rsid w:val="00D95087"/>
    <w:rsid w:val="00DB218D"/>
    <w:rsid w:val="00DB5E10"/>
    <w:rsid w:val="00DC5F47"/>
    <w:rsid w:val="00DE6175"/>
    <w:rsid w:val="00DF17C2"/>
    <w:rsid w:val="00DF1AF9"/>
    <w:rsid w:val="00E357B4"/>
    <w:rsid w:val="00E41639"/>
    <w:rsid w:val="00E5726E"/>
    <w:rsid w:val="00EB3D4C"/>
    <w:rsid w:val="00EC3C70"/>
    <w:rsid w:val="00EF1641"/>
    <w:rsid w:val="00F13202"/>
    <w:rsid w:val="00F220C5"/>
    <w:rsid w:val="00F61B3B"/>
    <w:rsid w:val="00F63007"/>
    <w:rsid w:val="00F74BB0"/>
    <w:rsid w:val="00F7591C"/>
    <w:rsid w:val="00F75E57"/>
    <w:rsid w:val="00F94B9F"/>
    <w:rsid w:val="00FD3D50"/>
    <w:rsid w:val="00FD7B97"/>
    <w:rsid w:val="00FF5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6AA8-0C0B-4288-B5BE-6A396A53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A07C94"/>
    <w:rPr>
      <w:color w:val="0000FF" w:themeColor="hyperlink"/>
      <w:u w:val="single"/>
    </w:rPr>
  </w:style>
  <w:style w:type="character" w:styleId="CommentReference">
    <w:name w:val="annotation reference"/>
    <w:basedOn w:val="DefaultParagraphFont"/>
    <w:uiPriority w:val="99"/>
    <w:semiHidden/>
    <w:unhideWhenUsed/>
    <w:rsid w:val="00010091"/>
    <w:rPr>
      <w:sz w:val="16"/>
      <w:szCs w:val="16"/>
    </w:rPr>
  </w:style>
  <w:style w:type="paragraph" w:styleId="CommentText">
    <w:name w:val="annotation text"/>
    <w:basedOn w:val="Normal"/>
    <w:link w:val="CommentTextChar"/>
    <w:uiPriority w:val="99"/>
    <w:semiHidden/>
    <w:unhideWhenUsed/>
    <w:rsid w:val="00010091"/>
    <w:pPr>
      <w:spacing w:line="240" w:lineRule="auto"/>
    </w:pPr>
    <w:rPr>
      <w:sz w:val="20"/>
      <w:szCs w:val="20"/>
    </w:rPr>
  </w:style>
  <w:style w:type="character" w:customStyle="1" w:styleId="CommentTextChar">
    <w:name w:val="Comment Text Char"/>
    <w:basedOn w:val="DefaultParagraphFont"/>
    <w:link w:val="CommentText"/>
    <w:uiPriority w:val="99"/>
    <w:semiHidden/>
    <w:rsid w:val="00010091"/>
    <w:rPr>
      <w:sz w:val="20"/>
      <w:szCs w:val="20"/>
    </w:rPr>
  </w:style>
  <w:style w:type="paragraph" w:styleId="CommentSubject">
    <w:name w:val="annotation subject"/>
    <w:basedOn w:val="CommentText"/>
    <w:next w:val="CommentText"/>
    <w:link w:val="CommentSubjectChar"/>
    <w:uiPriority w:val="99"/>
    <w:semiHidden/>
    <w:unhideWhenUsed/>
    <w:rsid w:val="00010091"/>
    <w:rPr>
      <w:b/>
      <w:bCs/>
    </w:rPr>
  </w:style>
  <w:style w:type="character" w:customStyle="1" w:styleId="CommentSubjectChar">
    <w:name w:val="Comment Subject Char"/>
    <w:basedOn w:val="CommentTextChar"/>
    <w:link w:val="CommentSubject"/>
    <w:uiPriority w:val="99"/>
    <w:semiHidden/>
    <w:rsid w:val="00010091"/>
    <w:rPr>
      <w:b/>
      <w:bCs/>
      <w:sz w:val="20"/>
      <w:szCs w:val="20"/>
    </w:rPr>
  </w:style>
  <w:style w:type="paragraph" w:styleId="BalloonText">
    <w:name w:val="Balloon Text"/>
    <w:basedOn w:val="Normal"/>
    <w:link w:val="BalloonTextChar"/>
    <w:uiPriority w:val="99"/>
    <w:semiHidden/>
    <w:unhideWhenUsed/>
    <w:rsid w:val="000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91"/>
    <w:rPr>
      <w:rFonts w:ascii="Segoe UI" w:hAnsi="Segoe UI" w:cs="Segoe UI"/>
      <w:sz w:val="18"/>
      <w:szCs w:val="18"/>
    </w:rPr>
  </w:style>
  <w:style w:type="paragraph" w:styleId="NormalWeb">
    <w:name w:val="Normal (Web)"/>
    <w:basedOn w:val="Normal"/>
    <w:uiPriority w:val="99"/>
    <w:semiHidden/>
    <w:unhideWhenUsed/>
    <w:rsid w:val="00010091"/>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2B3D9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 Gaskin</dc:creator>
  <cp:lastModifiedBy>ABC</cp:lastModifiedBy>
  <cp:revision>2</cp:revision>
  <dcterms:created xsi:type="dcterms:W3CDTF">2019-05-16T10:28:00Z</dcterms:created>
  <dcterms:modified xsi:type="dcterms:W3CDTF">2019-05-16T10:28:00Z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id="iPgQWeCX"/&gt;&lt;style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