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4E1D" w14:textId="77777777" w:rsidR="00D97AE5" w:rsidRPr="0028050D" w:rsidRDefault="00D97AE5" w:rsidP="00D9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65A5C"/>
          <w:spacing w:val="3"/>
          <w:sz w:val="24"/>
          <w:szCs w:val="24"/>
          <w:highlight w:val="yellow"/>
          <w:bdr w:val="none" w:sz="0" w:space="0" w:color="auto" w:frame="1"/>
        </w:rPr>
      </w:pPr>
    </w:p>
    <w:p w14:paraId="7C780B41" w14:textId="1F99DE06" w:rsidR="00D97AE5" w:rsidRPr="0028050D" w:rsidRDefault="00D97AE5" w:rsidP="00D9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</w:pPr>
      <w:r w:rsidRPr="0028050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bdr w:val="none" w:sz="0" w:space="0" w:color="auto" w:frame="1"/>
        </w:rPr>
        <w:t>Overview: Annual Rates of Change and Key Company Risks</w:t>
      </w:r>
    </w:p>
    <w:p w14:paraId="4020F35C" w14:textId="77777777" w:rsidR="00D97AE5" w:rsidRPr="0028050D" w:rsidRDefault="00D97AE5" w:rsidP="00D97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A5C"/>
          <w:spacing w:val="3"/>
          <w:sz w:val="24"/>
          <w:szCs w:val="24"/>
          <w:bdr w:val="none" w:sz="0" w:space="0" w:color="auto" w:frame="1"/>
        </w:rPr>
      </w:pPr>
    </w:p>
    <w:p w14:paraId="38EF8BF2" w14:textId="77777777" w:rsidR="00C51AE1" w:rsidRPr="0028050D" w:rsidRDefault="00C51AE1" w:rsidP="00C51AE1">
      <w:pPr>
        <w:shd w:val="clear" w:color="auto" w:fill="FFFFFF"/>
        <w:spacing w:before="281" w:after="281" w:line="345" w:lineRule="atLeast"/>
        <w:outlineLvl w:val="2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</w:pPr>
      <w:r w:rsidRPr="0028050D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  <w:t>Report Headings</w:t>
      </w:r>
    </w:p>
    <w:p w14:paraId="58D89DF3" w14:textId="2B2D7840" w:rsidR="00C51AE1" w:rsidRPr="0028050D" w:rsidRDefault="00C51AE1" w:rsidP="00C51AE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28050D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Name of Company and Ticker Symbol</w:t>
      </w:r>
      <w:r w:rsidRPr="0028050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:</w:t>
      </w:r>
      <w:r w:rsidRPr="0028050D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CF1282" w:rsidRPr="00280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Exxon Mobil Corporation Common Stock (XOM)</w:t>
      </w:r>
    </w:p>
    <w:p w14:paraId="4FFBAB97" w14:textId="0D9BAEFC" w:rsidR="008170E2" w:rsidRPr="0028050D" w:rsidRDefault="00C51AE1" w:rsidP="008170E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28050D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10-K Report:</w:t>
      </w:r>
      <w:r w:rsidRPr="0028050D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 </w:t>
      </w:r>
      <w:hyperlink r:id="rId5" w:history="1">
        <w:r w:rsidR="008170E2" w:rsidRPr="0028050D">
          <w:rPr>
            <w:rStyle w:val="Hyperlink"/>
            <w:rFonts w:ascii="Times New Roman" w:hAnsi="Times New Roman" w:cs="Times New Roman"/>
            <w:sz w:val="24"/>
            <w:szCs w:val="24"/>
          </w:rPr>
          <w:t>https://corporate.exxonmobil.com/-/media/Global/Files/investor-relations/annual-meeting-materials/annual-report-summaries/2018-Summary-Annual-Report.pdf</w:t>
        </w:r>
      </w:hyperlink>
    </w:p>
    <w:p w14:paraId="6B2BE9D4" w14:textId="38735AD8" w:rsidR="008170E2" w:rsidRPr="0028050D" w:rsidRDefault="00C51AE1" w:rsidP="00C51AE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28050D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Company Website:</w:t>
      </w:r>
      <w:r w:rsidRPr="0028050D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 </w:t>
      </w:r>
      <w:hyperlink r:id="rId6" w:history="1">
        <w:r w:rsidR="00080823">
          <w:rPr>
            <w:rStyle w:val="Hyperlink"/>
          </w:rPr>
          <w:t>https://corporate.exxonmobil.com/</w:t>
        </w:r>
      </w:hyperlink>
      <w:r w:rsidR="008170E2" w:rsidRPr="0028050D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 xml:space="preserve"> </w:t>
      </w:r>
    </w:p>
    <w:p w14:paraId="40B7169D" w14:textId="56224BA1" w:rsidR="00C51AE1" w:rsidRPr="0028050D" w:rsidRDefault="00C51AE1" w:rsidP="00C51AE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28050D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Value Line's Per Share Financial Data:</w:t>
      </w:r>
      <w:r w:rsidRPr="0028050D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 </w:t>
      </w:r>
      <w:hyperlink r:id="rId7" w:history="1">
        <w:r w:rsidR="00723F65" w:rsidRPr="0028050D">
          <w:rPr>
            <w:rStyle w:val="Hyperlink"/>
            <w:rFonts w:ascii="Times New Roman" w:hAnsi="Times New Roman" w:cs="Times New Roman"/>
            <w:sz w:val="24"/>
            <w:szCs w:val="24"/>
          </w:rPr>
          <w:t>http://www3.valueline.com/dow30/f3226.pdf</w:t>
        </w:r>
      </w:hyperlink>
    </w:p>
    <w:p w14:paraId="4AEB652B" w14:textId="77777777" w:rsidR="00C51AE1" w:rsidRPr="0028050D" w:rsidRDefault="00C51AE1" w:rsidP="00C51AE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28050D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Value Line's Annual Rates of Change:</w:t>
      </w:r>
      <w:r w:rsidRPr="0028050D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 See the Sample Value Line document to find the data. Format the data using the example below.</w:t>
      </w:r>
    </w:p>
    <w:tbl>
      <w:tblPr>
        <w:tblW w:w="9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alue Line Per Share Financial Data"/>
      </w:tblPr>
      <w:tblGrid>
        <w:gridCol w:w="5595"/>
        <w:gridCol w:w="1193"/>
        <w:gridCol w:w="1193"/>
        <w:gridCol w:w="1193"/>
      </w:tblGrid>
      <w:tr w:rsidR="00C51AE1" w:rsidRPr="0028050D" w14:paraId="30BD3E99" w14:textId="77777777" w:rsidTr="0028050D">
        <w:trPr>
          <w:trHeight w:val="339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394FE2F" w14:textId="77777777" w:rsidR="00C51AE1" w:rsidRPr="0028050D" w:rsidRDefault="00C51AE1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Line Per Share Financial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2991" w14:textId="33E180DC" w:rsidR="00C51AE1" w:rsidRPr="0028050D" w:rsidRDefault="00C51AE1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D067D"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6701" w14:textId="7D79CD7E" w:rsidR="00C51AE1" w:rsidRPr="0028050D" w:rsidRDefault="00C51AE1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D067D"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8E91" w14:textId="1697EA04" w:rsidR="00C51AE1" w:rsidRPr="0028050D" w:rsidRDefault="00C51AE1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D067D"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51AE1" w:rsidRPr="0028050D" w14:paraId="231C2F02" w14:textId="77777777" w:rsidTr="0028050D">
        <w:trPr>
          <w:trHeight w:val="339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6717390A" w14:textId="77777777" w:rsidR="00C51AE1" w:rsidRPr="0028050D" w:rsidRDefault="00C51AE1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Average Annual Price/Earnings Ratio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1D16" w14:textId="6A1CE531" w:rsidR="00C51AE1" w:rsidRPr="0028050D" w:rsidRDefault="00D91896" w:rsidP="00D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9069" w14:textId="00AB7D78" w:rsidR="00C51AE1" w:rsidRPr="0028050D" w:rsidRDefault="00D91896" w:rsidP="00D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E78E" w14:textId="5DA2F5B4" w:rsidR="00C51AE1" w:rsidRPr="0028050D" w:rsidRDefault="00D91896" w:rsidP="00D9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51AE1" w:rsidRPr="0028050D" w14:paraId="24D4624B" w14:textId="77777777" w:rsidTr="0028050D">
        <w:trPr>
          <w:trHeight w:val="339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B4417B4" w14:textId="77777777" w:rsidR="00C51AE1" w:rsidRPr="0028050D" w:rsidRDefault="00C51AE1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Earnings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FBCD" w14:textId="65A5A60B" w:rsidR="00C51AE1" w:rsidRPr="0028050D" w:rsidRDefault="00ED067D" w:rsidP="00E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D625" w14:textId="0CCE2690" w:rsidR="00C51AE1" w:rsidRPr="0028050D" w:rsidRDefault="00ED067D" w:rsidP="00E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07C8" w14:textId="166592F8" w:rsidR="00C51AE1" w:rsidRPr="0028050D" w:rsidRDefault="00ED067D" w:rsidP="00E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</w:tr>
      <w:tr w:rsidR="00C51AE1" w:rsidRPr="0028050D" w14:paraId="52F4F9E3" w14:textId="77777777" w:rsidTr="0028050D">
        <w:trPr>
          <w:trHeight w:val="723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2CB9A89" w14:textId="77777777" w:rsidR="00C51AE1" w:rsidRPr="0028050D" w:rsidRDefault="00C51AE1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Dividends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3197" w14:textId="34E85C89" w:rsidR="00C51AE1" w:rsidRPr="0028050D" w:rsidRDefault="00ED067D" w:rsidP="00E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40F" w14:textId="68EFDAFA" w:rsidR="00C51AE1" w:rsidRPr="0028050D" w:rsidRDefault="00ED067D" w:rsidP="00E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2A3D" w14:textId="2D65BD2F" w:rsidR="00C51AE1" w:rsidRPr="0028050D" w:rsidRDefault="00C51AE1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46157" w14:textId="3398A97C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3.5</w:t>
            </w:r>
          </w:p>
          <w:p w14:paraId="58607EB2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8AB01" w14:textId="67C70039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AE1" w:rsidRPr="0028050D" w14:paraId="3F9DE0BD" w14:textId="77777777" w:rsidTr="0028050D">
        <w:trPr>
          <w:trHeight w:val="440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B235FF8" w14:textId="77777777" w:rsidR="00C51AE1" w:rsidRPr="0028050D" w:rsidRDefault="00C51AE1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Cash Flow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7327" w14:textId="047A8EC5" w:rsidR="00C51AE1" w:rsidRPr="0028050D" w:rsidRDefault="00C51AE1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="00ED067D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20,108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72A4" w14:textId="1B81A1E8" w:rsidR="00C51AE1" w:rsidRPr="0028050D" w:rsidRDefault="00C51AE1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="00ED067D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18,500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BE63" w14:textId="7BE615C6" w:rsidR="00C51AE1" w:rsidRPr="0028050D" w:rsidRDefault="00C51AE1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="00ED067D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17,300</w:t>
            </w:r>
          </w:p>
        </w:tc>
      </w:tr>
    </w:tbl>
    <w:p w14:paraId="26C38768" w14:textId="77777777" w:rsidR="00C51AE1" w:rsidRPr="0028050D" w:rsidRDefault="00C51AE1" w:rsidP="00C51AE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494C4E"/>
          <w:spacing w:val="3"/>
          <w:sz w:val="24"/>
          <w:szCs w:val="24"/>
        </w:rPr>
      </w:pPr>
    </w:p>
    <w:tbl>
      <w:tblPr>
        <w:tblW w:w="10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alue Line Annual Rates of Change."/>
      </w:tblPr>
      <w:tblGrid>
        <w:gridCol w:w="4820"/>
        <w:gridCol w:w="1527"/>
        <w:gridCol w:w="939"/>
        <w:gridCol w:w="1762"/>
        <w:gridCol w:w="1762"/>
      </w:tblGrid>
      <w:tr w:rsidR="00ED067D" w:rsidRPr="0028050D" w14:paraId="1F6941DE" w14:textId="32E306E5" w:rsidTr="0028050D">
        <w:trPr>
          <w:trHeight w:val="1171"/>
        </w:trPr>
        <w:tc>
          <w:tcPr>
            <w:tcW w:w="4820" w:type="dxa"/>
            <w:tcBorders>
              <w:right w:val="single" w:sz="4" w:space="0" w:color="auto"/>
            </w:tcBorders>
            <w:vAlign w:val="center"/>
            <w:hideMark/>
          </w:tcPr>
          <w:p w14:paraId="4DC56A1E" w14:textId="77777777" w:rsidR="00593218" w:rsidRPr="0028050D" w:rsidRDefault="00593218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2E64F8" w14:textId="05634E74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Line Annual Rates of Change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6C1D" w14:textId="77777777" w:rsidR="00593218" w:rsidRPr="0028050D" w:rsidRDefault="00593218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FCE950" w14:textId="77777777" w:rsidR="00593218" w:rsidRPr="0028050D" w:rsidRDefault="00593218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18E2E" w14:textId="705F81A1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Last 10 </w:t>
            </w:r>
          </w:p>
          <w:p w14:paraId="2CE43CCF" w14:textId="1C474F75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Years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775" w14:textId="77777777" w:rsidR="00593218" w:rsidRPr="0028050D" w:rsidRDefault="00593218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FEDEC8" w14:textId="77777777" w:rsidR="00593218" w:rsidRPr="0028050D" w:rsidRDefault="00593218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21F695" w14:textId="5564AAF2" w:rsidR="00ED067D" w:rsidRPr="0028050D" w:rsidRDefault="00ED067D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Last 5 </w:t>
            </w:r>
          </w:p>
          <w:p w14:paraId="4AFDAC50" w14:textId="0678675C" w:rsidR="00ED067D" w:rsidRPr="0028050D" w:rsidRDefault="00ED067D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57D5" w14:textId="77777777" w:rsidR="00593218" w:rsidRPr="0028050D" w:rsidRDefault="00ED067D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77E4B277" w14:textId="77777777" w:rsidR="00593218" w:rsidRPr="0028050D" w:rsidRDefault="00593218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2B8107" w14:textId="1C294FBC" w:rsidR="00ED067D" w:rsidRPr="0028050D" w:rsidRDefault="00ED067D" w:rsidP="005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Next 5 </w:t>
            </w:r>
          </w:p>
          <w:p w14:paraId="00C84E1C" w14:textId="07317629" w:rsidR="00ED067D" w:rsidRPr="0028050D" w:rsidRDefault="00ED067D" w:rsidP="005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14:paraId="4A8C4BFE" w14:textId="77777777" w:rsidR="00ED067D" w:rsidRPr="0028050D" w:rsidRDefault="00ED067D" w:rsidP="00C5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67D" w:rsidRPr="0028050D" w14:paraId="1DD3DE0C" w14:textId="034C3016" w:rsidTr="0028050D">
        <w:trPr>
          <w:trHeight w:val="59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  <w:hideMark/>
          </w:tcPr>
          <w:p w14:paraId="3E05C9BB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7D8D26" w14:textId="7C7C0CD9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Rate of Change in Sales</w:t>
            </w:r>
          </w:p>
          <w:p w14:paraId="2410B63F" w14:textId="6E40294E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50A3" w14:textId="136E9329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F56DF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52D2" w14:textId="4C262B9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F56DF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1D11" w14:textId="633F9FAF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F56DF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4.5%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14:paraId="1CDD632F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67D" w:rsidRPr="0028050D" w14:paraId="0BA56516" w14:textId="7432B579" w:rsidTr="0028050D">
        <w:trPr>
          <w:trHeight w:val="57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  <w:hideMark/>
          </w:tcPr>
          <w:p w14:paraId="7AC23DF1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FA2B74" w14:textId="7F18F028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Rate of Change in Earnings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EAB8" w14:textId="709D4309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F56DF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45B3" w14:textId="3171DD1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F56DF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A7FC" w14:textId="0720360F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F56DF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14:paraId="5868EB07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67D" w:rsidRPr="0028050D" w14:paraId="2DD3A5C5" w14:textId="4C0D3FFD" w:rsidTr="0028050D">
        <w:trPr>
          <w:trHeight w:val="882"/>
        </w:trPr>
        <w:tc>
          <w:tcPr>
            <w:tcW w:w="4820" w:type="dxa"/>
            <w:tcBorders>
              <w:right w:val="single" w:sz="4" w:space="0" w:color="auto"/>
            </w:tcBorders>
            <w:vAlign w:val="center"/>
            <w:hideMark/>
          </w:tcPr>
          <w:p w14:paraId="10EBC21B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3BE1A" w14:textId="08CF39DE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Rate of Change in Dividends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E5BA" w14:textId="4A8F9E50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F56DF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FB31" w14:textId="55498E8B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F56DF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72ED" w14:textId="77D0419B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F56DF" w:rsidRPr="0028050D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14:paraId="335C9B96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67D" w:rsidRPr="0028050D" w14:paraId="00C4826B" w14:textId="02C998B2" w:rsidTr="0028050D">
        <w:trPr>
          <w:trHeight w:val="288"/>
        </w:trPr>
        <w:tc>
          <w:tcPr>
            <w:tcW w:w="4820" w:type="dxa"/>
            <w:vAlign w:val="center"/>
          </w:tcPr>
          <w:p w14:paraId="1647E970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5FD31B9E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40D76380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14:paraId="2210FCF2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AF397EB" w14:textId="77777777" w:rsidR="00ED067D" w:rsidRPr="0028050D" w:rsidRDefault="00ED067D" w:rsidP="00C5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8B4ED5" w14:textId="2A6562C1" w:rsidR="00C51AE1" w:rsidRPr="0028050D" w:rsidRDefault="00C51AE1" w:rsidP="00C51AE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28050D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Top 5 Risks:</w:t>
      </w:r>
      <w:r w:rsidRPr="0028050D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 </w:t>
      </w:r>
    </w:p>
    <w:p w14:paraId="0E8A4A00" w14:textId="3CEAD576" w:rsidR="00BF56DF" w:rsidRPr="00EA2058" w:rsidRDefault="00BF56DF" w:rsidP="00EA2058">
      <w:pPr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</w:p>
    <w:tbl>
      <w:tblPr>
        <w:tblStyle w:val="TableGrid"/>
        <w:tblW w:w="890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905"/>
      </w:tblGrid>
      <w:tr w:rsidR="00EA2058" w:rsidRPr="0028050D" w14:paraId="738286B3" w14:textId="77777777" w:rsidTr="00562088">
        <w:trPr>
          <w:trHeight w:val="599"/>
        </w:trPr>
        <w:tc>
          <w:tcPr>
            <w:tcW w:w="8905" w:type="dxa"/>
            <w:shd w:val="clear" w:color="auto" w:fill="auto"/>
            <w:tcMar>
              <w:left w:w="83" w:type="dxa"/>
            </w:tcMar>
          </w:tcPr>
          <w:p w14:paraId="399A6787" w14:textId="6F5E9D1E" w:rsidR="00EA2058" w:rsidRPr="00EA2058" w:rsidRDefault="00EA2058" w:rsidP="00EA2058">
            <w:pPr>
              <w:pStyle w:val="ListParagraph"/>
              <w:numPr>
                <w:ilvl w:val="0"/>
                <w:numId w:val="11"/>
              </w:numPr>
              <w:spacing w:before="24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58">
              <w:rPr>
                <w:rFonts w:ascii="Times New Roman" w:eastAsia="Times New Roman" w:hAnsi="Times New Roman" w:cs="Times New Roman"/>
                <w:color w:val="494C4E"/>
                <w:spacing w:val="3"/>
                <w:sz w:val="24"/>
                <w:szCs w:val="24"/>
              </w:rPr>
              <w:t>Risk of climate change</w:t>
            </w:r>
          </w:p>
        </w:tc>
      </w:tr>
      <w:tr w:rsidR="00BF56DF" w:rsidRPr="0028050D" w14:paraId="4C1C089C" w14:textId="77777777" w:rsidTr="00562088">
        <w:trPr>
          <w:trHeight w:val="599"/>
        </w:trPr>
        <w:tc>
          <w:tcPr>
            <w:tcW w:w="8905" w:type="dxa"/>
            <w:shd w:val="clear" w:color="auto" w:fill="auto"/>
            <w:tcMar>
              <w:left w:w="83" w:type="dxa"/>
            </w:tcMar>
          </w:tcPr>
          <w:p w14:paraId="35CB1CC9" w14:textId="18BBA13F" w:rsidR="00EA2058" w:rsidRPr="00EA2058" w:rsidRDefault="00BF56DF" w:rsidP="00EA2058">
            <w:pPr>
              <w:pStyle w:val="ListParagraph"/>
              <w:numPr>
                <w:ilvl w:val="0"/>
                <w:numId w:val="11"/>
              </w:numPr>
              <w:spacing w:before="24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58">
              <w:rPr>
                <w:rFonts w:ascii="Times New Roman" w:eastAsia="Calibri" w:hAnsi="Times New Roman" w:cs="Times New Roman"/>
                <w:sz w:val="24"/>
                <w:szCs w:val="24"/>
              </w:rPr>
              <w:t>The Joint venture partner could get access to resources and technology.</w:t>
            </w:r>
          </w:p>
        </w:tc>
      </w:tr>
      <w:tr w:rsidR="00BF56DF" w:rsidRPr="0028050D" w14:paraId="4595F8D4" w14:textId="77777777" w:rsidTr="00562088">
        <w:trPr>
          <w:trHeight w:val="599"/>
        </w:trPr>
        <w:tc>
          <w:tcPr>
            <w:tcW w:w="8905" w:type="dxa"/>
            <w:shd w:val="clear" w:color="auto" w:fill="auto"/>
            <w:tcMar>
              <w:left w:w="83" w:type="dxa"/>
            </w:tcMar>
          </w:tcPr>
          <w:p w14:paraId="6A832E59" w14:textId="0ACE7A0A" w:rsidR="00BF56DF" w:rsidRPr="00EA2058" w:rsidRDefault="00BF56DF" w:rsidP="00EA2058">
            <w:pPr>
              <w:pStyle w:val="ListParagraph"/>
              <w:numPr>
                <w:ilvl w:val="0"/>
                <w:numId w:val="11"/>
              </w:numPr>
              <w:spacing w:before="24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Because of the compatibility problem and liability of partner mistake may cause a chance of failure of JV.</w:t>
            </w:r>
          </w:p>
        </w:tc>
      </w:tr>
      <w:tr w:rsidR="00BF56DF" w:rsidRPr="0028050D" w14:paraId="7CC5C031" w14:textId="77777777" w:rsidTr="00562088">
        <w:trPr>
          <w:trHeight w:val="599"/>
        </w:trPr>
        <w:tc>
          <w:tcPr>
            <w:tcW w:w="8905" w:type="dxa"/>
            <w:shd w:val="clear" w:color="auto" w:fill="auto"/>
            <w:tcMar>
              <w:left w:w="83" w:type="dxa"/>
            </w:tcMar>
          </w:tcPr>
          <w:p w14:paraId="2577B775" w14:textId="7240C382" w:rsidR="00BF56DF" w:rsidRPr="00EA2058" w:rsidRDefault="00BF56DF" w:rsidP="00EA2058">
            <w:pPr>
              <w:pStyle w:val="ListParagraph"/>
              <w:numPr>
                <w:ilvl w:val="0"/>
                <w:numId w:val="11"/>
              </w:numPr>
              <w:spacing w:before="24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It is difficult to structure the agreement and it may create issues in the future.</w:t>
            </w:r>
          </w:p>
        </w:tc>
      </w:tr>
      <w:tr w:rsidR="00BF56DF" w:rsidRPr="0028050D" w14:paraId="2D426793" w14:textId="77777777" w:rsidTr="00562088">
        <w:trPr>
          <w:trHeight w:val="599"/>
        </w:trPr>
        <w:tc>
          <w:tcPr>
            <w:tcW w:w="8905" w:type="dxa"/>
            <w:shd w:val="clear" w:color="auto" w:fill="auto"/>
            <w:tcMar>
              <w:left w:w="83" w:type="dxa"/>
            </w:tcMar>
          </w:tcPr>
          <w:p w14:paraId="496B1CF3" w14:textId="6658E263" w:rsidR="00BF56DF" w:rsidRPr="00EA2058" w:rsidRDefault="00BF56DF" w:rsidP="00EA2058">
            <w:pPr>
              <w:pStyle w:val="ListParagraph"/>
              <w:numPr>
                <w:ilvl w:val="0"/>
                <w:numId w:val="11"/>
              </w:numPr>
              <w:spacing w:before="24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is sometimes difficult to withdrawal from some joint ventures.</w:t>
            </w:r>
          </w:p>
        </w:tc>
      </w:tr>
    </w:tbl>
    <w:p w14:paraId="1A5C1A2C" w14:textId="680C2393" w:rsidR="00C51AE1" w:rsidRDefault="00C51AE1" w:rsidP="00C51AE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28050D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Evaluation</w:t>
      </w:r>
      <w:r w:rsidRPr="0028050D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: Using the information you’ve collected, comment on what you have learned about the company this week. Identify and </w:t>
      </w:r>
      <w:r w:rsidRPr="0028050D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u w:val="single"/>
          <w:bdr w:val="none" w:sz="0" w:space="0" w:color="auto" w:frame="1"/>
        </w:rPr>
        <w:t>discuss</w:t>
      </w:r>
      <w:r w:rsidRPr="0028050D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 any strengths and/or concerns.</w:t>
      </w:r>
    </w:p>
    <w:p w14:paraId="34BDAA4D" w14:textId="77777777" w:rsidR="0028050D" w:rsidRPr="0028050D" w:rsidRDefault="0028050D" w:rsidP="0028050D">
      <w:pPr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</w:p>
    <w:p w14:paraId="6BE7519C" w14:textId="20CE56E4" w:rsidR="002B7973" w:rsidRPr="002B7973" w:rsidRDefault="002B7973" w:rsidP="002B7973">
      <w:pPr>
        <w:pStyle w:val="MainBullet"/>
        <w:numPr>
          <w:ilvl w:val="0"/>
          <w:numId w:val="5"/>
        </w:numPr>
        <w:spacing w:before="0" w:after="0"/>
        <w:jc w:val="left"/>
        <w:rPr>
          <w:rFonts w:ascii="Times New Roman" w:eastAsia="Calibri" w:hAnsi="Times New Roman"/>
          <w:b/>
          <w:bCs/>
          <w:sz w:val="24"/>
        </w:rPr>
      </w:pPr>
      <w:r w:rsidRPr="002B7973">
        <w:rPr>
          <w:rFonts w:ascii="Times New Roman" w:eastAsia="Calibri" w:hAnsi="Times New Roman"/>
          <w:b/>
          <w:bCs/>
          <w:sz w:val="24"/>
        </w:rPr>
        <w:t>Strengths</w:t>
      </w:r>
    </w:p>
    <w:p w14:paraId="45242DF3" w14:textId="1FDFE881" w:rsidR="00BF56DF" w:rsidRPr="0028050D" w:rsidRDefault="00BF56DF" w:rsidP="002B7973">
      <w:pPr>
        <w:pStyle w:val="MainBullet"/>
        <w:numPr>
          <w:ilvl w:val="0"/>
          <w:numId w:val="10"/>
        </w:numPr>
        <w:spacing w:before="0" w:after="0"/>
        <w:jc w:val="left"/>
        <w:rPr>
          <w:rFonts w:ascii="Times New Roman" w:eastAsia="Calibri" w:hAnsi="Times New Roman"/>
          <w:sz w:val="24"/>
        </w:rPr>
      </w:pPr>
      <w:r w:rsidRPr="0028050D">
        <w:rPr>
          <w:rFonts w:ascii="Times New Roman" w:eastAsia="Calibri" w:hAnsi="Times New Roman"/>
          <w:sz w:val="24"/>
        </w:rPr>
        <w:t>Technology</w:t>
      </w:r>
    </w:p>
    <w:p w14:paraId="00467676" w14:textId="4B29120C" w:rsidR="00BF56DF" w:rsidRPr="0028050D" w:rsidRDefault="00BF56DF" w:rsidP="00080823">
      <w:pPr>
        <w:pStyle w:val="MainBullet"/>
        <w:numPr>
          <w:ilvl w:val="0"/>
          <w:numId w:val="10"/>
        </w:numPr>
        <w:spacing w:before="0" w:after="0"/>
        <w:jc w:val="left"/>
        <w:rPr>
          <w:rFonts w:ascii="Times New Roman" w:eastAsia="Calibri" w:hAnsi="Times New Roman"/>
          <w:sz w:val="24"/>
        </w:rPr>
      </w:pPr>
      <w:r w:rsidRPr="0028050D">
        <w:rPr>
          <w:rFonts w:ascii="Times New Roman" w:eastAsia="Calibri" w:hAnsi="Times New Roman"/>
          <w:sz w:val="24"/>
        </w:rPr>
        <w:t>Technological advances</w:t>
      </w:r>
    </w:p>
    <w:p w14:paraId="2A3B3A0D" w14:textId="5F09A4C1" w:rsidR="00BF56DF" w:rsidRPr="0028050D" w:rsidRDefault="00BF56DF" w:rsidP="00080823">
      <w:pPr>
        <w:pStyle w:val="MainBullet"/>
        <w:numPr>
          <w:ilvl w:val="0"/>
          <w:numId w:val="10"/>
        </w:numPr>
        <w:spacing w:before="0" w:after="0"/>
        <w:jc w:val="left"/>
        <w:rPr>
          <w:rFonts w:ascii="Times New Roman" w:eastAsia="Calibri" w:hAnsi="Times New Roman"/>
          <w:sz w:val="24"/>
        </w:rPr>
      </w:pPr>
      <w:r w:rsidRPr="0028050D">
        <w:rPr>
          <w:rFonts w:ascii="Times New Roman" w:eastAsia="Calibri" w:hAnsi="Times New Roman"/>
          <w:sz w:val="24"/>
        </w:rPr>
        <w:t>material development</w:t>
      </w:r>
    </w:p>
    <w:p w14:paraId="3D2ECC82" w14:textId="6FD1445A" w:rsidR="00BF56DF" w:rsidRPr="0028050D" w:rsidRDefault="00BF56DF" w:rsidP="00080823">
      <w:pPr>
        <w:pStyle w:val="MainBullet"/>
        <w:numPr>
          <w:ilvl w:val="0"/>
          <w:numId w:val="10"/>
        </w:numPr>
        <w:spacing w:before="0" w:after="0"/>
        <w:jc w:val="left"/>
        <w:rPr>
          <w:rFonts w:ascii="Times New Roman" w:eastAsia="Calibri" w:hAnsi="Times New Roman"/>
          <w:sz w:val="24"/>
        </w:rPr>
      </w:pPr>
      <w:r w:rsidRPr="0028050D">
        <w:rPr>
          <w:rFonts w:ascii="Times New Roman" w:eastAsia="Calibri" w:hAnsi="Times New Roman"/>
          <w:sz w:val="24"/>
        </w:rPr>
        <w:t>usage change and customer preference</w:t>
      </w:r>
    </w:p>
    <w:p w14:paraId="1FEADAF4" w14:textId="77777777" w:rsidR="00BF56DF" w:rsidRPr="0028050D" w:rsidRDefault="00BF56DF" w:rsidP="00080823">
      <w:pPr>
        <w:pStyle w:val="MainBullet"/>
        <w:numPr>
          <w:ilvl w:val="0"/>
          <w:numId w:val="10"/>
        </w:numPr>
        <w:spacing w:before="0" w:after="0"/>
        <w:jc w:val="left"/>
        <w:rPr>
          <w:rFonts w:ascii="Times New Roman" w:eastAsia="Calibri" w:hAnsi="Times New Roman"/>
          <w:sz w:val="24"/>
        </w:rPr>
      </w:pPr>
      <w:r w:rsidRPr="0028050D">
        <w:rPr>
          <w:rFonts w:ascii="Times New Roman" w:eastAsia="Calibri" w:hAnsi="Times New Roman"/>
          <w:sz w:val="24"/>
        </w:rPr>
        <w:t>Strong supply chain management</w:t>
      </w:r>
    </w:p>
    <w:p w14:paraId="7335E390" w14:textId="77777777" w:rsidR="00BF56DF" w:rsidRPr="0028050D" w:rsidRDefault="00BF56DF" w:rsidP="00080823">
      <w:pPr>
        <w:pStyle w:val="MainBullet"/>
        <w:numPr>
          <w:ilvl w:val="0"/>
          <w:numId w:val="10"/>
        </w:numPr>
        <w:spacing w:before="0" w:after="0"/>
        <w:jc w:val="left"/>
        <w:rPr>
          <w:rFonts w:ascii="Times New Roman" w:eastAsia="Calibri" w:hAnsi="Times New Roman"/>
          <w:sz w:val="24"/>
        </w:rPr>
      </w:pPr>
      <w:r w:rsidRPr="0028050D">
        <w:rPr>
          <w:rFonts w:ascii="Times New Roman" w:eastAsia="Calibri" w:hAnsi="Times New Roman"/>
          <w:sz w:val="24"/>
        </w:rPr>
        <w:t>Competitive prices</w:t>
      </w:r>
    </w:p>
    <w:p w14:paraId="4A0EA6E8" w14:textId="01A62EEE" w:rsidR="00BF56DF" w:rsidRPr="0028050D" w:rsidRDefault="00BF56DF" w:rsidP="00080823">
      <w:pPr>
        <w:pStyle w:val="MainBullet"/>
        <w:numPr>
          <w:ilvl w:val="0"/>
          <w:numId w:val="10"/>
        </w:numPr>
        <w:spacing w:before="0" w:after="0"/>
        <w:jc w:val="left"/>
        <w:rPr>
          <w:rFonts w:ascii="Times New Roman" w:eastAsia="Calibri" w:hAnsi="Times New Roman"/>
          <w:sz w:val="24"/>
        </w:rPr>
      </w:pPr>
      <w:r w:rsidRPr="0028050D">
        <w:rPr>
          <w:rFonts w:ascii="Times New Roman" w:eastAsia="Calibri" w:hAnsi="Times New Roman"/>
          <w:sz w:val="24"/>
        </w:rPr>
        <w:t>24/7 Service</w:t>
      </w:r>
    </w:p>
    <w:p w14:paraId="202F219C" w14:textId="77777777" w:rsidR="0028050D" w:rsidRPr="0028050D" w:rsidRDefault="00BF56DF" w:rsidP="00080823">
      <w:pPr>
        <w:pStyle w:val="MainBullet"/>
        <w:numPr>
          <w:ilvl w:val="0"/>
          <w:numId w:val="10"/>
        </w:numPr>
        <w:spacing w:before="0" w:after="0"/>
        <w:jc w:val="left"/>
        <w:rPr>
          <w:rFonts w:ascii="Times New Roman" w:eastAsia="Calibri" w:hAnsi="Times New Roman"/>
          <w:sz w:val="24"/>
        </w:rPr>
      </w:pPr>
      <w:r w:rsidRPr="0028050D">
        <w:rPr>
          <w:rFonts w:ascii="Times New Roman" w:eastAsia="Calibri" w:hAnsi="Times New Roman"/>
          <w:sz w:val="24"/>
        </w:rPr>
        <w:t>Consumer equipment brand awareness</w:t>
      </w:r>
    </w:p>
    <w:p w14:paraId="6183E649" w14:textId="08601181" w:rsidR="00D97AE5" w:rsidRDefault="00BF56DF" w:rsidP="00080823">
      <w:pPr>
        <w:pStyle w:val="MainBullet"/>
        <w:numPr>
          <w:ilvl w:val="0"/>
          <w:numId w:val="10"/>
        </w:numPr>
        <w:spacing w:before="0" w:after="0"/>
        <w:jc w:val="left"/>
        <w:rPr>
          <w:rFonts w:ascii="Times New Roman" w:eastAsia="Calibri" w:hAnsi="Times New Roman"/>
          <w:sz w:val="24"/>
        </w:rPr>
      </w:pPr>
      <w:r w:rsidRPr="0028050D">
        <w:rPr>
          <w:rFonts w:ascii="Times New Roman" w:eastAsia="Calibri" w:hAnsi="Times New Roman"/>
          <w:sz w:val="24"/>
        </w:rPr>
        <w:t>Advance technology – that has room to be</w:t>
      </w:r>
      <w:r w:rsidR="0028050D" w:rsidRPr="0028050D">
        <w:rPr>
          <w:rFonts w:ascii="Times New Roman" w:eastAsia="Calibri" w:hAnsi="Times New Roman"/>
          <w:sz w:val="24"/>
        </w:rPr>
        <w:t xml:space="preserve"> </w:t>
      </w:r>
      <w:r w:rsidRPr="0028050D">
        <w:rPr>
          <w:rFonts w:ascii="Times New Roman" w:eastAsia="Calibri" w:hAnsi="Times New Roman"/>
          <w:sz w:val="24"/>
        </w:rPr>
        <w:t>Upgrade</w:t>
      </w:r>
    </w:p>
    <w:p w14:paraId="688C43A6" w14:textId="4D972892" w:rsidR="0028050D" w:rsidRDefault="0028050D" w:rsidP="0028050D">
      <w:pPr>
        <w:pStyle w:val="MainBullet"/>
        <w:spacing w:before="0" w:after="0"/>
        <w:ind w:left="720"/>
        <w:jc w:val="left"/>
        <w:rPr>
          <w:rFonts w:ascii="Times New Roman" w:eastAsia="Calibri" w:hAnsi="Times New Roman"/>
          <w:sz w:val="24"/>
        </w:rPr>
      </w:pPr>
    </w:p>
    <w:p w14:paraId="3AFC4068" w14:textId="7A3FA7AD" w:rsidR="00080823" w:rsidRDefault="00080823" w:rsidP="0028050D">
      <w:pPr>
        <w:pStyle w:val="MainBullet"/>
        <w:spacing w:before="0" w:after="0"/>
        <w:ind w:left="720"/>
        <w:jc w:val="left"/>
        <w:rPr>
          <w:rFonts w:ascii="Times New Roman" w:eastAsia="Calibri" w:hAnsi="Times New Roman"/>
          <w:sz w:val="24"/>
        </w:rPr>
      </w:pPr>
    </w:p>
    <w:p w14:paraId="77108624" w14:textId="2F1B54DA" w:rsidR="00080823" w:rsidRPr="002B7973" w:rsidRDefault="00080823" w:rsidP="002B79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</w:pPr>
      <w:r w:rsidRPr="002B7973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Concerns</w:t>
      </w:r>
    </w:p>
    <w:p w14:paraId="55A77CBE" w14:textId="0622C600" w:rsidR="00080823" w:rsidRDefault="00080823" w:rsidP="00080823">
      <w:pPr>
        <w:pStyle w:val="MainBullet"/>
        <w:numPr>
          <w:ilvl w:val="0"/>
          <w:numId w:val="9"/>
        </w:numPr>
        <w:spacing w:before="0" w:after="0"/>
        <w:rPr>
          <w:rFonts w:ascii="Times New Roman" w:eastAsia="Calibri" w:hAnsi="Times New Roman"/>
          <w:sz w:val="24"/>
        </w:rPr>
      </w:pPr>
      <w:r w:rsidRPr="006440DD">
        <w:rPr>
          <w:rFonts w:ascii="Times New Roman" w:eastAsia="Calibri" w:hAnsi="Times New Roman"/>
          <w:sz w:val="24"/>
        </w:rPr>
        <w:t>High cost as compared to competitors</w:t>
      </w:r>
    </w:p>
    <w:p w14:paraId="47017B86" w14:textId="77777777" w:rsidR="00080823" w:rsidRDefault="00080823" w:rsidP="00080823">
      <w:pPr>
        <w:pStyle w:val="MainBullet"/>
        <w:numPr>
          <w:ilvl w:val="0"/>
          <w:numId w:val="9"/>
        </w:numPr>
        <w:spacing w:before="0" w:after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S</w:t>
      </w:r>
      <w:r w:rsidRPr="00080823">
        <w:rPr>
          <w:rFonts w:ascii="Times New Roman" w:eastAsia="Calibri" w:hAnsi="Times New Roman"/>
          <w:sz w:val="24"/>
        </w:rPr>
        <w:t>hort on space</w:t>
      </w:r>
    </w:p>
    <w:p w14:paraId="25AD26C2" w14:textId="77777777" w:rsidR="00080823" w:rsidRDefault="00080823" w:rsidP="00080823">
      <w:pPr>
        <w:pStyle w:val="MainBullet"/>
        <w:numPr>
          <w:ilvl w:val="0"/>
          <w:numId w:val="9"/>
        </w:numPr>
        <w:spacing w:before="0" w:after="0"/>
        <w:rPr>
          <w:rFonts w:ascii="Times New Roman" w:eastAsia="Calibri" w:hAnsi="Times New Roman"/>
          <w:sz w:val="24"/>
        </w:rPr>
      </w:pPr>
      <w:r w:rsidRPr="00080823">
        <w:rPr>
          <w:rFonts w:ascii="Times New Roman" w:eastAsia="Calibri" w:hAnsi="Times New Roman"/>
          <w:sz w:val="24"/>
        </w:rPr>
        <w:t>Inability to use technology</w:t>
      </w:r>
    </w:p>
    <w:p w14:paraId="0710F209" w14:textId="77777777" w:rsidR="00080823" w:rsidRDefault="00080823" w:rsidP="00080823">
      <w:pPr>
        <w:pStyle w:val="MainBullet"/>
        <w:numPr>
          <w:ilvl w:val="0"/>
          <w:numId w:val="9"/>
        </w:numPr>
        <w:spacing w:before="0" w:after="0"/>
        <w:rPr>
          <w:rFonts w:ascii="Times New Roman" w:eastAsia="Calibri" w:hAnsi="Times New Roman"/>
          <w:sz w:val="24"/>
        </w:rPr>
      </w:pPr>
      <w:r w:rsidRPr="00080823">
        <w:rPr>
          <w:rFonts w:ascii="Times New Roman" w:eastAsia="Calibri" w:hAnsi="Times New Roman"/>
          <w:sz w:val="24"/>
        </w:rPr>
        <w:t>Language barriers</w:t>
      </w:r>
    </w:p>
    <w:p w14:paraId="4692F614" w14:textId="5C56C002" w:rsidR="00080823" w:rsidRPr="00080823" w:rsidRDefault="00080823" w:rsidP="00080823">
      <w:pPr>
        <w:pStyle w:val="MainBullet"/>
        <w:numPr>
          <w:ilvl w:val="0"/>
          <w:numId w:val="9"/>
        </w:numPr>
        <w:spacing w:before="0" w:after="0"/>
        <w:rPr>
          <w:rFonts w:ascii="Times New Roman" w:eastAsia="Calibri" w:hAnsi="Times New Roman"/>
          <w:sz w:val="24"/>
        </w:rPr>
      </w:pPr>
      <w:r w:rsidRPr="00080823">
        <w:rPr>
          <w:rFonts w:ascii="Times New Roman" w:eastAsia="Calibri" w:hAnsi="Times New Roman"/>
          <w:sz w:val="24"/>
        </w:rPr>
        <w:t>Limited financial resources</w:t>
      </w:r>
    </w:p>
    <w:sectPr w:rsidR="00080823" w:rsidRPr="0008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BEA"/>
    <w:multiLevelType w:val="multilevel"/>
    <w:tmpl w:val="B46C116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" w15:restartNumberingAfterBreak="0">
    <w:nsid w:val="068A18EE"/>
    <w:multiLevelType w:val="multilevel"/>
    <w:tmpl w:val="3C38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432C2"/>
    <w:multiLevelType w:val="multilevel"/>
    <w:tmpl w:val="3D0A0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BE7431"/>
    <w:multiLevelType w:val="hybridMultilevel"/>
    <w:tmpl w:val="372E5184"/>
    <w:lvl w:ilvl="0" w:tplc="4AC84E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94C4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5F20"/>
    <w:multiLevelType w:val="multilevel"/>
    <w:tmpl w:val="2514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9F2DF3"/>
    <w:multiLevelType w:val="multilevel"/>
    <w:tmpl w:val="F03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23692"/>
    <w:multiLevelType w:val="hybridMultilevel"/>
    <w:tmpl w:val="791A5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793"/>
    <w:multiLevelType w:val="hybridMultilevel"/>
    <w:tmpl w:val="A3B8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C02BE"/>
    <w:multiLevelType w:val="multilevel"/>
    <w:tmpl w:val="D7CC4D1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47071F"/>
    <w:multiLevelType w:val="hybridMultilevel"/>
    <w:tmpl w:val="2F927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40DC5"/>
    <w:multiLevelType w:val="hybridMultilevel"/>
    <w:tmpl w:val="1B640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E5"/>
    <w:rsid w:val="00080823"/>
    <w:rsid w:val="002706BD"/>
    <w:rsid w:val="0028050D"/>
    <w:rsid w:val="002B7973"/>
    <w:rsid w:val="00593218"/>
    <w:rsid w:val="00723F65"/>
    <w:rsid w:val="008170E2"/>
    <w:rsid w:val="00891964"/>
    <w:rsid w:val="00BF56DF"/>
    <w:rsid w:val="00C51AE1"/>
    <w:rsid w:val="00CF1282"/>
    <w:rsid w:val="00D91896"/>
    <w:rsid w:val="00D97AE5"/>
    <w:rsid w:val="00DC03FB"/>
    <w:rsid w:val="00DE72BF"/>
    <w:rsid w:val="00DF2D9E"/>
    <w:rsid w:val="00EA2058"/>
    <w:rsid w:val="00E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9C03"/>
  <w15:chartTrackingRefBased/>
  <w15:docId w15:val="{439F1637-8151-40A5-8744-CA3D8E8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7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7A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AE5"/>
    <w:rPr>
      <w:b/>
      <w:bCs/>
    </w:rPr>
  </w:style>
  <w:style w:type="character" w:styleId="Emphasis">
    <w:name w:val="Emphasis"/>
    <w:basedOn w:val="DefaultParagraphFont"/>
    <w:uiPriority w:val="20"/>
    <w:qFormat/>
    <w:rsid w:val="00D97AE5"/>
    <w:rPr>
      <w:i/>
      <w:iCs/>
    </w:rPr>
  </w:style>
  <w:style w:type="character" w:styleId="Hyperlink">
    <w:name w:val="Hyperlink"/>
    <w:basedOn w:val="DefaultParagraphFont"/>
    <w:uiPriority w:val="99"/>
    <w:unhideWhenUsed/>
    <w:rsid w:val="00D97A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6DF"/>
    <w:pPr>
      <w:ind w:left="720"/>
      <w:contextualSpacing/>
    </w:pPr>
  </w:style>
  <w:style w:type="table" w:styleId="TableGrid">
    <w:name w:val="Table Grid"/>
    <w:basedOn w:val="TableNormal"/>
    <w:uiPriority w:val="59"/>
    <w:rsid w:val="00BF56D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BulletChar">
    <w:name w:val="Main Bullet Char"/>
    <w:basedOn w:val="DefaultParagraphFont"/>
    <w:link w:val="MainBullet"/>
    <w:qFormat/>
    <w:rsid w:val="00BF56DF"/>
    <w:rPr>
      <w:rFonts w:ascii="Franklin Gothic Book" w:eastAsia="Times New Roman" w:hAnsi="Franklin Gothic Book" w:cs="Times New Roman"/>
      <w:szCs w:val="24"/>
    </w:rPr>
  </w:style>
  <w:style w:type="paragraph" w:customStyle="1" w:styleId="MainBullet">
    <w:name w:val="Main Bullet"/>
    <w:basedOn w:val="Normal"/>
    <w:link w:val="MainBulletChar"/>
    <w:qFormat/>
    <w:rsid w:val="00BF56DF"/>
    <w:pPr>
      <w:tabs>
        <w:tab w:val="left" w:pos="714"/>
      </w:tabs>
      <w:spacing w:before="120" w:after="120" w:line="240" w:lineRule="auto"/>
      <w:jc w:val="both"/>
    </w:pPr>
    <w:rPr>
      <w:rFonts w:ascii="Franklin Gothic Book" w:eastAsia="Times New Roman" w:hAnsi="Franklin Gothic Book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valueline.com/dow30/f32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orate.exxonmobil.com/" TargetMode="External"/><Relationship Id="rId5" Type="http://schemas.openxmlformats.org/officeDocument/2006/relationships/hyperlink" Target="https://corporate.exxonmobil.com/-/media/Global/Files/investor-relations/annual-meeting-materials/annual-report-summaries/2018-Summary-Annual-Repor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</dc:creator>
  <cp:keywords/>
  <dc:description/>
  <cp:lastModifiedBy>Morning</cp:lastModifiedBy>
  <cp:revision>4</cp:revision>
  <dcterms:created xsi:type="dcterms:W3CDTF">2019-09-11T05:46:00Z</dcterms:created>
  <dcterms:modified xsi:type="dcterms:W3CDTF">2019-09-11T06:13:00Z</dcterms:modified>
</cp:coreProperties>
</file>