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C9035" w14:textId="77777777" w:rsidR="00023C0D" w:rsidRDefault="00023C0D" w:rsidP="00B823AA">
      <w:pPr>
        <w:pStyle w:val="Title2"/>
        <w:rPr>
          <w:rFonts w:asciiTheme="majorHAnsi" w:eastAsiaTheme="majorEastAsia" w:hAnsiTheme="majorHAnsi" w:cstheme="majorBidi"/>
        </w:rPr>
      </w:pPr>
    </w:p>
    <w:p w14:paraId="1F751ADF" w14:textId="77777777" w:rsidR="00023C0D" w:rsidRDefault="00023C0D" w:rsidP="00B823AA">
      <w:pPr>
        <w:pStyle w:val="Title2"/>
        <w:rPr>
          <w:rFonts w:asciiTheme="majorHAnsi" w:eastAsiaTheme="majorEastAsia" w:hAnsiTheme="majorHAnsi" w:cstheme="majorBidi"/>
        </w:rPr>
      </w:pPr>
    </w:p>
    <w:p w14:paraId="6A9499C7" w14:textId="77777777" w:rsidR="00023C0D" w:rsidRDefault="00023C0D" w:rsidP="00B823AA">
      <w:pPr>
        <w:pStyle w:val="Title2"/>
        <w:rPr>
          <w:rFonts w:asciiTheme="majorHAnsi" w:eastAsiaTheme="majorEastAsia" w:hAnsiTheme="majorHAnsi" w:cstheme="majorBidi"/>
        </w:rPr>
      </w:pPr>
    </w:p>
    <w:p w14:paraId="61DC4D0B" w14:textId="77777777" w:rsidR="00023C0D" w:rsidRDefault="00023C0D" w:rsidP="00B823AA">
      <w:pPr>
        <w:pStyle w:val="Title2"/>
        <w:rPr>
          <w:rFonts w:asciiTheme="majorHAnsi" w:eastAsiaTheme="majorEastAsia" w:hAnsiTheme="majorHAnsi" w:cstheme="majorBidi"/>
        </w:rPr>
      </w:pPr>
    </w:p>
    <w:p w14:paraId="5B849276" w14:textId="77777777" w:rsidR="00023C0D" w:rsidRDefault="00023C0D" w:rsidP="00B823AA">
      <w:pPr>
        <w:pStyle w:val="Title2"/>
        <w:rPr>
          <w:rFonts w:asciiTheme="majorHAnsi" w:eastAsiaTheme="majorEastAsia" w:hAnsiTheme="majorHAnsi" w:cstheme="majorBidi"/>
        </w:rPr>
      </w:pPr>
    </w:p>
    <w:p w14:paraId="07F38F30" w14:textId="77777777" w:rsidR="00023C0D" w:rsidRDefault="00BB6718" w:rsidP="00B823AA">
      <w:pPr>
        <w:pStyle w:val="Title2"/>
        <w:rPr>
          <w:rFonts w:asciiTheme="majorHAnsi" w:eastAsiaTheme="majorEastAsia" w:hAnsiTheme="majorHAnsi" w:cstheme="majorBidi"/>
        </w:rPr>
      </w:pPr>
      <w:r>
        <w:rPr>
          <w:rFonts w:asciiTheme="majorHAnsi" w:eastAsiaTheme="majorEastAsia" w:hAnsiTheme="majorHAnsi" w:cstheme="majorBidi"/>
        </w:rPr>
        <w:t xml:space="preserve"> </w:t>
      </w:r>
    </w:p>
    <w:p w14:paraId="25C8E182" w14:textId="77777777" w:rsidR="00023C0D" w:rsidRDefault="00023C0D" w:rsidP="00B823AA">
      <w:pPr>
        <w:pStyle w:val="Title2"/>
        <w:rPr>
          <w:rFonts w:asciiTheme="majorHAnsi" w:eastAsiaTheme="majorEastAsia" w:hAnsiTheme="majorHAnsi" w:cstheme="majorBidi"/>
        </w:rPr>
      </w:pPr>
    </w:p>
    <w:p w14:paraId="267FED21" w14:textId="77777777" w:rsidR="003A420C" w:rsidRDefault="00BB6718" w:rsidP="00B823AA">
      <w:pPr>
        <w:pStyle w:val="Title2"/>
        <w:rPr>
          <w:rFonts w:asciiTheme="majorHAnsi" w:eastAsiaTheme="majorEastAsia" w:hAnsiTheme="majorHAnsi" w:cstheme="majorBidi"/>
        </w:rPr>
      </w:pPr>
      <w:r w:rsidRPr="003A420C">
        <w:rPr>
          <w:rFonts w:asciiTheme="majorHAnsi" w:eastAsiaTheme="majorEastAsia" w:hAnsiTheme="majorHAnsi" w:cstheme="majorBidi"/>
        </w:rPr>
        <w:tab/>
      </w:r>
      <w:r>
        <w:rPr>
          <w:rFonts w:asciiTheme="majorHAnsi" w:eastAsiaTheme="majorEastAsia" w:hAnsiTheme="majorHAnsi" w:cstheme="majorBidi"/>
        </w:rPr>
        <w:t xml:space="preserve">Data Collection </w:t>
      </w:r>
      <w:r w:rsidR="00893472">
        <w:rPr>
          <w:rFonts w:asciiTheme="majorHAnsi" w:eastAsiaTheme="majorEastAsia" w:hAnsiTheme="majorHAnsi" w:cstheme="majorBidi"/>
        </w:rPr>
        <w:t>and</w:t>
      </w:r>
      <w:r>
        <w:rPr>
          <w:rFonts w:asciiTheme="majorHAnsi" w:eastAsiaTheme="majorEastAsia" w:hAnsiTheme="majorHAnsi" w:cstheme="majorBidi"/>
        </w:rPr>
        <w:t xml:space="preserve"> Technology </w:t>
      </w:r>
      <w:r w:rsidR="00893472">
        <w:rPr>
          <w:rFonts w:asciiTheme="majorHAnsi" w:eastAsiaTheme="majorEastAsia" w:hAnsiTheme="majorHAnsi" w:cstheme="majorBidi"/>
        </w:rPr>
        <w:t>in</w:t>
      </w:r>
      <w:r>
        <w:rPr>
          <w:rFonts w:asciiTheme="majorHAnsi" w:eastAsiaTheme="majorEastAsia" w:hAnsiTheme="majorHAnsi" w:cstheme="majorBidi"/>
        </w:rPr>
        <w:t xml:space="preserve"> Healthcare</w:t>
      </w:r>
    </w:p>
    <w:p w14:paraId="14B8C79C" w14:textId="77777777" w:rsidR="00023C0D" w:rsidRDefault="00BB6718" w:rsidP="00B823AA">
      <w:pPr>
        <w:pStyle w:val="Title2"/>
      </w:pPr>
      <w:r w:rsidRPr="003A420C">
        <w:t>MAJDA</w:t>
      </w:r>
    </w:p>
    <w:p w14:paraId="0FCE5D21" w14:textId="77777777" w:rsidR="00023C0D" w:rsidRDefault="00023C0D" w:rsidP="00B823AA">
      <w:pPr>
        <w:pStyle w:val="Title2"/>
      </w:pPr>
    </w:p>
    <w:p w14:paraId="7AD769F7" w14:textId="77777777" w:rsidR="00023C0D" w:rsidRDefault="00023C0D" w:rsidP="00B823AA">
      <w:pPr>
        <w:pStyle w:val="Title2"/>
      </w:pPr>
    </w:p>
    <w:p w14:paraId="350924AA" w14:textId="77777777" w:rsidR="00023C0D" w:rsidRDefault="00023C0D" w:rsidP="00B823AA">
      <w:pPr>
        <w:pStyle w:val="Title2"/>
      </w:pPr>
    </w:p>
    <w:p w14:paraId="3AD05205" w14:textId="77777777" w:rsidR="00023C0D" w:rsidRDefault="00023C0D" w:rsidP="00B823AA">
      <w:pPr>
        <w:pStyle w:val="Title2"/>
      </w:pPr>
    </w:p>
    <w:p w14:paraId="64E74F7F" w14:textId="77777777" w:rsidR="00023C0D" w:rsidRDefault="00023C0D" w:rsidP="00B823AA">
      <w:pPr>
        <w:pStyle w:val="Title2"/>
      </w:pPr>
    </w:p>
    <w:p w14:paraId="18E1B87F" w14:textId="77777777" w:rsidR="00023C0D" w:rsidRDefault="00023C0D" w:rsidP="00B823AA">
      <w:pPr>
        <w:pStyle w:val="Title2"/>
      </w:pPr>
    </w:p>
    <w:p w14:paraId="266F8F32" w14:textId="77777777" w:rsidR="00023C0D" w:rsidRDefault="00023C0D" w:rsidP="00B823AA">
      <w:pPr>
        <w:pStyle w:val="Title2"/>
      </w:pPr>
    </w:p>
    <w:p w14:paraId="20D52757" w14:textId="77777777" w:rsidR="00023C0D" w:rsidRDefault="00023C0D" w:rsidP="00B823AA">
      <w:pPr>
        <w:pStyle w:val="Title2"/>
      </w:pPr>
    </w:p>
    <w:p w14:paraId="2C52F499" w14:textId="77777777" w:rsidR="00023C0D" w:rsidRDefault="00023C0D" w:rsidP="00B823AA">
      <w:pPr>
        <w:pStyle w:val="Title2"/>
      </w:pPr>
    </w:p>
    <w:p w14:paraId="057E49B5" w14:textId="77777777" w:rsidR="00023C0D" w:rsidRDefault="00023C0D" w:rsidP="00B823AA">
      <w:pPr>
        <w:pStyle w:val="Title2"/>
      </w:pPr>
    </w:p>
    <w:p w14:paraId="58DE5A1A" w14:textId="77777777" w:rsidR="00023C0D" w:rsidRDefault="00023C0D" w:rsidP="00B823AA">
      <w:pPr>
        <w:pStyle w:val="Title2"/>
      </w:pPr>
    </w:p>
    <w:p w14:paraId="65337DDF" w14:textId="77777777" w:rsidR="00023C0D" w:rsidRDefault="00023C0D" w:rsidP="00B823AA">
      <w:pPr>
        <w:pStyle w:val="Title2"/>
      </w:pPr>
    </w:p>
    <w:p w14:paraId="0370B978" w14:textId="77777777" w:rsidR="00023C0D" w:rsidRDefault="00023C0D" w:rsidP="00B823AA">
      <w:pPr>
        <w:pStyle w:val="Title2"/>
      </w:pPr>
    </w:p>
    <w:p w14:paraId="1687E1D3" w14:textId="77777777" w:rsidR="00023C0D" w:rsidRDefault="00023C0D" w:rsidP="00B823AA">
      <w:pPr>
        <w:pStyle w:val="Title2"/>
      </w:pPr>
    </w:p>
    <w:p w14:paraId="75EF1C16" w14:textId="77777777" w:rsidR="002C4459" w:rsidRDefault="00BB6718" w:rsidP="002C4459">
      <w:pPr>
        <w:pStyle w:val="Title2"/>
        <w:rPr>
          <w:b/>
        </w:rPr>
      </w:pPr>
      <w:r w:rsidRPr="003A420C">
        <w:rPr>
          <w:rStyle w:val="Strong"/>
          <w:b/>
        </w:rPr>
        <w:lastRenderedPageBreak/>
        <w:t>DATA COLLECTION AND TECHNOLOGY IN HEALTHCARE</w:t>
      </w:r>
    </w:p>
    <w:p w14:paraId="71158049" w14:textId="5CE1CDEA" w:rsidR="00997F76" w:rsidRDefault="00BB6718" w:rsidP="00163F50">
      <w:pPr>
        <w:pStyle w:val="Title2"/>
        <w:jc w:val="left"/>
      </w:pPr>
      <w:r>
        <w:rPr>
          <w:b/>
        </w:rPr>
        <w:tab/>
      </w:r>
      <w:r w:rsidR="002C4459">
        <w:t>Data collection and technological advancements in the healthcare systems has significantly increased the effective healthcare del</w:t>
      </w:r>
      <w:r w:rsidR="00274107">
        <w:t xml:space="preserve">ivery and patient satisfaction. The data collected in the healthcare systems is one of the most difficult and time-consuming procedures for healthcare institutions. This consumes time and increases costs. </w:t>
      </w:r>
      <w:r w:rsidR="000417D4">
        <w:t>Therefore,</w:t>
      </w:r>
      <w:r w:rsidR="00274107">
        <w:t xml:space="preserve"> a number of integrated systems have evolved leading to effective and efficient data collection systems. Electronic health records have proven to be one of the most successful technological data collection processes for the healthcare staff and the patients. The patient's records regarding medical history and the treatment at all levels are held on these systems. These records are only accessible to the patients and the healthcare delivery staff. The data systems like </w:t>
      </w:r>
      <w:r>
        <w:t>Predictive premiums</w:t>
      </w:r>
      <w:r w:rsidR="00274107">
        <w:t xml:space="preserve">, </w:t>
      </w:r>
      <w:r>
        <w:t>Lifestyle premiums</w:t>
      </w:r>
      <w:r w:rsidR="00274107">
        <w:t>, Tele health</w:t>
      </w:r>
      <w:r w:rsidR="00A179BA">
        <w:t xml:space="preserve"> all </w:t>
      </w:r>
      <w:r w:rsidR="000417D4">
        <w:t xml:space="preserve">help to </w:t>
      </w:r>
      <w:r w:rsidR="00A179BA">
        <w:t>improve the patient’s health by using data continuums</w:t>
      </w:r>
      <w:sdt>
        <w:sdtPr>
          <w:id w:val="-1853871175"/>
          <w:citation/>
        </w:sdtPr>
        <w:sdtEndPr/>
        <w:sdtContent>
          <w:r>
            <w:fldChar w:fldCharType="begin"/>
          </w:r>
          <w:r>
            <w:instrText xml:space="preserve"> CITATION Mar09 \l 1033 </w:instrText>
          </w:r>
          <w:r>
            <w:fldChar w:fldCharType="separate"/>
          </w:r>
          <w:r>
            <w:rPr>
              <w:noProof/>
            </w:rPr>
            <w:t xml:space="preserve"> (Marie</w:t>
          </w:r>
          <w:r>
            <w:rPr>
              <w:rFonts w:ascii="Cambria Math" w:hAnsi="Cambria Math" w:cs="Cambria Math"/>
              <w:noProof/>
            </w:rPr>
            <w:t>‐</w:t>
          </w:r>
          <w:r>
            <w:rPr>
              <w:noProof/>
            </w:rPr>
            <w:t>Pierre Gagnon, 2009)</w:t>
          </w:r>
          <w:r>
            <w:fldChar w:fldCharType="end"/>
          </w:r>
        </w:sdtContent>
      </w:sdt>
      <w:r w:rsidR="00A179BA">
        <w:t xml:space="preserve">. </w:t>
      </w:r>
      <w:r w:rsidR="00274107">
        <w:t xml:space="preserve"> </w:t>
      </w:r>
      <w:r w:rsidR="00A179BA">
        <w:t xml:space="preserve">There are certain data systems developed particularly for the physicians </w:t>
      </w:r>
      <w:r w:rsidR="006E2071">
        <w:t>a</w:t>
      </w:r>
      <w:r w:rsidR="00A179BA">
        <w:t>nd other medical staff</w:t>
      </w:r>
      <w:r w:rsidR="006E2071">
        <w:t>; they are known as Advanced P</w:t>
      </w:r>
      <w:r w:rsidR="007F5B5A">
        <w:t>ay</w:t>
      </w:r>
      <w:r w:rsidR="006E2071">
        <w:t>ment S</w:t>
      </w:r>
      <w:r>
        <w:t>ystems</w:t>
      </w:r>
      <w:r w:rsidR="00A179BA">
        <w:t xml:space="preserve">, </w:t>
      </w:r>
      <w:r>
        <w:t xml:space="preserve">Computerized </w:t>
      </w:r>
      <w:r w:rsidR="006E2071">
        <w:t>P</w:t>
      </w:r>
      <w:r>
        <w:t>hysicia</w:t>
      </w:r>
      <w:r w:rsidR="006E2071">
        <w:t>n O</w:t>
      </w:r>
      <w:r>
        <w:t xml:space="preserve">rder (CPOE) </w:t>
      </w:r>
      <w:r w:rsidR="00A179BA">
        <w:t xml:space="preserve">and </w:t>
      </w:r>
      <w:r>
        <w:t xml:space="preserve">Hospital </w:t>
      </w:r>
      <w:r w:rsidR="00A179BA">
        <w:t>I</w:t>
      </w:r>
      <w:r>
        <w:t xml:space="preserve">nformation </w:t>
      </w:r>
      <w:r w:rsidR="00A179BA">
        <w:t>S</w:t>
      </w:r>
      <w:r>
        <w:t>ystem</w:t>
      </w:r>
      <w:r w:rsidR="00A179BA">
        <w:t xml:space="preserve"> which </w:t>
      </w:r>
      <w:r>
        <w:t>to manage the administration and clinic</w:t>
      </w:r>
      <w:r w:rsidR="00A179BA">
        <w:t>a</w:t>
      </w:r>
      <w:r>
        <w:t>l aspects of the healthcare systems.</w:t>
      </w:r>
    </w:p>
    <w:p w14:paraId="60E759F1" w14:textId="77777777" w:rsidR="002C4459" w:rsidRPr="00997F76" w:rsidRDefault="00BB6718" w:rsidP="00163F50">
      <w:pPr>
        <w:pStyle w:val="Title2"/>
        <w:jc w:val="left"/>
        <w:rPr>
          <w:b/>
        </w:rPr>
      </w:pPr>
      <w:r>
        <w:tab/>
      </w:r>
      <w:r w:rsidR="00A179BA">
        <w:t>Incorporating technology within health</w:t>
      </w:r>
      <w:r w:rsidR="006E2071">
        <w:t>c</w:t>
      </w:r>
      <w:r w:rsidR="00A179BA">
        <w:t>are systems has proven to be a success story.  These digital technological data collection systems increase the w</w:t>
      </w:r>
      <w:r w:rsidR="00997F76">
        <w:t>ellness</w:t>
      </w:r>
      <w:r w:rsidR="00A179BA">
        <w:t xml:space="preserve"> of the patient. It promises personalized medical care by healthcare staff through an informed system of care records. Time is saved through these is data sy</w:t>
      </w:r>
      <w:r w:rsidR="006E2071">
        <w:t>s</w:t>
      </w:r>
      <w:r w:rsidR="00A179BA">
        <w:t>tems as care delivery is maintained in time. Not only cost efficiency is achieved as lesser costs are incurred, but reduced duplication of tests and readmissions are also observed</w:t>
      </w:r>
      <w:sdt>
        <w:sdtPr>
          <w:id w:val="-1681646844"/>
          <w:citation/>
        </w:sdtPr>
        <w:sdtEndPr/>
        <w:sdtContent>
          <w:r>
            <w:fldChar w:fldCharType="begin"/>
          </w:r>
          <w:r>
            <w:instrText xml:space="preserve"> CITATION JiJ15 \l 1033 </w:instrText>
          </w:r>
          <w:r>
            <w:fldChar w:fldCharType="separate"/>
          </w:r>
          <w:r>
            <w:rPr>
              <w:noProof/>
            </w:rPr>
            <w:t xml:space="preserve"> (Ji-Jiang Yang, 2015,)</w:t>
          </w:r>
          <w:r>
            <w:fldChar w:fldCharType="end"/>
          </w:r>
        </w:sdtContent>
      </w:sdt>
      <w:r w:rsidR="00A179BA">
        <w:t>.  The healthcare delivery is sought to be more competent and well organized as the placement of data; stored in</w:t>
      </w:r>
      <w:r w:rsidR="008044BF">
        <w:t xml:space="preserve"> </w:t>
      </w:r>
      <w:r w:rsidR="00A179BA">
        <w:t xml:space="preserve">one place and updated </w:t>
      </w:r>
      <w:r w:rsidR="00A179BA">
        <w:lastRenderedPageBreak/>
        <w:t xml:space="preserve">regularly. </w:t>
      </w:r>
      <w:r w:rsidR="008044BF">
        <w:t>The data collection technologies are accessi</w:t>
      </w:r>
      <w:r w:rsidR="006E2071">
        <w:t>ble to the pati</w:t>
      </w:r>
      <w:r w:rsidR="008044BF">
        <w:t>ents and the healthcare delivery staff anywhere and everywhere with access to the internet</w:t>
      </w:r>
      <w:sdt>
        <w:sdtPr>
          <w:id w:val="122894945"/>
          <w:citation/>
        </w:sdtPr>
        <w:sdtEndPr/>
        <w:sdtContent>
          <w:r>
            <w:fldChar w:fldCharType="begin"/>
          </w:r>
          <w:r>
            <w:instrText xml:space="preserve"> CITATION PTN19 \l 1033 </w:instrText>
          </w:r>
          <w:r>
            <w:fldChar w:fldCharType="separate"/>
          </w:r>
          <w:r>
            <w:rPr>
              <w:noProof/>
            </w:rPr>
            <w:t xml:space="preserve"> (PT Norton, 2019)</w:t>
          </w:r>
          <w:r>
            <w:fldChar w:fldCharType="end"/>
          </w:r>
        </w:sdtContent>
      </w:sdt>
      <w:r w:rsidR="008044BF">
        <w:t>.</w:t>
      </w:r>
    </w:p>
    <w:p w14:paraId="26726245" w14:textId="77777777" w:rsidR="00274107" w:rsidRDefault="00BB6718" w:rsidP="00163F50">
      <w:pPr>
        <w:pStyle w:val="Title2"/>
        <w:jc w:val="left"/>
      </w:pPr>
      <w:r>
        <w:tab/>
      </w:r>
      <w:r w:rsidR="008044BF">
        <w:t>Although these data collection systems have lowered the cost and</w:t>
      </w:r>
      <w:r w:rsidR="006E2071">
        <w:t xml:space="preserve"> increase efficiency, there </w:t>
      </w:r>
      <w:r w:rsidR="008044BF">
        <w:t>are certain risks involved in their usage. The access of the internet stands core to the data collection technologies. Sometimes careless typographical errors or wrong choice of treatment entered in the data portals can result in misinterpretation</w:t>
      </w:r>
      <w:bookmarkStart w:id="0" w:name="_GoBack"/>
      <w:bookmarkEnd w:id="0"/>
      <w:r w:rsidR="008044BF">
        <w:t xml:space="preserve"> of the treatment and diagnoses of the patient.  The patient's details are present in such data mechanisms however any breach in the data can expose their personal details to those who can use it to exploit them</w:t>
      </w:r>
      <w:sdt>
        <w:sdtPr>
          <w:id w:val="1888835049"/>
          <w:citation/>
        </w:sdtPr>
        <w:sdtEndPr/>
        <w:sdtContent>
          <w:r>
            <w:fldChar w:fldCharType="begin"/>
          </w:r>
          <w:r>
            <w:instrText xml:space="preserve"> CITATION RCh06 \l 1033 </w:instrText>
          </w:r>
          <w:r>
            <w:fldChar w:fldCharType="separate"/>
          </w:r>
          <w:r>
            <w:rPr>
              <w:noProof/>
            </w:rPr>
            <w:t xml:space="preserve"> (Charette, 2006)</w:t>
          </w:r>
          <w:r>
            <w:fldChar w:fldCharType="end"/>
          </w:r>
        </w:sdtContent>
      </w:sdt>
      <w:r w:rsidR="008044BF">
        <w:t>. The systems can also collapse due to technical errors at times, in this case, it would lead to the loss of record with no backup of data at all. It is argued that the data collection technologies are costly to implement, although this may be seen as a disadvantage, the implementation of these resources is fruitful in the long run.</w:t>
      </w:r>
    </w:p>
    <w:p w14:paraId="0D30C43E" w14:textId="77777777" w:rsidR="00E13F31" w:rsidRDefault="00E13F31" w:rsidP="008044BF">
      <w:pPr>
        <w:pStyle w:val="Title2"/>
        <w:jc w:val="left"/>
      </w:pPr>
    </w:p>
    <w:p w14:paraId="22E52377" w14:textId="77777777" w:rsidR="00E13F31" w:rsidRDefault="00E13F31" w:rsidP="008044BF">
      <w:pPr>
        <w:pStyle w:val="Title2"/>
        <w:jc w:val="left"/>
      </w:pPr>
    </w:p>
    <w:p w14:paraId="4B8E54C3" w14:textId="77777777" w:rsidR="00E13F31" w:rsidRDefault="00E13F31" w:rsidP="008044BF">
      <w:pPr>
        <w:pStyle w:val="Title2"/>
        <w:jc w:val="left"/>
      </w:pPr>
    </w:p>
    <w:p w14:paraId="2E569016" w14:textId="77777777" w:rsidR="00E13F31" w:rsidRDefault="00E13F31" w:rsidP="008044BF">
      <w:pPr>
        <w:pStyle w:val="Title2"/>
        <w:jc w:val="left"/>
      </w:pPr>
    </w:p>
    <w:p w14:paraId="49E26E43" w14:textId="77777777" w:rsidR="00E13F31" w:rsidRDefault="00E13F31" w:rsidP="008044BF">
      <w:pPr>
        <w:pStyle w:val="Title2"/>
        <w:jc w:val="left"/>
      </w:pPr>
    </w:p>
    <w:p w14:paraId="0EACEB1E" w14:textId="77777777" w:rsidR="00E13F31" w:rsidRDefault="00E13F31" w:rsidP="008044BF">
      <w:pPr>
        <w:pStyle w:val="Title2"/>
        <w:jc w:val="left"/>
      </w:pPr>
    </w:p>
    <w:p w14:paraId="1AC48B28" w14:textId="77777777" w:rsidR="00E13F31" w:rsidRDefault="00E13F31" w:rsidP="008044BF">
      <w:pPr>
        <w:pStyle w:val="Title2"/>
        <w:jc w:val="left"/>
      </w:pPr>
    </w:p>
    <w:p w14:paraId="011B4C49" w14:textId="77777777" w:rsidR="00E13F31" w:rsidRDefault="00E13F31" w:rsidP="008044BF">
      <w:pPr>
        <w:pStyle w:val="Title2"/>
        <w:jc w:val="left"/>
      </w:pPr>
    </w:p>
    <w:p w14:paraId="0F4A3C54" w14:textId="77777777" w:rsidR="00E13F31" w:rsidRDefault="00E13F31" w:rsidP="008044BF">
      <w:pPr>
        <w:pStyle w:val="Title2"/>
        <w:jc w:val="left"/>
      </w:pPr>
    </w:p>
    <w:p w14:paraId="2DF911A6" w14:textId="77777777" w:rsidR="00E13F31" w:rsidRDefault="00E13F31" w:rsidP="008044BF">
      <w:pPr>
        <w:pStyle w:val="Title2"/>
        <w:jc w:val="left"/>
      </w:pPr>
    </w:p>
    <w:p w14:paraId="4726D5F3" w14:textId="77777777" w:rsidR="00E13F31" w:rsidRDefault="00E13F31" w:rsidP="008044BF">
      <w:pPr>
        <w:pStyle w:val="Title2"/>
        <w:jc w:val="left"/>
      </w:pPr>
    </w:p>
    <w:sdt>
      <w:sdtPr>
        <w:rPr>
          <w:rFonts w:asciiTheme="minorHAnsi" w:eastAsiaTheme="minorEastAsia" w:hAnsiTheme="minorHAnsi" w:cstheme="minorBidi"/>
          <w:b w:val="0"/>
          <w:bCs w:val="0"/>
        </w:rPr>
        <w:id w:val="219875443"/>
        <w:docPartObj>
          <w:docPartGallery w:val="Bibliographies"/>
          <w:docPartUnique/>
        </w:docPartObj>
      </w:sdtPr>
      <w:sdtEndPr>
        <w:rPr>
          <w:rFonts w:cstheme="minorHAnsi"/>
        </w:rPr>
      </w:sdtEndPr>
      <w:sdtContent>
        <w:p w14:paraId="37EA95CB" w14:textId="77777777" w:rsidR="00E13F31" w:rsidRDefault="00BB6718">
          <w:pPr>
            <w:pStyle w:val="Heading1"/>
          </w:pPr>
          <w:r>
            <w:t>References</w:t>
          </w:r>
        </w:p>
        <w:sdt>
          <w:sdtPr>
            <w:id w:val="-573587230"/>
            <w:bibliography/>
          </w:sdtPr>
          <w:sdtEndPr>
            <w:rPr>
              <w:rFonts w:cstheme="minorHAnsi"/>
            </w:rPr>
          </w:sdtEndPr>
          <w:sdtContent>
            <w:p w14:paraId="3D816C0E" w14:textId="77777777" w:rsidR="00E13F31" w:rsidRPr="00E13F31" w:rsidRDefault="00BB6718" w:rsidP="00E13F31">
              <w:pPr>
                <w:pStyle w:val="Bibliography"/>
                <w:rPr>
                  <w:rFonts w:cstheme="minorHAnsi"/>
                  <w:noProof/>
                </w:rPr>
              </w:pPr>
              <w:r w:rsidRPr="00E13F31">
                <w:rPr>
                  <w:rFonts w:cstheme="minorHAnsi"/>
                </w:rPr>
                <w:fldChar w:fldCharType="begin"/>
              </w:r>
              <w:r w:rsidRPr="00E13F31">
                <w:rPr>
                  <w:rFonts w:cstheme="minorHAnsi"/>
                </w:rPr>
                <w:instrText xml:space="preserve"> BIBLIOGRAPHY </w:instrText>
              </w:r>
              <w:r w:rsidRPr="00E13F31">
                <w:rPr>
                  <w:rFonts w:cstheme="minorHAnsi"/>
                </w:rPr>
                <w:fldChar w:fldCharType="separate"/>
              </w:r>
              <w:r w:rsidRPr="00E13F31">
                <w:rPr>
                  <w:rFonts w:cstheme="minorHAnsi"/>
                  <w:noProof/>
                </w:rPr>
                <w:t xml:space="preserve">Charette, R. (2006). EHRs: electronic health records or exceptional hidden risks? </w:t>
              </w:r>
              <w:r w:rsidRPr="00E13F31">
                <w:rPr>
                  <w:rFonts w:cstheme="minorHAnsi"/>
                  <w:iCs/>
                  <w:noProof/>
                </w:rPr>
                <w:t>Communications of the ACM</w:t>
              </w:r>
              <w:r w:rsidRPr="00E13F31">
                <w:rPr>
                  <w:rFonts w:cstheme="minorHAnsi"/>
                  <w:noProof/>
                </w:rPr>
                <w:t>.</w:t>
              </w:r>
            </w:p>
            <w:p w14:paraId="291B30BA" w14:textId="77777777" w:rsidR="00E13F31" w:rsidRPr="00E13F31" w:rsidRDefault="00BB6718" w:rsidP="00E13F31">
              <w:pPr>
                <w:pStyle w:val="Bibliography"/>
                <w:rPr>
                  <w:rFonts w:cstheme="minorHAnsi"/>
                  <w:noProof/>
                </w:rPr>
              </w:pPr>
              <w:r w:rsidRPr="00E13F31">
                <w:rPr>
                  <w:rFonts w:cstheme="minorHAnsi"/>
                  <w:noProof/>
                </w:rPr>
                <w:t xml:space="preserve">Ji-Jiang Yang, J. L. (2015,). Emerging information technologies for enhanced healthcare. </w:t>
              </w:r>
              <w:r w:rsidRPr="00E13F31">
                <w:rPr>
                  <w:rFonts w:cstheme="minorHAnsi"/>
                  <w:iCs/>
                  <w:noProof/>
                </w:rPr>
                <w:t>Computers in Industry</w:t>
              </w:r>
              <w:r w:rsidRPr="00E13F31">
                <w:rPr>
                  <w:rFonts w:cstheme="minorHAnsi"/>
                  <w:noProof/>
                </w:rPr>
                <w:t>, 3-11.</w:t>
              </w:r>
            </w:p>
            <w:p w14:paraId="132908AB" w14:textId="77777777" w:rsidR="00E13F31" w:rsidRPr="00E13F31" w:rsidRDefault="00BB6718" w:rsidP="00E13F31">
              <w:pPr>
                <w:pStyle w:val="Bibliography"/>
                <w:rPr>
                  <w:rFonts w:cstheme="minorHAnsi"/>
                  <w:noProof/>
                </w:rPr>
              </w:pPr>
              <w:r w:rsidRPr="00E13F31">
                <w:rPr>
                  <w:rFonts w:cstheme="minorHAnsi"/>
                  <w:noProof/>
                </w:rPr>
                <w:t>Marie</w:t>
              </w:r>
              <w:r w:rsidRPr="00E13F31">
                <w:rPr>
                  <w:rFonts w:ascii="Cambria Math" w:hAnsi="Cambria Math" w:cs="Cambria Math"/>
                  <w:noProof/>
                </w:rPr>
                <w:t>‐</w:t>
              </w:r>
              <w:r w:rsidRPr="00E13F31">
                <w:rPr>
                  <w:rFonts w:cstheme="minorHAnsi"/>
                  <w:noProof/>
                </w:rPr>
                <w:t xml:space="preserve">Pierre Gagnon, F. L. ( 2009). Interventions for promoting information and communication technologies adoption in healthcare professionals. </w:t>
              </w:r>
              <w:r w:rsidRPr="00E13F31">
                <w:rPr>
                  <w:rFonts w:cstheme="minorHAnsi"/>
                  <w:iCs/>
                  <w:noProof/>
                </w:rPr>
                <w:t>Cochrane Systematic Review - Intervention</w:t>
              </w:r>
              <w:r w:rsidRPr="00E13F31">
                <w:rPr>
                  <w:rFonts w:cstheme="minorHAnsi"/>
                  <w:noProof/>
                </w:rPr>
                <w:t>.</w:t>
              </w:r>
            </w:p>
            <w:p w14:paraId="283E4B55" w14:textId="77777777" w:rsidR="00E13F31" w:rsidRPr="00E13F31" w:rsidRDefault="00BB6718" w:rsidP="00E13F31">
              <w:pPr>
                <w:pStyle w:val="Bibliography"/>
                <w:rPr>
                  <w:rFonts w:cstheme="minorHAnsi"/>
                  <w:noProof/>
                </w:rPr>
              </w:pPr>
              <w:r w:rsidRPr="00E13F31">
                <w:rPr>
                  <w:rFonts w:cstheme="minorHAnsi"/>
                  <w:noProof/>
                </w:rPr>
                <w:t xml:space="preserve">PT Norton, H. R. (2019). Organizational influences on healthcare system adoption and use of advanced health information technology capabilities. </w:t>
              </w:r>
              <w:r w:rsidRPr="00E13F31">
                <w:rPr>
                  <w:rFonts w:cstheme="minorHAnsi"/>
                  <w:iCs/>
                  <w:noProof/>
                </w:rPr>
                <w:t>The American Journal of Managed Care</w:t>
              </w:r>
              <w:r w:rsidRPr="00E13F31">
                <w:rPr>
                  <w:rFonts w:cstheme="minorHAnsi"/>
                  <w:noProof/>
                </w:rPr>
                <w:t>, 21-25.</w:t>
              </w:r>
            </w:p>
            <w:p w14:paraId="78DCD318" w14:textId="77777777" w:rsidR="00E13F31" w:rsidRPr="00E13F31" w:rsidRDefault="00BB6718" w:rsidP="00E13F31">
              <w:pPr>
                <w:rPr>
                  <w:rFonts w:cstheme="minorHAnsi"/>
                </w:rPr>
              </w:pPr>
              <w:r w:rsidRPr="00E13F31">
                <w:rPr>
                  <w:rFonts w:cstheme="minorHAnsi"/>
                  <w:b/>
                  <w:bCs/>
                  <w:noProof/>
                </w:rPr>
                <w:fldChar w:fldCharType="end"/>
              </w:r>
            </w:p>
          </w:sdtContent>
        </w:sdt>
      </w:sdtContent>
    </w:sdt>
    <w:p w14:paraId="4A9B2A0B" w14:textId="77777777" w:rsidR="00E13F31" w:rsidRDefault="00E13F31" w:rsidP="008044BF">
      <w:pPr>
        <w:pStyle w:val="Title2"/>
        <w:jc w:val="left"/>
      </w:pPr>
    </w:p>
    <w:p w14:paraId="3DA8B83F" w14:textId="77777777" w:rsidR="00023C0D" w:rsidRDefault="00023C0D" w:rsidP="00B823AA">
      <w:pPr>
        <w:pStyle w:val="Title2"/>
      </w:pPr>
    </w:p>
    <w:p w14:paraId="0CB110F9" w14:textId="77777777" w:rsidR="00023C0D" w:rsidRDefault="00023C0D" w:rsidP="00B823AA">
      <w:pPr>
        <w:pStyle w:val="Title2"/>
      </w:pPr>
    </w:p>
    <w:p w14:paraId="7FE4C9E4" w14:textId="77777777" w:rsidR="00023C0D" w:rsidRDefault="00023C0D" w:rsidP="00B823AA">
      <w:pPr>
        <w:pStyle w:val="Title2"/>
      </w:pPr>
    </w:p>
    <w:p w14:paraId="07221AD4" w14:textId="77777777" w:rsidR="00023C0D" w:rsidRDefault="00023C0D" w:rsidP="00B823AA">
      <w:pPr>
        <w:pStyle w:val="Title2"/>
      </w:pPr>
    </w:p>
    <w:p w14:paraId="426BF92D" w14:textId="77777777" w:rsidR="00023C0D" w:rsidRDefault="00023C0D" w:rsidP="00B823AA">
      <w:pPr>
        <w:pStyle w:val="Title2"/>
      </w:pPr>
    </w:p>
    <w:sectPr w:rsidR="00023C0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0E0B2" w14:textId="77777777" w:rsidR="008D650E" w:rsidRDefault="008D650E">
      <w:pPr>
        <w:spacing w:line="240" w:lineRule="auto"/>
      </w:pPr>
      <w:r>
        <w:separator/>
      </w:r>
    </w:p>
  </w:endnote>
  <w:endnote w:type="continuationSeparator" w:id="0">
    <w:p w14:paraId="2F0A0B80" w14:textId="77777777" w:rsidR="008D650E" w:rsidRDefault="008D6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D12C0" w14:textId="77777777" w:rsidR="008D650E" w:rsidRDefault="008D650E">
      <w:pPr>
        <w:spacing w:line="240" w:lineRule="auto"/>
      </w:pPr>
      <w:r>
        <w:separator/>
      </w:r>
    </w:p>
  </w:footnote>
  <w:footnote w:type="continuationSeparator" w:id="0">
    <w:p w14:paraId="2DEE038E" w14:textId="77777777" w:rsidR="008D650E" w:rsidRDefault="008D65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82C6B" w14:textId="77777777" w:rsidR="00E81978" w:rsidRPr="003A420C" w:rsidRDefault="00BB6718" w:rsidP="003A420C">
    <w:pPr>
      <w:pStyle w:val="Header"/>
    </w:pPr>
    <w:r w:rsidRPr="003A420C">
      <w:rPr>
        <w:rStyle w:val="Strong"/>
      </w:rPr>
      <w:t>DATA COLLECTION AND TECHNOLOGY IN HEALTHCARE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8A00" w14:textId="77777777" w:rsidR="003A420C" w:rsidRDefault="00BB6718" w:rsidP="003A420C">
    <w:pPr>
      <w:pStyle w:val="Title2"/>
      <w:jc w:val="left"/>
      <w:rPr>
        <w:rFonts w:asciiTheme="majorHAnsi" w:eastAsiaTheme="majorEastAsia" w:hAnsiTheme="majorHAnsi" w:cstheme="majorBidi"/>
      </w:rPr>
    </w:pPr>
    <w:r>
      <w:t>Running head:</w:t>
    </w:r>
    <w:r w:rsidR="00023C0D" w:rsidRPr="00023C0D">
      <w:t xml:space="preserve"> </w:t>
    </w:r>
    <w:r>
      <w:rPr>
        <w:rFonts w:asciiTheme="majorHAnsi" w:eastAsiaTheme="majorEastAsia" w:hAnsiTheme="majorHAnsi" w:cstheme="majorBidi"/>
      </w:rPr>
      <w:t>DATA COLLECTION AND TECHNOLOGY IN HEALTHCARE</w:t>
    </w:r>
  </w:p>
  <w:p w14:paraId="014B110C" w14:textId="77777777" w:rsidR="00E81978" w:rsidRDefault="00E81978">
    <w:pPr>
      <w:pStyle w:val="Header"/>
      <w:rPr>
        <w:rStyle w:val="Stro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3C0D"/>
    <w:rsid w:val="000417D4"/>
    <w:rsid w:val="000A40AE"/>
    <w:rsid w:val="000D3F41"/>
    <w:rsid w:val="00163F50"/>
    <w:rsid w:val="001C19A3"/>
    <w:rsid w:val="00274107"/>
    <w:rsid w:val="002C4459"/>
    <w:rsid w:val="00355DCA"/>
    <w:rsid w:val="00384DE9"/>
    <w:rsid w:val="003A420C"/>
    <w:rsid w:val="004660EC"/>
    <w:rsid w:val="004724D7"/>
    <w:rsid w:val="004F68A0"/>
    <w:rsid w:val="00551A02"/>
    <w:rsid w:val="005534FA"/>
    <w:rsid w:val="005B3A43"/>
    <w:rsid w:val="005C39B5"/>
    <w:rsid w:val="005D3A03"/>
    <w:rsid w:val="00691E85"/>
    <w:rsid w:val="006E2071"/>
    <w:rsid w:val="007524C2"/>
    <w:rsid w:val="007F5B5A"/>
    <w:rsid w:val="008002C0"/>
    <w:rsid w:val="008044BF"/>
    <w:rsid w:val="00893472"/>
    <w:rsid w:val="008C5323"/>
    <w:rsid w:val="008D477A"/>
    <w:rsid w:val="008D650E"/>
    <w:rsid w:val="00997F76"/>
    <w:rsid w:val="009A6A3B"/>
    <w:rsid w:val="00A179BA"/>
    <w:rsid w:val="00A85310"/>
    <w:rsid w:val="00B823AA"/>
    <w:rsid w:val="00B84C35"/>
    <w:rsid w:val="00BA45DB"/>
    <w:rsid w:val="00BB17EE"/>
    <w:rsid w:val="00BB6718"/>
    <w:rsid w:val="00BF4184"/>
    <w:rsid w:val="00C0601E"/>
    <w:rsid w:val="00C31D30"/>
    <w:rsid w:val="00CC53C7"/>
    <w:rsid w:val="00CD6E39"/>
    <w:rsid w:val="00CF6E91"/>
    <w:rsid w:val="00D85B68"/>
    <w:rsid w:val="00E13F31"/>
    <w:rsid w:val="00E6004D"/>
    <w:rsid w:val="00E81978"/>
    <w:rsid w:val="00EE5314"/>
    <w:rsid w:val="00F36284"/>
    <w:rsid w:val="00F379B7"/>
    <w:rsid w:val="00F525FA"/>
    <w:rsid w:val="00FE7D5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4B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JiJ15</b:Tag>
    <b:SourceType>JournalArticle</b:SourceType>
    <b:Guid>{F1AC7716-765C-4DD3-82CB-D71115882607}</b:Guid>
    <b:Author>
      <b:Author>
        <b:NameList>
          <b:Person>
            <b:Last>Ji-Jiang Yang</b:Last>
            <b:First>Jianqiang</b:First>
            <b:Middle>Li, Jacob Mulder, Yongcai Wang, Shi Chen, Hong Wu, Qing Wang, Hui Pan</b:Middle>
          </b:Person>
        </b:NameList>
      </b:Author>
    </b:Author>
    <b:Title>Emerging information technologies for enhanced healthcare</b:Title>
    <b:JournalName>Computers in Industry</b:JournalName>
    <b:Year>2015,</b:Year>
    <b:Pages> 3-11</b:Pages>
    <b:RefOrder>2</b:RefOrder>
  </b:Source>
  <b:Source>
    <b:Tag>Mar09</b:Tag>
    <b:SourceType>JournalArticle</b:SourceType>
    <b:Guid>{C926AD6B-B16A-4276-9AEB-17548735842D}</b:Guid>
    <b:Author>
      <b:Author>
        <b:NameList>
          <b:Person>
            <b:Last>Marie‐Pierre Gagnon</b:Last>
            <b:First>France</b:First>
            <b:Middle>Légaré, Michel Labrecque, Pierre Frémont, Pierre Pluye, Johanne Gagnon, Josip Car Claudia Pagliari, Marie Desmartis, Lucile Turcot, Karine Gravel</b:Middle>
          </b:Person>
        </b:NameList>
      </b:Author>
    </b:Author>
    <b:Title>Interventions for promoting information and communication technologies adoption in healthcare professionals</b:Title>
    <b:JournalName>Cochrane Systematic Review - Intervention</b:JournalName>
    <b:Year> 2009</b:Year>
    <b:RefOrder>1</b:RefOrder>
  </b:Source>
  <b:Source>
    <b:Tag>RCh06</b:Tag>
    <b:SourceType>JournalArticle</b:SourceType>
    <b:Guid>{576027D8-055B-44AF-96A2-4200EA37D499}</b:Guid>
    <b:Author>
      <b:Author>
        <b:NameList>
          <b:Person>
            <b:Last>Charette</b:Last>
            <b:First>R</b:First>
          </b:Person>
        </b:NameList>
      </b:Author>
    </b:Author>
    <b:Title>EHRs: electronic health records or exceptional hidden risks?</b:Title>
    <b:JournalName>Communications of the ACM, </b:JournalName>
    <b:Year>2006</b:Year>
    <b:RefOrder>4</b:RefOrder>
  </b:Source>
  <b:Source>
    <b:Tag>PTN19</b:Tag>
    <b:SourceType>JournalArticle</b:SourceType>
    <b:Guid>{90BFC415-9EF6-49EE-9DAC-6A11891DA077}</b:Guid>
    <b:Author>
      <b:Author>
        <b:NameList>
          <b:Person>
            <b:Last>PT Norton</b:Last>
            <b:First>HP</b:First>
            <b:Middle>Rodriguez, SM Shortell</b:Middle>
          </b:Person>
        </b:NameList>
      </b:Author>
    </b:Author>
    <b:Title>Organizational influences on healthcare system adoption and use of advanced health information technology capabilities.</b:Title>
    <b:JournalName>The American Journal of Managed Care </b:JournalName>
    <b:Year>2019</b:Year>
    <b:Pages>21-25</b:Pages>
    <b:RefOrder>3</b:RefOrder>
  </b:Source>
</b:Sources>
</file>

<file path=customXml/itemProps1.xml><?xml version="1.0" encoding="utf-8"?>
<ds:datastoreItem xmlns:ds="http://schemas.openxmlformats.org/officeDocument/2006/customXml" ds:itemID="{B3BA1004-4272-42E7-9634-E92DD666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2019-06-20T09:44:00Z</dcterms:created>
  <dcterms:modified xsi:type="dcterms:W3CDTF">2019-06-20T09:48:00Z</dcterms:modified>
</cp:coreProperties>
</file>