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46F9" w14:textId="77777777" w:rsidR="000C2D5A" w:rsidRDefault="000C2D5A" w:rsidP="000C2D5A">
      <w:pPr>
        <w:spacing w:line="480" w:lineRule="auto"/>
        <w:jc w:val="center"/>
      </w:pPr>
    </w:p>
    <w:p w14:paraId="6585961F" w14:textId="77777777" w:rsidR="000C2D5A" w:rsidRDefault="000C2D5A" w:rsidP="000C2D5A">
      <w:pPr>
        <w:spacing w:line="480" w:lineRule="auto"/>
        <w:jc w:val="center"/>
      </w:pPr>
    </w:p>
    <w:p w14:paraId="50DD1108" w14:textId="77777777" w:rsidR="000C2D5A" w:rsidRDefault="000C2D5A" w:rsidP="000C2D5A">
      <w:pPr>
        <w:spacing w:line="480" w:lineRule="auto"/>
        <w:jc w:val="center"/>
      </w:pPr>
    </w:p>
    <w:p w14:paraId="4BE33DB7" w14:textId="77777777" w:rsidR="000C2D5A" w:rsidRDefault="000C2D5A" w:rsidP="000C2D5A">
      <w:pPr>
        <w:spacing w:line="480" w:lineRule="auto"/>
        <w:jc w:val="center"/>
      </w:pPr>
    </w:p>
    <w:p w14:paraId="67C37F34" w14:textId="77777777" w:rsidR="000C2D5A" w:rsidRDefault="000C2D5A" w:rsidP="000C2D5A">
      <w:pPr>
        <w:spacing w:line="480" w:lineRule="auto"/>
        <w:jc w:val="center"/>
      </w:pPr>
    </w:p>
    <w:p w14:paraId="51F3D30B" w14:textId="77777777" w:rsidR="004F3E88" w:rsidRDefault="000C2D5A" w:rsidP="000C2D5A">
      <w:pPr>
        <w:spacing w:line="480" w:lineRule="auto"/>
        <w:jc w:val="center"/>
      </w:pPr>
      <w:r>
        <w:t>Title page</w:t>
      </w:r>
    </w:p>
    <w:p w14:paraId="11F42F15" w14:textId="77777777" w:rsidR="006767FD" w:rsidRDefault="000C2D5A" w:rsidP="000C2D5A">
      <w:pPr>
        <w:spacing w:line="480" w:lineRule="auto"/>
        <w:jc w:val="center"/>
      </w:pPr>
      <w:r>
        <w:t>Discussion</w:t>
      </w:r>
    </w:p>
    <w:p w14:paraId="5FBEE330" w14:textId="77777777" w:rsidR="006767FD" w:rsidRDefault="006767FD">
      <w:r>
        <w:br w:type="page"/>
      </w:r>
    </w:p>
    <w:p w14:paraId="391E88DF" w14:textId="0A80CD44" w:rsidR="000C2D5A" w:rsidRDefault="006767FD" w:rsidP="006767FD">
      <w:pPr>
        <w:spacing w:line="480" w:lineRule="auto"/>
        <w:ind w:firstLine="720"/>
        <w:jc w:val="both"/>
        <w:rPr>
          <w:rFonts w:ascii="Times New Roman" w:hAnsi="Times New Roman" w:cs="Times New Roman"/>
        </w:rPr>
      </w:pPr>
      <w:r w:rsidRPr="00FF6F15">
        <w:rPr>
          <w:rFonts w:ascii="Times New Roman" w:hAnsi="Times New Roman" w:cs="Times New Roman"/>
        </w:rPr>
        <w:lastRenderedPageBreak/>
        <w:t xml:space="preserve">I agree with the views of Maureen </w:t>
      </w:r>
      <w:r w:rsidR="00FF6F15">
        <w:rPr>
          <w:rFonts w:ascii="Times New Roman" w:hAnsi="Times New Roman" w:cs="Times New Roman"/>
        </w:rPr>
        <w:t>because it will also affect the organization of my leadership. I agree that leadership is crucial for inspiring and motivating employees to achieve their goals that adds to the advantage of the organization. Nurse leader must possess adequate leadership skills for managing challenging situations</w:t>
      </w:r>
      <w:r w:rsidR="00602DA3">
        <w:rPr>
          <w:rFonts w:ascii="Times New Roman" w:hAnsi="Times New Roman" w:cs="Times New Roman"/>
        </w:rPr>
        <w:t xml:space="preserve"> (Kelly et al., 2014)</w:t>
      </w:r>
      <w:r w:rsidR="00FF6F15">
        <w:rPr>
          <w:rFonts w:ascii="Times New Roman" w:hAnsi="Times New Roman" w:cs="Times New Roman"/>
        </w:rPr>
        <w:t xml:space="preserve">. This is directly linked to their efficiency and performance. The most important characteristic of a nurse leader is ability to influence other people. Nurses who have leadership competency are capable of managing stressful situations. Their high level of tolerance is due to their ability of understanding their roles and handling the situations intelligently. </w:t>
      </w:r>
    </w:p>
    <w:p w14:paraId="10F87D2E" w14:textId="5F151361" w:rsidR="00FF6F15" w:rsidRDefault="00FF6F15" w:rsidP="006767FD">
      <w:pPr>
        <w:spacing w:line="480" w:lineRule="auto"/>
        <w:ind w:firstLine="720"/>
        <w:jc w:val="both"/>
        <w:rPr>
          <w:rFonts w:ascii="Times New Roman" w:hAnsi="Times New Roman" w:cs="Times New Roman"/>
        </w:rPr>
      </w:pPr>
      <w:r>
        <w:rPr>
          <w:rFonts w:ascii="Times New Roman" w:hAnsi="Times New Roman" w:cs="Times New Roman"/>
        </w:rPr>
        <w:t>The factors identified by Maureen will also impact my organization of leadership skills. I have also focused on exhibiting tolerance, which according to me is one of the important factor for working in different situations</w:t>
      </w:r>
      <w:r w:rsidR="00602DA3">
        <w:rPr>
          <w:rFonts w:ascii="Times New Roman" w:hAnsi="Times New Roman" w:cs="Times New Roman"/>
        </w:rPr>
        <w:t xml:space="preserve"> (Brown et al., 2012)</w:t>
      </w:r>
      <w:r>
        <w:rPr>
          <w:rFonts w:ascii="Times New Roman" w:hAnsi="Times New Roman" w:cs="Times New Roman"/>
        </w:rPr>
        <w:t xml:space="preserve">. In hospitals nurse has to deal with patients from diverse culture so high tolerance is a positive leadership skill. I agree with the views of Maureen on the need for changing leadership style depending on the situation. I think that a traditional approach may not work so it is better for a nurse to adopt transformational leadership style. </w:t>
      </w:r>
    </w:p>
    <w:p w14:paraId="1623D1B0" w14:textId="3254CC94" w:rsidR="004620B7" w:rsidRDefault="00FF6F15" w:rsidP="006767FD">
      <w:pPr>
        <w:spacing w:line="480" w:lineRule="auto"/>
        <w:ind w:firstLine="720"/>
        <w:jc w:val="both"/>
        <w:rPr>
          <w:rFonts w:ascii="Times New Roman" w:hAnsi="Times New Roman" w:cs="Times New Roman"/>
        </w:rPr>
      </w:pPr>
      <w:r>
        <w:rPr>
          <w:rFonts w:ascii="Times New Roman" w:hAnsi="Times New Roman" w:cs="Times New Roman"/>
        </w:rPr>
        <w:t>I agree with the point that leadership is also associated with high nurse satisfaction. This is because the skills allow nurse to take effective decisions that saves from unintended or uncertain situations</w:t>
      </w:r>
      <w:r w:rsidR="00602DA3">
        <w:rPr>
          <w:rFonts w:ascii="Times New Roman" w:hAnsi="Times New Roman" w:cs="Times New Roman"/>
        </w:rPr>
        <w:t xml:space="preserve"> (Chou et al., 2014)</w:t>
      </w:r>
      <w:r>
        <w:rPr>
          <w:rFonts w:ascii="Times New Roman" w:hAnsi="Times New Roman" w:cs="Times New Roman"/>
        </w:rPr>
        <w:t xml:space="preserve">. I personally like relational leadership style because it has significant role in motivating workers. By building positive relationship with staff, nurse leader can implement changes more efficiently. This will improve the quality of service. </w:t>
      </w:r>
      <w:r w:rsidR="00DA07EA">
        <w:rPr>
          <w:rFonts w:ascii="Times New Roman" w:hAnsi="Times New Roman" w:cs="Times New Roman"/>
        </w:rPr>
        <w:t xml:space="preserve">Some positive attitudes of nurse leaders include </w:t>
      </w:r>
      <w:r w:rsidR="00DA07EA">
        <w:rPr>
          <w:rFonts w:ascii="Times New Roman" w:hAnsi="Times New Roman" w:cs="Times New Roman"/>
        </w:rPr>
        <w:lastRenderedPageBreak/>
        <w:t xml:space="preserve">gratitude, showing smile and a polite tone. This removes negative </w:t>
      </w:r>
      <w:r w:rsidR="00F26E7E">
        <w:rPr>
          <w:rFonts w:ascii="Times New Roman" w:hAnsi="Times New Roman" w:cs="Times New Roman"/>
        </w:rPr>
        <w:t xml:space="preserve">feelings and improves the performance. </w:t>
      </w:r>
    </w:p>
    <w:p w14:paraId="7A391A4F" w14:textId="77777777" w:rsidR="004620B7" w:rsidRDefault="004620B7">
      <w:pPr>
        <w:rPr>
          <w:rFonts w:ascii="Times New Roman" w:hAnsi="Times New Roman" w:cs="Times New Roman"/>
        </w:rPr>
      </w:pPr>
      <w:r>
        <w:rPr>
          <w:rFonts w:ascii="Times New Roman" w:hAnsi="Times New Roman" w:cs="Times New Roman"/>
        </w:rPr>
        <w:br w:type="page"/>
      </w:r>
    </w:p>
    <w:p w14:paraId="741059E0" w14:textId="77777777" w:rsidR="00F26E7E" w:rsidRDefault="00F26E7E" w:rsidP="006767FD">
      <w:pPr>
        <w:spacing w:line="480" w:lineRule="auto"/>
        <w:ind w:firstLine="720"/>
        <w:jc w:val="both"/>
        <w:rPr>
          <w:rFonts w:ascii="Times New Roman" w:hAnsi="Times New Roman" w:cs="Times New Roman"/>
        </w:rPr>
      </w:pPr>
      <w:bookmarkStart w:id="0" w:name="_GoBack"/>
      <w:bookmarkEnd w:id="0"/>
    </w:p>
    <w:p w14:paraId="00E123CF" w14:textId="0A4F5F5B" w:rsidR="00F26E7E" w:rsidRDefault="00F26E7E">
      <w:pPr>
        <w:rPr>
          <w:rFonts w:ascii="Times New Roman" w:hAnsi="Times New Roman" w:cs="Times New Roman"/>
        </w:rPr>
      </w:pPr>
    </w:p>
    <w:p w14:paraId="582777C4" w14:textId="77777777" w:rsidR="00F26E7E" w:rsidRPr="009A0F99" w:rsidRDefault="00F26E7E" w:rsidP="00F26E7E">
      <w:pPr>
        <w:pStyle w:val="Heading1"/>
        <w:spacing w:before="0" w:after="0" w:line="480" w:lineRule="auto"/>
        <w:contextualSpacing/>
        <w:jc w:val="center"/>
        <w:rPr>
          <w:rFonts w:ascii="Times New Roman" w:hAnsi="Times New Roman"/>
          <w:b w:val="0"/>
          <w:bCs w:val="0"/>
          <w:sz w:val="24"/>
          <w:szCs w:val="24"/>
        </w:rPr>
      </w:pPr>
      <w:bookmarkStart w:id="1" w:name="_Toc18033806"/>
      <w:r w:rsidRPr="00EE6A9B">
        <w:rPr>
          <w:rFonts w:ascii="Times New Roman" w:hAnsi="Times New Roman"/>
          <w:b w:val="0"/>
          <w:bCs w:val="0"/>
          <w:sz w:val="24"/>
          <w:szCs w:val="24"/>
        </w:rPr>
        <w:t>References</w:t>
      </w:r>
      <w:bookmarkEnd w:id="1"/>
    </w:p>
    <w:p w14:paraId="7D2A838D" w14:textId="6F3BAAD1" w:rsidR="00F26E7E" w:rsidRDefault="00602DA3" w:rsidP="00F26E7E">
      <w:pPr>
        <w:spacing w:line="480" w:lineRule="auto"/>
        <w:ind w:left="864" w:hanging="720"/>
        <w:contextualSpacing/>
        <w:rPr>
          <w:rFonts w:ascii="Times New Roman" w:eastAsia="Times New Roman" w:hAnsi="Times New Roman"/>
          <w:bCs/>
        </w:rPr>
      </w:pPr>
      <w:r>
        <w:rPr>
          <w:rFonts w:ascii="Times New Roman" w:eastAsia="Times New Roman" w:hAnsi="Times New Roman"/>
          <w:bCs/>
        </w:rPr>
        <w:t>Brown</w:t>
      </w:r>
      <w:r w:rsidR="00F26E7E" w:rsidRPr="00DE5CB4">
        <w:rPr>
          <w:rFonts w:ascii="Times New Roman" w:eastAsia="Times New Roman" w:hAnsi="Times New Roman"/>
          <w:bCs/>
        </w:rPr>
        <w:t>, G., Cashin, A. and Graham, I.W., 2012. The therapeutic relationship and the mental health nurse: it is time to articulate what we do!. </w:t>
      </w:r>
      <w:r w:rsidR="00F26E7E" w:rsidRPr="00DE5CB4">
        <w:rPr>
          <w:rFonts w:ascii="Times New Roman" w:eastAsia="Times New Roman" w:hAnsi="Times New Roman"/>
          <w:bCs/>
          <w:i/>
          <w:iCs/>
        </w:rPr>
        <w:t>Journal of psychiatric and mental health nursing</w:t>
      </w:r>
      <w:r w:rsidR="00F26E7E" w:rsidRPr="00DE5CB4">
        <w:rPr>
          <w:rFonts w:ascii="Times New Roman" w:eastAsia="Times New Roman" w:hAnsi="Times New Roman"/>
          <w:bCs/>
        </w:rPr>
        <w:t>, </w:t>
      </w:r>
      <w:r w:rsidR="00F26E7E" w:rsidRPr="00DE5CB4">
        <w:rPr>
          <w:rFonts w:ascii="Times New Roman" w:eastAsia="Times New Roman" w:hAnsi="Times New Roman"/>
          <w:bCs/>
          <w:i/>
          <w:iCs/>
        </w:rPr>
        <w:t>19</w:t>
      </w:r>
      <w:r w:rsidR="00F26E7E" w:rsidRPr="00DE5CB4">
        <w:rPr>
          <w:rFonts w:ascii="Times New Roman" w:eastAsia="Times New Roman" w:hAnsi="Times New Roman"/>
          <w:bCs/>
        </w:rPr>
        <w:t>(9), p.839.</w:t>
      </w:r>
      <w:r w:rsidR="00F26E7E">
        <w:rPr>
          <w:rFonts w:ascii="Times New Roman" w:eastAsia="Times New Roman" w:hAnsi="Times New Roman"/>
          <w:bCs/>
        </w:rPr>
        <w:t xml:space="preserve"> </w:t>
      </w:r>
    </w:p>
    <w:p w14:paraId="6305AC5C" w14:textId="77777777" w:rsidR="00F26E7E" w:rsidRPr="009A0F99" w:rsidRDefault="00F26E7E" w:rsidP="00F26E7E">
      <w:pPr>
        <w:spacing w:line="480" w:lineRule="auto"/>
        <w:ind w:left="864" w:hanging="720"/>
        <w:rPr>
          <w:rFonts w:ascii="Times New Roman" w:eastAsia="Times New Roman" w:hAnsi="Times New Roman"/>
          <w:sz w:val="20"/>
          <w:szCs w:val="20"/>
        </w:rPr>
      </w:pPr>
      <w:r w:rsidRPr="008F2E3A">
        <w:rPr>
          <w:rFonts w:ascii="Times New Roman" w:eastAsia="Times New Roman" w:hAnsi="Times New Roman"/>
          <w:color w:val="000000"/>
          <w:shd w:val="clear" w:color="auto" w:fill="FFFFFF"/>
        </w:rPr>
        <w:t xml:space="preserve">Chou CL, Cooley L, Pearlman E, White MK. </w:t>
      </w:r>
      <w:r>
        <w:rPr>
          <w:rFonts w:ascii="Times New Roman" w:eastAsia="Times New Roman" w:hAnsi="Times New Roman"/>
          <w:color w:val="000000"/>
          <w:shd w:val="clear" w:color="auto" w:fill="FFFFFF"/>
        </w:rPr>
        <w:t xml:space="preserve">(2014). </w:t>
      </w:r>
      <w:r w:rsidRPr="008F2E3A">
        <w:rPr>
          <w:rFonts w:ascii="Times New Roman" w:eastAsia="Times New Roman" w:hAnsi="Times New Roman"/>
          <w:color w:val="000000"/>
          <w:shd w:val="clear" w:color="auto" w:fill="FFFFFF"/>
        </w:rPr>
        <w:t>Enhancing patient experience by training local trainers in fundamental communication skills. </w:t>
      </w:r>
      <w:r w:rsidRPr="008F2E3A">
        <w:rPr>
          <w:rFonts w:ascii="Times New Roman" w:eastAsia="Times New Roman" w:hAnsi="Times New Roman"/>
          <w:i/>
          <w:color w:val="000000"/>
          <w:shd w:val="clear" w:color="auto" w:fill="FFFFFF"/>
        </w:rPr>
        <w:t>Patient Exper J</w:t>
      </w:r>
      <w:r>
        <w:rPr>
          <w:rFonts w:ascii="Times New Roman" w:eastAsia="Times New Roman" w:hAnsi="Times New Roman"/>
          <w:i/>
          <w:color w:val="000000"/>
          <w:shd w:val="clear" w:color="auto" w:fill="FFFFFF"/>
        </w:rPr>
        <w:t>ournal</w:t>
      </w:r>
      <w:r>
        <w:rPr>
          <w:rFonts w:ascii="Times New Roman" w:eastAsia="Times New Roman" w:hAnsi="Times New Roman"/>
          <w:color w:val="000000"/>
          <w:shd w:val="clear" w:color="auto" w:fill="FFFFFF"/>
        </w:rPr>
        <w:t xml:space="preserve">, </w:t>
      </w:r>
      <w:r w:rsidRPr="008F2E3A">
        <w:rPr>
          <w:rFonts w:ascii="Times New Roman" w:eastAsia="Times New Roman" w:hAnsi="Times New Roman"/>
          <w:color w:val="000000"/>
          <w:shd w:val="clear" w:color="auto" w:fill="FFFFFF"/>
        </w:rPr>
        <w:t>1(2):36–45.</w:t>
      </w:r>
    </w:p>
    <w:p w14:paraId="6BB2343D" w14:textId="77777777" w:rsidR="00F26E7E" w:rsidRDefault="00F26E7E" w:rsidP="00F26E7E">
      <w:pPr>
        <w:spacing w:line="480" w:lineRule="auto"/>
        <w:ind w:left="864" w:hanging="720"/>
        <w:rPr>
          <w:rFonts w:ascii="Times New Roman" w:eastAsia="Times New Roman" w:hAnsi="Times New Roman"/>
          <w:color w:val="000000"/>
          <w:shd w:val="clear" w:color="auto" w:fill="FFFFFF"/>
        </w:rPr>
      </w:pPr>
      <w:r w:rsidRPr="000B6161">
        <w:rPr>
          <w:rFonts w:ascii="Times New Roman" w:eastAsia="Times New Roman" w:hAnsi="Times New Roman"/>
          <w:color w:val="000000"/>
          <w:shd w:val="clear" w:color="auto" w:fill="FFFFFF"/>
        </w:rPr>
        <w:t xml:space="preserve">Fakhr Movahedi A, Salsali M, Negharandeh R, Rahnavard Z. </w:t>
      </w:r>
      <w:r>
        <w:rPr>
          <w:rFonts w:ascii="Times New Roman" w:eastAsia="Times New Roman" w:hAnsi="Times New Roman"/>
          <w:color w:val="000000"/>
          <w:shd w:val="clear" w:color="auto" w:fill="FFFFFF"/>
        </w:rPr>
        <w:t xml:space="preserve">(2011). </w:t>
      </w:r>
      <w:r w:rsidRPr="000B6161">
        <w:rPr>
          <w:rFonts w:ascii="Times New Roman" w:eastAsia="Times New Roman" w:hAnsi="Times New Roman"/>
          <w:color w:val="000000"/>
          <w:shd w:val="clear" w:color="auto" w:fill="FFFFFF"/>
        </w:rPr>
        <w:t>A qualitative content analysis of nurse–patient communication in Iranian nursing. </w:t>
      </w:r>
      <w:r w:rsidRPr="000B6161">
        <w:rPr>
          <w:rFonts w:ascii="Times New Roman" w:eastAsia="Times New Roman" w:hAnsi="Times New Roman"/>
          <w:i/>
          <w:color w:val="000000"/>
          <w:shd w:val="clear" w:color="auto" w:fill="FFFFFF"/>
        </w:rPr>
        <w:t>Int Nurs Rev</w:t>
      </w:r>
      <w:r>
        <w:rPr>
          <w:rFonts w:ascii="Times New Roman" w:eastAsia="Times New Roman" w:hAnsi="Times New Roman"/>
          <w:color w:val="000000"/>
          <w:shd w:val="clear" w:color="auto" w:fill="FFFFFF"/>
        </w:rPr>
        <w:t xml:space="preserve">, </w:t>
      </w:r>
      <w:r w:rsidRPr="000B6161">
        <w:rPr>
          <w:rFonts w:ascii="Times New Roman" w:eastAsia="Times New Roman" w:hAnsi="Times New Roman"/>
          <w:color w:val="000000"/>
          <w:shd w:val="clear" w:color="auto" w:fill="FFFFFF"/>
        </w:rPr>
        <w:t>58(2):171–180.</w:t>
      </w:r>
    </w:p>
    <w:p w14:paraId="2E8AFACD" w14:textId="77777777" w:rsidR="00F26E7E" w:rsidRPr="009A0F99" w:rsidRDefault="00F26E7E" w:rsidP="00F26E7E">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24C46104" w14:textId="77777777" w:rsidR="00F26E7E" w:rsidRPr="000B6161" w:rsidRDefault="00F26E7E" w:rsidP="00F26E7E">
      <w:pPr>
        <w:spacing w:line="480" w:lineRule="auto"/>
        <w:ind w:left="864" w:hanging="720"/>
        <w:rPr>
          <w:rFonts w:ascii="Times New Roman" w:eastAsia="Times New Roman" w:hAnsi="Times New Roman"/>
          <w:sz w:val="20"/>
          <w:szCs w:val="20"/>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p w14:paraId="1CCAA86D" w14:textId="77777777" w:rsidR="00F26E7E" w:rsidRPr="009A0F99" w:rsidRDefault="00F26E7E" w:rsidP="00F26E7E">
      <w:pPr>
        <w:spacing w:line="480" w:lineRule="auto"/>
        <w:ind w:left="864" w:hanging="720"/>
        <w:rPr>
          <w:rFonts w:ascii="Times New Roman" w:eastAsia="Times New Roman" w:hAnsi="Times New Roman"/>
          <w:sz w:val="20"/>
          <w:szCs w:val="20"/>
        </w:rPr>
      </w:pPr>
      <w:r w:rsidRPr="00493BF5">
        <w:rPr>
          <w:rFonts w:ascii="Times New Roman" w:eastAsia="Times New Roman" w:hAnsi="Times New Roman"/>
          <w:color w:val="000000"/>
          <w:shd w:val="clear" w:color="auto" w:fill="FFFFFF"/>
        </w:rPr>
        <w:t xml:space="preserve">Kennedy D, Caselli R, Berry L. </w:t>
      </w:r>
      <w:r>
        <w:rPr>
          <w:rFonts w:ascii="Times New Roman" w:eastAsia="Times New Roman" w:hAnsi="Times New Roman"/>
          <w:color w:val="000000"/>
          <w:shd w:val="clear" w:color="auto" w:fill="FFFFFF"/>
        </w:rPr>
        <w:t xml:space="preserve">(2011). </w:t>
      </w:r>
      <w:r w:rsidRPr="00493BF5">
        <w:rPr>
          <w:rFonts w:ascii="Times New Roman" w:eastAsia="Times New Roman" w:hAnsi="Times New Roman"/>
          <w:color w:val="000000"/>
          <w:shd w:val="clear" w:color="auto" w:fill="FFFFFF"/>
        </w:rPr>
        <w:t>A roadmap for improving healthcare service quality. </w:t>
      </w:r>
      <w:r w:rsidRPr="00493BF5">
        <w:rPr>
          <w:rFonts w:ascii="Times New Roman" w:eastAsia="Times New Roman" w:hAnsi="Times New Roman"/>
          <w:i/>
          <w:color w:val="000000"/>
          <w:shd w:val="clear" w:color="auto" w:fill="FFFFFF"/>
        </w:rPr>
        <w:t>J Healthc Manag</w:t>
      </w:r>
      <w:r>
        <w:rPr>
          <w:rFonts w:ascii="Times New Roman" w:eastAsia="Times New Roman" w:hAnsi="Times New Roman"/>
          <w:color w:val="000000"/>
          <w:shd w:val="clear" w:color="auto" w:fill="FFFFFF"/>
        </w:rPr>
        <w:t xml:space="preserve">, </w:t>
      </w:r>
      <w:r w:rsidRPr="00493BF5">
        <w:rPr>
          <w:rFonts w:ascii="Times New Roman" w:eastAsia="Times New Roman" w:hAnsi="Times New Roman"/>
          <w:color w:val="000000"/>
          <w:shd w:val="clear" w:color="auto" w:fill="FFFFFF"/>
        </w:rPr>
        <w:t>56(6):385.</w:t>
      </w:r>
    </w:p>
    <w:p w14:paraId="588912F6" w14:textId="77777777" w:rsidR="00FF6F15" w:rsidRPr="00FF6F15" w:rsidRDefault="00FF6F15" w:rsidP="006767FD">
      <w:pPr>
        <w:spacing w:line="480" w:lineRule="auto"/>
        <w:ind w:firstLine="720"/>
        <w:jc w:val="both"/>
        <w:rPr>
          <w:rFonts w:ascii="Times New Roman" w:hAnsi="Times New Roman" w:cs="Times New Roman"/>
        </w:rPr>
      </w:pPr>
    </w:p>
    <w:sectPr w:rsidR="00FF6F15" w:rsidRPr="00FF6F1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B481" w14:textId="77777777" w:rsidR="000C2D5A" w:rsidRDefault="000C2D5A" w:rsidP="000C2D5A">
      <w:r>
        <w:separator/>
      </w:r>
    </w:p>
  </w:endnote>
  <w:endnote w:type="continuationSeparator" w:id="0">
    <w:p w14:paraId="43883777" w14:textId="77777777" w:rsidR="000C2D5A" w:rsidRDefault="000C2D5A" w:rsidP="000C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A415" w14:textId="77777777" w:rsidR="000C2D5A" w:rsidRDefault="000C2D5A" w:rsidP="000C2D5A">
      <w:r>
        <w:separator/>
      </w:r>
    </w:p>
  </w:footnote>
  <w:footnote w:type="continuationSeparator" w:id="0">
    <w:p w14:paraId="204DD0D5" w14:textId="77777777" w:rsidR="000C2D5A" w:rsidRDefault="000C2D5A" w:rsidP="000C2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632F" w14:textId="77777777" w:rsidR="000C2D5A" w:rsidRDefault="000C2D5A" w:rsidP="007D03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EB77F" w14:textId="77777777" w:rsidR="000C2D5A" w:rsidRDefault="000C2D5A" w:rsidP="000C2D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F2BD" w14:textId="77777777" w:rsidR="000C2D5A" w:rsidRDefault="000C2D5A" w:rsidP="007D03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0B7">
      <w:rPr>
        <w:rStyle w:val="PageNumber"/>
        <w:noProof/>
      </w:rPr>
      <w:t>3</w:t>
    </w:r>
    <w:r>
      <w:rPr>
        <w:rStyle w:val="PageNumber"/>
      </w:rPr>
      <w:fldChar w:fldCharType="end"/>
    </w:r>
  </w:p>
  <w:p w14:paraId="101414A1" w14:textId="77777777" w:rsidR="000C2D5A" w:rsidRDefault="000C2D5A" w:rsidP="000C2D5A">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5A"/>
    <w:rsid w:val="000C2D5A"/>
    <w:rsid w:val="004620B7"/>
    <w:rsid w:val="004F3E88"/>
    <w:rsid w:val="00602DA3"/>
    <w:rsid w:val="006767FD"/>
    <w:rsid w:val="00DA07EA"/>
    <w:rsid w:val="00F26E7E"/>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32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E7E"/>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D5A"/>
    <w:pPr>
      <w:tabs>
        <w:tab w:val="center" w:pos="4320"/>
        <w:tab w:val="right" w:pos="8640"/>
      </w:tabs>
    </w:pPr>
  </w:style>
  <w:style w:type="character" w:customStyle="1" w:styleId="HeaderChar">
    <w:name w:val="Header Char"/>
    <w:basedOn w:val="DefaultParagraphFont"/>
    <w:link w:val="Header"/>
    <w:uiPriority w:val="99"/>
    <w:rsid w:val="000C2D5A"/>
  </w:style>
  <w:style w:type="character" w:styleId="PageNumber">
    <w:name w:val="page number"/>
    <w:basedOn w:val="DefaultParagraphFont"/>
    <w:uiPriority w:val="99"/>
    <w:semiHidden/>
    <w:unhideWhenUsed/>
    <w:rsid w:val="000C2D5A"/>
  </w:style>
  <w:style w:type="paragraph" w:styleId="Footer">
    <w:name w:val="footer"/>
    <w:basedOn w:val="Normal"/>
    <w:link w:val="FooterChar"/>
    <w:uiPriority w:val="99"/>
    <w:unhideWhenUsed/>
    <w:rsid w:val="000C2D5A"/>
    <w:pPr>
      <w:tabs>
        <w:tab w:val="center" w:pos="4320"/>
        <w:tab w:val="right" w:pos="8640"/>
      </w:tabs>
    </w:pPr>
  </w:style>
  <w:style w:type="character" w:customStyle="1" w:styleId="FooterChar">
    <w:name w:val="Footer Char"/>
    <w:basedOn w:val="DefaultParagraphFont"/>
    <w:link w:val="Footer"/>
    <w:uiPriority w:val="99"/>
    <w:rsid w:val="000C2D5A"/>
  </w:style>
  <w:style w:type="character" w:customStyle="1" w:styleId="Heading1Char">
    <w:name w:val="Heading 1 Char"/>
    <w:basedOn w:val="DefaultParagraphFont"/>
    <w:link w:val="Heading1"/>
    <w:uiPriority w:val="9"/>
    <w:rsid w:val="00F26E7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E7E"/>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D5A"/>
    <w:pPr>
      <w:tabs>
        <w:tab w:val="center" w:pos="4320"/>
        <w:tab w:val="right" w:pos="8640"/>
      </w:tabs>
    </w:pPr>
  </w:style>
  <w:style w:type="character" w:customStyle="1" w:styleId="HeaderChar">
    <w:name w:val="Header Char"/>
    <w:basedOn w:val="DefaultParagraphFont"/>
    <w:link w:val="Header"/>
    <w:uiPriority w:val="99"/>
    <w:rsid w:val="000C2D5A"/>
  </w:style>
  <w:style w:type="character" w:styleId="PageNumber">
    <w:name w:val="page number"/>
    <w:basedOn w:val="DefaultParagraphFont"/>
    <w:uiPriority w:val="99"/>
    <w:semiHidden/>
    <w:unhideWhenUsed/>
    <w:rsid w:val="000C2D5A"/>
  </w:style>
  <w:style w:type="paragraph" w:styleId="Footer">
    <w:name w:val="footer"/>
    <w:basedOn w:val="Normal"/>
    <w:link w:val="FooterChar"/>
    <w:uiPriority w:val="99"/>
    <w:unhideWhenUsed/>
    <w:rsid w:val="000C2D5A"/>
    <w:pPr>
      <w:tabs>
        <w:tab w:val="center" w:pos="4320"/>
        <w:tab w:val="right" w:pos="8640"/>
      </w:tabs>
    </w:pPr>
  </w:style>
  <w:style w:type="character" w:customStyle="1" w:styleId="FooterChar">
    <w:name w:val="Footer Char"/>
    <w:basedOn w:val="DefaultParagraphFont"/>
    <w:link w:val="Footer"/>
    <w:uiPriority w:val="99"/>
    <w:rsid w:val="000C2D5A"/>
  </w:style>
  <w:style w:type="character" w:customStyle="1" w:styleId="Heading1Char">
    <w:name w:val="Heading 1 Char"/>
    <w:basedOn w:val="DefaultParagraphFont"/>
    <w:link w:val="Heading1"/>
    <w:uiPriority w:val="9"/>
    <w:rsid w:val="00F26E7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456</Words>
  <Characters>2602</Characters>
  <Application>Microsoft Macintosh Word</Application>
  <DocSecurity>0</DocSecurity>
  <Lines>21</Lines>
  <Paragraphs>6</Paragraphs>
  <ScaleCrop>false</ScaleCrop>
  <Company>art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7</cp:revision>
  <dcterms:created xsi:type="dcterms:W3CDTF">2019-12-17T13:57:00Z</dcterms:created>
  <dcterms:modified xsi:type="dcterms:W3CDTF">2019-12-17T14:12:00Z</dcterms:modified>
</cp:coreProperties>
</file>