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A7C3BB0" w:rsidR="00C63999" w:rsidRPr="00EC5887" w:rsidRDefault="001F3BE2" w:rsidP="00EC5887">
      <w:pPr>
        <w:pStyle w:val="Title"/>
      </w:pPr>
      <w:bookmarkStart w:id="0" w:name="_GoBack"/>
      <w:bookmarkEnd w:id="0"/>
      <w:r w:rsidRPr="00EC5887">
        <w:t xml:space="preserve">IOM Future of Nursing Report </w:t>
      </w:r>
      <w:r w:rsidR="0027791C" w:rsidRPr="00EC5887">
        <w:t xml:space="preserve"> </w:t>
      </w:r>
      <w:r w:rsidR="00BB6057" w:rsidRPr="00EC5887">
        <w:t xml:space="preserve"> </w:t>
      </w:r>
    </w:p>
    <w:p w14:paraId="40545637" w14:textId="4C9FD4AF" w:rsidR="00C63999" w:rsidRPr="00EC5887" w:rsidRDefault="001F3BE2" w:rsidP="00EC5887">
      <w:pPr>
        <w:pStyle w:val="Title2"/>
      </w:pPr>
      <w:r w:rsidRPr="00EC5887">
        <w:t xml:space="preserve">Name </w:t>
      </w:r>
    </w:p>
    <w:p w14:paraId="22FE8A33" w14:textId="7E7C5F1B" w:rsidR="00E81978" w:rsidRPr="00EC5887" w:rsidRDefault="001F3BE2" w:rsidP="00EC5887">
      <w:pPr>
        <w:pStyle w:val="Title2"/>
      </w:pPr>
      <w:r w:rsidRPr="00EC5887">
        <w:t>[Institutional Affiliation(s)]</w:t>
      </w:r>
    </w:p>
    <w:p w14:paraId="1A087968" w14:textId="77777777" w:rsidR="00E81978" w:rsidRPr="00EC5887" w:rsidRDefault="001F3BE2" w:rsidP="00EC5887">
      <w:pPr>
        <w:pStyle w:val="Title"/>
      </w:pPr>
      <w:r w:rsidRPr="00EC5887">
        <w:t>Author Note</w:t>
      </w:r>
    </w:p>
    <w:p w14:paraId="221AC589" w14:textId="77777777" w:rsidR="00E81978" w:rsidRPr="00EC5887" w:rsidRDefault="00E81978" w:rsidP="00EC5887">
      <w:pPr>
        <w:rPr>
          <w:color w:val="FF0000"/>
        </w:rPr>
      </w:pPr>
    </w:p>
    <w:p w14:paraId="4F2E8444" w14:textId="1582003D" w:rsidR="00E02A6B" w:rsidRPr="00EC5887" w:rsidRDefault="001F3BE2" w:rsidP="00EC5887">
      <w:pPr>
        <w:pStyle w:val="SectionTitle"/>
      </w:pPr>
      <w:r w:rsidRPr="00EC5887">
        <w:lastRenderedPageBreak/>
        <w:t xml:space="preserve"> IOM Future of Nursing Report</w:t>
      </w:r>
    </w:p>
    <w:p w14:paraId="1063339C" w14:textId="3DE5AFA3" w:rsidR="00EC5887" w:rsidRPr="00EC5887" w:rsidRDefault="001F3BE2" w:rsidP="00EC5887">
      <w:pPr>
        <w:ind w:firstLine="720"/>
        <w:jc w:val="both"/>
      </w:pPr>
      <w:r w:rsidRPr="00EC5887">
        <w:t xml:space="preserve">The Robert Wood Johnson has established a collaboration with the Institute of Medicine (IOM) to take initiatives for the prospect of nursing. The initial steps include the production of transformational reports for the prosperous future of nursing. The ad </w:t>
      </w:r>
      <w:r w:rsidRPr="00EC5887">
        <w:t xml:space="preserve">hoc committee would be analyzing the capacity of the workforce in the healthcare facilities. The workforce would be prepared to meet the demands of the reforms in healthcare. The committee will set some recommendations to improve the public health system. </w:t>
      </w:r>
      <w:r w:rsidRPr="00EC5887">
        <w:t>The actions would be taken that will address the services delivered by the nurses and issues that the educational system is facing. It has been observed that educational curriculums need to be updated according to the new research. The interventions and en</w:t>
      </w:r>
      <w:r w:rsidRPr="00EC5887">
        <w:t xml:space="preserve">vironment of healthcare facilities should be enabling that can promote quality of care </w:t>
      </w:r>
      <w:r w:rsidRPr="00EC5887">
        <w:fldChar w:fldCharType="begin"/>
      </w:r>
      <w:r w:rsidRPr="00EC5887">
        <w:instrText xml:space="preserve"> ADDIN ZOTERO_ITEM CSL_CITATION {"citationID":"4rOGpxGm","properties":{"formattedCitation":"(Dobbins, 2016)","plainCitation":"(Dobbins, 2016)","noteIndex":0},"citationIt</w:instrText>
      </w:r>
      <w:r w:rsidRPr="00EC5887">
        <w:instrText>ems":[{"id":2,"uris":["http://zotero.org/users/local/Y5tcviDw/items/QWP5MVVY"],"uri":["http://zotero.org/users/local/Y5tcviDw/items/QWP5MVVY"],"itemData":{"id":2,"type":"article-journal","container-title":"The Nurse Practitioner","issue":"9","page":"26-34"</w:instrText>
      </w:r>
      <w:r w:rsidRPr="00EC5887">
        <w:instrText>,"title":"Improving end-of-life care: Recommendations from the IOM","volume":"41","author":[{"family":"Dobbins","given":"Elizabeth H."}],"issued":{"date-parts":[["2016"]]}}}],"schema":"https://github.com/citation-style-language/schema/raw/master/csl-citati</w:instrText>
      </w:r>
      <w:r w:rsidRPr="00EC5887">
        <w:instrText xml:space="preserve">on.json"} </w:instrText>
      </w:r>
      <w:r w:rsidRPr="00EC5887">
        <w:fldChar w:fldCharType="separate"/>
      </w:r>
      <w:r w:rsidRPr="00EC5887">
        <w:t>(Dobbins, 2016)</w:t>
      </w:r>
      <w:r w:rsidRPr="00EC5887">
        <w:fldChar w:fldCharType="end"/>
      </w:r>
      <w:r w:rsidRPr="00EC5887">
        <w:t>. Certain recommendations would be prepared to address the issues present at the state level and national level. Certain policies that can predominantly favor and promote healthcare and system changes would be considered. The co</w:t>
      </w:r>
      <w:r w:rsidRPr="00EC5887">
        <w:t xml:space="preserve">mmittee may analyze and generate recommendations concerned with the issues that need to be addressed to implement an efficient and effective healthcare system </w:t>
      </w:r>
      <w:r w:rsidRPr="00EC5887">
        <w:fldChar w:fldCharType="begin"/>
      </w:r>
      <w:r>
        <w:instrText xml:space="preserve"> ADDIN ZOTERO_ITEM CSL_CITATION {"citationID":"2TuIIFQO","properties":{"formattedCitation":"(Dobb</w:instrText>
      </w:r>
      <w:r>
        <w:instrText>ins, 2016)","plainCitation":"(Dobbins, 2016)","noteIndex":0},"citationItems":[{"id":2,"uris":["http://zotero.org/users/local/Y5tcviDw/items/QWP5MVVY"],"uri":["http://zotero.org/users/local/Y5tcviDw/items/QWP5MVVY"],"itemData":{"id":2,"type":"article-journa</w:instrText>
      </w:r>
      <w:r>
        <w:instrText>l","container-title":"The Nurse Practitioner","issue":"9","page":"26-34","title":"Improving end-of-life care: Recommendations from the IOM","volume":"41","author":[{"family":"Dobbins","given":"Elizabeth H."}],"issued":{"date-parts":[["2016"]]}}}],"schema":</w:instrText>
      </w:r>
      <w:r>
        <w:instrText xml:space="preserve">"https://github.com/citation-style-language/schema/raw/master/csl-citation.json"} </w:instrText>
      </w:r>
      <w:r w:rsidRPr="00EC5887">
        <w:fldChar w:fldCharType="separate"/>
      </w:r>
      <w:r w:rsidRPr="00EC5887">
        <w:t>(Dobbins, 2016)</w:t>
      </w:r>
      <w:r w:rsidRPr="00EC5887">
        <w:fldChar w:fldCharType="end"/>
      </w:r>
      <w:r w:rsidRPr="00EC5887">
        <w:t>. It has been suggested that there is a need to conceptualize the nurse's role within the workforce context. Such as current and future issues, societal cha</w:t>
      </w:r>
      <w:r w:rsidRPr="00EC5887">
        <w:t>nges and shortage of technology in healthcare.</w:t>
      </w:r>
    </w:p>
    <w:p w14:paraId="48BFA27E" w14:textId="20A1FF37" w:rsidR="00EC5887" w:rsidRPr="00EC5887" w:rsidRDefault="001F3BE2" w:rsidP="00EC5887">
      <w:pPr>
        <w:pStyle w:val="Heading1"/>
        <w:numPr>
          <w:ilvl w:val="0"/>
          <w:numId w:val="17"/>
        </w:numPr>
      </w:pPr>
      <w:r w:rsidRPr="00EC5887">
        <w:t>Report and Work of the Robert Wood Johnson</w:t>
      </w:r>
    </w:p>
    <w:p w14:paraId="7AC985CD" w14:textId="77777777" w:rsidR="00EC5887" w:rsidRPr="00EC5887" w:rsidRDefault="001F3BE2" w:rsidP="00EC5887">
      <w:pPr>
        <w:ind w:firstLine="720"/>
        <w:jc w:val="both"/>
      </w:pPr>
      <w:r w:rsidRPr="00EC5887">
        <w:t>The committee is been working to expand nursing facilities and to upsurge the schools of nursing to redesign educational institutions. The educational institutions ne</w:t>
      </w:r>
      <w:r w:rsidRPr="00EC5887">
        <w:t xml:space="preserve">ed to work in collaboration with the healthcare facilities to advance nursing practice. Current and future demands of nursing can be successfully achieved after updating healthcare systems with new technology. </w:t>
      </w:r>
      <w:r w:rsidRPr="00EC5887">
        <w:lastRenderedPageBreak/>
        <w:t>Innovative solutions such as the delivery of f</w:t>
      </w:r>
      <w:r w:rsidRPr="00EC5887">
        <w:t>ocused care and effective interventions can significantly improve quality care.</w:t>
      </w:r>
    </w:p>
    <w:p w14:paraId="201EF4FF" w14:textId="77777777" w:rsidR="00EC5887" w:rsidRPr="00EC5887" w:rsidRDefault="001F3BE2" w:rsidP="00EC5887">
      <w:pPr>
        <w:pStyle w:val="Heading1"/>
      </w:pPr>
      <w:r w:rsidRPr="00EC5887">
        <w:t>Purpose of the Campaign</w:t>
      </w:r>
    </w:p>
    <w:p w14:paraId="5EA9A749" w14:textId="1BC8C819" w:rsidR="00EC5887" w:rsidRPr="00EC5887" w:rsidRDefault="001F3BE2" w:rsidP="00EC5887">
      <w:pPr>
        <w:ind w:firstLine="720"/>
        <w:jc w:val="both"/>
      </w:pPr>
      <w:r w:rsidRPr="00EC5887">
        <w:t>Attracting and hiring well-skilled and well-prepared nurses in the healthcare facilities can deliver quality services to the communities particularly in</w:t>
      </w:r>
      <w:r w:rsidRPr="00EC5887">
        <w:t xml:space="preserve"> ambulatory, primary and public health domains </w:t>
      </w:r>
      <w:r w:rsidRPr="00EC5887">
        <w:fldChar w:fldCharType="begin"/>
      </w:r>
      <w:r>
        <w:instrText xml:space="preserve"> ADDIN ZOTERO_ITEM CSL_CITATION {"citationID":"aDNKZucG","properties":{"formattedCitation":"(Dobbins, 2016)","plainCitation":"(Dobbins, 2016)","noteIndex":0},"citationItems":[{"id":2,"uris":["http://zotero.org</w:instrText>
      </w:r>
      <w:r>
        <w:instrText>/users/local/Y5tcviDw/items/QWP5MVVY"],"uri":["http://zotero.org/users/local/Y5tcviDw/items/QWP5MVVY"],"itemData":{"id":2,"type":"article-journal","container-title":"The Nurse Practitioner","issue":"9","page":"26-34","title":"Improving end-of-life care: Re</w:instrText>
      </w:r>
      <w:r>
        <w:instrText xml:space="preserve">commendations from the IOM","volume":"41","author":[{"family":"Dobbins","given":"Elizabeth H."}],"issued":{"date-parts":[["2016"]]}}}],"schema":"https://github.com/citation-style-language/schema/raw/master/csl-citation.json"} </w:instrText>
      </w:r>
      <w:r w:rsidRPr="00EC5887">
        <w:fldChar w:fldCharType="separate"/>
      </w:r>
      <w:r w:rsidRPr="00EC5887">
        <w:t>(Dobbins, 2016)</w:t>
      </w:r>
      <w:r w:rsidRPr="00EC5887">
        <w:fldChar w:fldCharType="end"/>
      </w:r>
      <w:r w:rsidRPr="00EC5887">
        <w:t>. It has bee</w:t>
      </w:r>
      <w:r w:rsidRPr="00EC5887">
        <w:t>n observed that primary healthcare is essential to improve and advance nursing care. Healthcare facilities need to improve their systems through new advancements such as IT health and eHealth systems to meet the demands of the future. Delivery of effective</w:t>
      </w:r>
      <w:r w:rsidRPr="00EC5887">
        <w:t xml:space="preserve"> services and timely managing communities is essential for healthcare providers to be prepared for the future. To meet the goals and objectives of the healthcare systems in the future, healthcare providers need to understand the advance knowledge. The inno</w:t>
      </w:r>
      <w:r w:rsidRPr="00EC5887">
        <w:t xml:space="preserve">vative solution has been proposed in various proposals by the committee to meet the needs of the healthcare facilities </w:t>
      </w:r>
      <w:r w:rsidRPr="00EC5887">
        <w:fldChar w:fldCharType="begin"/>
      </w:r>
      <w:r>
        <w:instrText xml:space="preserve"> ADDIN ZOTERO_ITEM CSL_CITATION {"citationID":"mwhOBReN","properties":{"formattedCitation":"(Dobbins, 2016)","plainCitation":"(Dobbins, 2</w:instrText>
      </w:r>
      <w:r>
        <w:instrText>016)","noteIndex":0},"citationItems":[{"id":2,"uris":["http://zotero.org/users/local/Y5tcviDw/items/QWP5MVVY"],"uri":["http://zotero.org/users/local/Y5tcviDw/items/QWP5MVVY"],"itemData":{"id":2,"type":"article-journal","container-title":"The Nurse Practiti</w:instrText>
      </w:r>
      <w:r>
        <w:instrText>oner","issue":"9","page":"26-34","title":"Improving end-of-life care: Recommendations from the IOM","volume":"41","author":[{"family":"Dobbins","given":"Elizabeth H."}],"issued":{"date-parts":[["2016"]]}}}],"schema":"https://github.com/citation-style-langu</w:instrText>
      </w:r>
      <w:r>
        <w:instrText xml:space="preserve">age/schema/raw/master/csl-citation.json"} </w:instrText>
      </w:r>
      <w:r w:rsidRPr="00EC5887">
        <w:fldChar w:fldCharType="separate"/>
      </w:r>
      <w:r w:rsidRPr="00EC5887">
        <w:t>(Dobbins, 2016)</w:t>
      </w:r>
      <w:r w:rsidRPr="00EC5887">
        <w:fldChar w:fldCharType="end"/>
      </w:r>
      <w:r w:rsidRPr="00EC5887">
        <w:t>. It has been observed that current practices are not enough to control the burden of epidemics and outbreaks. Community and public health nurses need to establish their practices to improve the f</w:t>
      </w:r>
      <w:r w:rsidRPr="00EC5887">
        <w:t xml:space="preserve">acilities delivered by them. Certain programs that work in the control and decline of diseases need to be addressed particularly. </w:t>
      </w:r>
    </w:p>
    <w:p w14:paraId="2D8394C1" w14:textId="34FAD3C6" w:rsidR="00EC5887" w:rsidRPr="00EC5887" w:rsidRDefault="001F3BE2" w:rsidP="00EC5887">
      <w:pPr>
        <w:pStyle w:val="Heading1"/>
      </w:pPr>
      <w:r>
        <w:t xml:space="preserve">2- </w:t>
      </w:r>
      <w:r w:rsidRPr="00EC5887">
        <w:t>Key Messages</w:t>
      </w:r>
    </w:p>
    <w:p w14:paraId="2BEE85E8" w14:textId="77777777" w:rsidR="00EC5887" w:rsidRPr="00EC5887" w:rsidRDefault="001F3BE2" w:rsidP="00EC5887">
      <w:pPr>
        <w:pStyle w:val="ListParagraph"/>
        <w:numPr>
          <w:ilvl w:val="0"/>
          <w:numId w:val="16"/>
        </w:numPr>
        <w:spacing w:after="160"/>
        <w:jc w:val="both"/>
      </w:pPr>
      <w:r w:rsidRPr="00EC5887">
        <w:rPr>
          <w:iCs/>
        </w:rPr>
        <w:t>Nurses should practice to the full extent of their education and training.</w:t>
      </w:r>
    </w:p>
    <w:p w14:paraId="7893EE4B" w14:textId="77777777" w:rsidR="00EC5887" w:rsidRPr="00EC5887" w:rsidRDefault="001F3BE2" w:rsidP="00EC5887">
      <w:pPr>
        <w:pStyle w:val="ListParagraph"/>
        <w:numPr>
          <w:ilvl w:val="0"/>
          <w:numId w:val="16"/>
        </w:numPr>
        <w:spacing w:after="160"/>
        <w:jc w:val="both"/>
        <w:rPr>
          <w:rStyle w:val="Emphasis"/>
          <w:i w:val="0"/>
          <w:iCs w:val="0"/>
        </w:rPr>
      </w:pPr>
      <w:r w:rsidRPr="00EC5887">
        <w:rPr>
          <w:rStyle w:val="Emphasis"/>
          <w:i w:val="0"/>
          <w:color w:val="282828"/>
          <w:bdr w:val="none" w:sz="0" w:space="0" w:color="auto" w:frame="1"/>
        </w:rPr>
        <w:t>Nurses should achieve higher level</w:t>
      </w:r>
      <w:r w:rsidRPr="00EC5887">
        <w:rPr>
          <w:rStyle w:val="Emphasis"/>
          <w:i w:val="0"/>
          <w:color w:val="282828"/>
          <w:bdr w:val="none" w:sz="0" w:space="0" w:color="auto" w:frame="1"/>
        </w:rPr>
        <w:t>s of education and training through an improved education system that promotes seamless academic progression.</w:t>
      </w:r>
    </w:p>
    <w:p w14:paraId="5E29AB5B" w14:textId="77777777" w:rsidR="00EC5887" w:rsidRPr="00EC5887" w:rsidRDefault="001F3BE2" w:rsidP="00EC5887">
      <w:pPr>
        <w:pStyle w:val="ListParagraph"/>
        <w:numPr>
          <w:ilvl w:val="0"/>
          <w:numId w:val="16"/>
        </w:numPr>
        <w:spacing w:after="160"/>
        <w:jc w:val="both"/>
        <w:rPr>
          <w:rStyle w:val="Emphasis"/>
          <w:i w:val="0"/>
          <w:iCs w:val="0"/>
        </w:rPr>
      </w:pPr>
      <w:r w:rsidRPr="00EC5887">
        <w:rPr>
          <w:rStyle w:val="Emphasis"/>
          <w:i w:val="0"/>
          <w:color w:val="282828"/>
          <w:bdr w:val="none" w:sz="0" w:space="0" w:color="auto" w:frame="1"/>
        </w:rPr>
        <w:t>Nurses should be full partners with physicians and other health professionals in redesigning health care in the United States.</w:t>
      </w:r>
    </w:p>
    <w:p w14:paraId="7F9FA27D" w14:textId="77777777" w:rsidR="00EC5887" w:rsidRPr="00EC5887" w:rsidRDefault="001F3BE2" w:rsidP="00EC5887">
      <w:pPr>
        <w:pStyle w:val="ListParagraph"/>
        <w:numPr>
          <w:ilvl w:val="0"/>
          <w:numId w:val="16"/>
        </w:numPr>
        <w:spacing w:after="160"/>
        <w:jc w:val="both"/>
        <w:rPr>
          <w:rStyle w:val="Emphasis"/>
          <w:i w:val="0"/>
          <w:iCs w:val="0"/>
        </w:rPr>
      </w:pPr>
      <w:r w:rsidRPr="00EC5887">
        <w:rPr>
          <w:rStyle w:val="Emphasis"/>
          <w:i w:val="0"/>
          <w:color w:val="282828"/>
          <w:bdr w:val="none" w:sz="0" w:space="0" w:color="auto" w:frame="1"/>
        </w:rPr>
        <w:lastRenderedPageBreak/>
        <w:t>Effective workforce</w:t>
      </w:r>
      <w:r w:rsidRPr="00EC5887">
        <w:rPr>
          <w:rStyle w:val="Emphasis"/>
          <w:i w:val="0"/>
          <w:color w:val="282828"/>
          <w:bdr w:val="none" w:sz="0" w:space="0" w:color="auto" w:frame="1"/>
        </w:rPr>
        <w:t xml:space="preserve"> planning and policymaking require better data collection and improved information infrastructure.</w:t>
      </w:r>
    </w:p>
    <w:p w14:paraId="2A298CD9" w14:textId="218A024E" w:rsidR="00EC5887" w:rsidRPr="00EC5887" w:rsidRDefault="001F3BE2" w:rsidP="00EC5887">
      <w:pPr>
        <w:ind w:firstLine="360"/>
        <w:jc w:val="both"/>
      </w:pPr>
      <w:r w:rsidRPr="00EC5887">
        <w:t>The key messages have the potential to improve and advance the nursing profession. The first key message can successfully achieve its goals by implementing s</w:t>
      </w:r>
      <w:r w:rsidRPr="00EC5887">
        <w:t xml:space="preserve">uch policies that can cater to barriers in accomplishing the full extent of the education of nurses </w:t>
      </w:r>
      <w:r w:rsidRPr="00EC5887">
        <w:fldChar w:fldCharType="begin"/>
      </w:r>
      <w:r>
        <w:instrText xml:space="preserve"> ADDIN ZOTERO_ITEM CSL_CITATION {"citationID":"p38qMWQN","properties":{"formattedCitation":"(Dobbins, 2016)","plainCitation":"(Dobbins, 2016)","noteIndex":0</w:instrText>
      </w:r>
      <w:r>
        <w:instrText>},"citationItems":[{"id":2,"uris":["http://zotero.org/users/local/Y5tcviDw/items/QWP5MVVY"],"uri":["http://zotero.org/users/local/Y5tcviDw/items/QWP5MVVY"],"itemData":{"id":2,"type":"article-journal","container-title":"The Nurse Practitioner","issue":"9","</w:instrText>
      </w:r>
      <w:r>
        <w:instrText>page":"26-34","title":"Improving end-of-life care: Recommendations from the IOM","volume":"41","author":[{"family":"Dobbins","given":"Elizabeth H."}],"issued":{"date-parts":[["2016"]]}}}],"schema":"https://github.com/citation-style-language/schema/raw/mast</w:instrText>
      </w:r>
      <w:r>
        <w:instrText xml:space="preserve">er/csl-citation.json"} </w:instrText>
      </w:r>
      <w:r w:rsidRPr="00EC5887">
        <w:fldChar w:fldCharType="separate"/>
      </w:r>
      <w:r w:rsidRPr="00EC5887">
        <w:t>(Dobbins, 2016)</w:t>
      </w:r>
      <w:r w:rsidRPr="00EC5887">
        <w:fldChar w:fldCharType="end"/>
      </w:r>
      <w:r w:rsidRPr="00EC5887">
        <w:t>. It has been observed that nurses have a lot of potential because of their education and training, however, they are unable to fully utilize it in healthcare. The major barriers include policies, fragmented healthc</w:t>
      </w:r>
      <w:r w:rsidRPr="00EC5887">
        <w:t xml:space="preserve">are system and transition like a rock from education to practice in nursing. The second key message has delivered a concept that education and training of nurses via improved system can promote their skills </w:t>
      </w:r>
      <w:r w:rsidRPr="00EC5887">
        <w:fldChar w:fldCharType="begin"/>
      </w:r>
      <w:r>
        <w:instrText xml:space="preserve"> ADDIN ZOTERO_ITEM CSL_CITATION {"citationID":"7d</w:instrText>
      </w:r>
      <w:r>
        <w:instrText>uyHPwp","properties":{"formattedCitation":"(Dobbins, 2016)","plainCitation":"(Dobbins, 2016)","noteIndex":0},"citationItems":[{"id":2,"uris":["http://zotero.org/users/local/Y5tcviDw/items/QWP5MVVY"],"uri":["http://zotero.org/users/local/Y5tcviDw/items/QWP5</w:instrText>
      </w:r>
      <w:r>
        <w:instrText>MVVY"],"itemData":{"id":2,"type":"article-journal","container-title":"The Nurse Practitioner","issue":"9","page":"26-34","title":"Improving end-of-life care: Recommendations from the IOM","volume":"41","author":[{"family":"Dobbins","given":"Elizabeth H."}]</w:instrText>
      </w:r>
      <w:r>
        <w:instrText xml:space="preserve">,"issued":{"date-parts":[["2016"]]}}}],"schema":"https://github.com/citation-style-language/schema/raw/master/csl-citation.json"} </w:instrText>
      </w:r>
      <w:r w:rsidRPr="00EC5887">
        <w:fldChar w:fldCharType="separate"/>
      </w:r>
      <w:r w:rsidRPr="00EC5887">
        <w:t>(Dobbins, 2016)</w:t>
      </w:r>
      <w:r w:rsidRPr="00EC5887">
        <w:fldChar w:fldCharType="end"/>
      </w:r>
      <w:r w:rsidRPr="00EC5887">
        <w:t>. The future of nursing would be secured if the educational system is established according to the new polic</w:t>
      </w:r>
      <w:r w:rsidRPr="00EC5887">
        <w:t xml:space="preserve">ies and leaderships </w:t>
      </w:r>
      <w:r w:rsidRPr="00EC5887">
        <w:fldChar w:fldCharType="begin"/>
      </w:r>
      <w:r w:rsidRPr="00EC5887">
        <w:instrText xml:space="preserve"> ADDIN ZOTERO_ITEM CSL_CITATION {"citationID":"9JsfOwyj","properties":{"formattedCitation":"(Ellis et al., 2017)","plainCitation":"(Ellis et al., 2017)","noteIndex":0},"citationItems":[{"id":3,"uris":["http://zotero.org/users/local/Y5tc</w:instrText>
      </w:r>
      <w:r w:rsidRPr="00EC5887">
        <w:instrText>viDw/items/39DHHG72"],"uri":["http://zotero.org/users/local/Y5tcviDw/items/39DHHG72"],"itemData":{"id":3,"type":"article-journal","container-title":"Preventive medicine reports","page":"221-226","title":"Sedentary time, physical activity and compliance wit</w:instrText>
      </w:r>
      <w:r w:rsidRPr="00EC5887">
        <w:instrText>h IOM recommendations in young children at childcare","volume":"7","author":[{"family":"Ellis","given":"Yvonne G."},{"family":"Cliff","given":"Dylan P."},{"family":"Janssen","given":"Xanne"},{"family":"Jones","given":"Rachel A."},{"family":"Reilly","given"</w:instrText>
      </w:r>
      <w:r w:rsidRPr="00EC5887">
        <w:instrText xml:space="preserve">:"John J."},{"family":"Okely","given":"Anthony D."}],"issued":{"date-parts":[["2017"]]}}}],"schema":"https://github.com/citation-style-language/schema/raw/master/csl-citation.json"} </w:instrText>
      </w:r>
      <w:r w:rsidRPr="00EC5887">
        <w:fldChar w:fldCharType="separate"/>
      </w:r>
      <w:r w:rsidRPr="00EC5887">
        <w:t>(Ellis et al., 2017)</w:t>
      </w:r>
      <w:r w:rsidRPr="00EC5887">
        <w:fldChar w:fldCharType="end"/>
      </w:r>
      <w:r w:rsidRPr="00EC5887">
        <w:t>. It is also important collaboration and teamwork c</w:t>
      </w:r>
      <w:r w:rsidRPr="00EC5887">
        <w:t>an essentially improve nursing. Healthcare professionals need to work in teams to effectively achieve healthcare goals. Healthcare nurses can also advance their skills and expertise if the data is collected that where and what number of healthcare provider</w:t>
      </w:r>
      <w:r w:rsidRPr="00EC5887">
        <w:t>s are working under which states and regions.</w:t>
      </w:r>
    </w:p>
    <w:p w14:paraId="170D28FE" w14:textId="7C3F7CAD" w:rsidR="00EC5887" w:rsidRPr="00EC5887" w:rsidRDefault="001F3BE2" w:rsidP="00EC5887">
      <w:pPr>
        <w:pStyle w:val="Heading1"/>
      </w:pPr>
      <w:r>
        <w:t xml:space="preserve">3- </w:t>
      </w:r>
      <w:r w:rsidRPr="00EC5887">
        <w:t>State-Based Action Coalition and Rationale</w:t>
      </w:r>
    </w:p>
    <w:p w14:paraId="6EEA48AD" w14:textId="1009EAC8" w:rsidR="00EC5887" w:rsidRPr="00EC5887" w:rsidRDefault="001F3BE2" w:rsidP="00EC5887">
      <w:pPr>
        <w:ind w:firstLine="720"/>
        <w:jc w:val="both"/>
      </w:pPr>
      <w:r w:rsidRPr="00EC5887">
        <w:t>Action coalition is an incentive established at the state level by the future of nursing. It is established to improve and advance nurses in their careers. It has been established to facilitate nursing and to enable them to utilize their skills and capabil</w:t>
      </w:r>
      <w:r w:rsidRPr="00EC5887">
        <w:t xml:space="preserve">ities to drive effective healthcare services </w:t>
      </w:r>
      <w:r w:rsidRPr="00EC5887">
        <w:fldChar w:fldCharType="begin"/>
      </w:r>
      <w:r>
        <w:instrText xml:space="preserve"> ADDIN ZOTERO_ITEM CSL_CITATION {"citationID":"rvNMqiQ5","properties":{"formattedCitation":"(Ellis et al., 2017)","plainCitation":"(Ellis et al., 2017)","noteIndex":0},"citationItems":[{"id":3,"uris":["http://zo</w:instrText>
      </w:r>
      <w:r>
        <w:instrText>tero.org/users/local/Y5tcviDw/items/39DHHG72"],"uri":["http://zotero.org/users/local/Y5tcviDw/items/39DHHG72"],"itemData":{"id":3,"type":"article-journal","container-title":"Preventive medicine reports","page":"221-226","title":"Sedentary time, physical ac</w:instrText>
      </w:r>
      <w:r>
        <w:instrText>tivity and compliance with IOM recommendations in young children at childcare","volume":"7","author":[{"family":"Ellis","given":"Yvonne G."},{"family":"Cliff","given":"Dylan P."},{"family":"Janssen","given":"Xanne"},{"family":"Jones","given":"Rachel A."},{</w:instrText>
      </w:r>
      <w:r>
        <w:instrText xml:space="preserve">"family":"Reilly","given":"John J."},{"family":"Okely","given":"Anthony D."}],"issued":{"date-parts":[["2017"]]}}}],"schema":"https://github.com/citation-style-language/schema/raw/master/csl-citation.json"} </w:instrText>
      </w:r>
      <w:r w:rsidRPr="00EC5887">
        <w:fldChar w:fldCharType="separate"/>
      </w:r>
      <w:r w:rsidRPr="00EC5887">
        <w:t>(Ellis et al., 2017)</w:t>
      </w:r>
      <w:r w:rsidRPr="00EC5887">
        <w:fldChar w:fldCharType="end"/>
      </w:r>
      <w:r w:rsidRPr="00EC5887">
        <w:t>. The state-based coalitio</w:t>
      </w:r>
      <w:r w:rsidRPr="00EC5887">
        <w:t xml:space="preserve">n is a network that can strongly impact organizations to reach the highest level of delivery of care. IOM recommendations have been developed to collaborate states for the long-term and sustainable variations in healthcare facilities </w:t>
      </w:r>
      <w:r w:rsidRPr="00EC5887">
        <w:lastRenderedPageBreak/>
        <w:fldChar w:fldCharType="begin"/>
      </w:r>
      <w:r>
        <w:instrText xml:space="preserve"> ADDIN ZOTERO_ITEM CSL</w:instrText>
      </w:r>
      <w:r>
        <w:instrText>_CITATION {"citationID":"MNgVx0kE","properties":{"formattedCitation":"(Dobbins, 2016)","plainCitation":"(Dobbins, 2016)","noteIndex":0},"citationItems":[{"id":2,"uris":["http://zotero.org/users/local/Y5tcviDw/items/QWP5MVVY"],"uri":["http://zotero.org/user</w:instrText>
      </w:r>
      <w:r>
        <w:instrText>s/local/Y5tcviDw/items/QWP5MVVY"],"itemData":{"id":2,"type":"article-journal","container-title":"The Nurse Practitioner","issue":"9","page":"26-34","title":"Improving end-of-life care: Recommendations from the IOM","volume":"41","author":[{"family":"Dobbin</w:instrText>
      </w:r>
      <w:r>
        <w:instrText xml:space="preserve">s","given":"Elizabeth H."}],"issued":{"date-parts":[["2016"]]}}}],"schema":"https://github.com/citation-style-language/schema/raw/master/csl-citation.json"} </w:instrText>
      </w:r>
      <w:r w:rsidRPr="00EC5887">
        <w:fldChar w:fldCharType="separate"/>
      </w:r>
      <w:r w:rsidRPr="00EC5887">
        <w:t>(Dobbins, 2016)</w:t>
      </w:r>
      <w:r w:rsidRPr="00EC5887">
        <w:fldChar w:fldCharType="end"/>
      </w:r>
      <w:r w:rsidRPr="00EC5887">
        <w:t>. It has been suggested that the coalition of various healthcare organizations is</w:t>
      </w:r>
      <w:r w:rsidRPr="00EC5887">
        <w:t xml:space="preserve"> important to progress in nursing.</w:t>
      </w:r>
    </w:p>
    <w:p w14:paraId="2CF2FBBA" w14:textId="2A9EF288" w:rsidR="00EC5887" w:rsidRPr="00EC5887" w:rsidRDefault="001F3BE2" w:rsidP="00EC5887">
      <w:pPr>
        <w:pStyle w:val="Heading1"/>
      </w:pPr>
      <w:r>
        <w:t xml:space="preserve">4- </w:t>
      </w:r>
      <w:r w:rsidRPr="00EC5887">
        <w:t xml:space="preserve">Indiana Action Coalition </w:t>
      </w:r>
    </w:p>
    <w:p w14:paraId="00AFD130" w14:textId="74D3CD36" w:rsidR="00EC5887" w:rsidRPr="00EC5887" w:rsidRDefault="001F3BE2" w:rsidP="00EC5887">
      <w:pPr>
        <w:ind w:firstLine="720"/>
        <w:jc w:val="both"/>
      </w:pPr>
      <w:r w:rsidRPr="00EC5887">
        <w:t xml:space="preserve">In 2011, the Indiana Action Coalition was established via joint procedures taken by the state of Indiana particularly by Indiana center for nursing and Indiana area health education center </w:t>
      </w:r>
      <w:r w:rsidRPr="00EC5887">
        <w:fldChar w:fldCharType="begin"/>
      </w:r>
      <w:r>
        <w:instrText xml:space="preserve"> AD</w:instrText>
      </w:r>
      <w:r>
        <w:instrText>DIN ZOTERO_ITEM CSL_CITATION {"citationID":"qEMUfDGl","properties":{"formattedCitation":"(Ellis et al., 2017)","plainCitation":"(Ellis et al., 2017)","noteIndex":0},"citationItems":[{"id":3,"uris":["http://zotero.org/users/local/Y5tcviDw/items/39DHHG72"],"</w:instrText>
      </w:r>
      <w:r>
        <w:instrText>uri":["http://zotero.org/users/local/Y5tcviDw/items/39DHHG72"],"itemData":{"id":3,"type":"article-journal","container-title":"Preventive medicine reports","page":"221-226","title":"Sedentary time, physical activity and compliance with IOM recommendations i</w:instrText>
      </w:r>
      <w:r>
        <w:instrText>n young children at childcare","volume":"7","author":[{"family":"Ellis","given":"Yvonne G."},{"family":"Cliff","given":"Dylan P."},{"family":"Janssen","given":"Xanne"},{"family":"Jones","given":"Rachel A."},{"family":"Reilly","given":"John J."},{"family":"</w:instrText>
      </w:r>
      <w:r>
        <w:instrText xml:space="preserve">Okely","given":"Anthony D."}],"issued":{"date-parts":[["2017"]]}}}],"schema":"https://github.com/citation-style-language/schema/raw/master/csl-citation.json"} </w:instrText>
      </w:r>
      <w:r w:rsidRPr="00EC5887">
        <w:fldChar w:fldCharType="separate"/>
      </w:r>
      <w:r w:rsidRPr="00EC5887">
        <w:t>(Ellis et al., 2017)</w:t>
      </w:r>
      <w:r w:rsidRPr="00EC5887">
        <w:fldChar w:fldCharType="end"/>
      </w:r>
      <w:r w:rsidRPr="00EC5887">
        <w:t>. The coalition was developed to improve the education of nurses and recom</w:t>
      </w:r>
      <w:r w:rsidRPr="00EC5887">
        <w:t>mendations were implemented all across the state. The major to the initiative are:</w:t>
      </w:r>
    </w:p>
    <w:p w14:paraId="73F8BDE8" w14:textId="77777777" w:rsidR="00EC5887" w:rsidRPr="00EC5887" w:rsidRDefault="001F3BE2" w:rsidP="00EC5887">
      <w:pPr>
        <w:pStyle w:val="Heading2"/>
      </w:pPr>
      <w:r w:rsidRPr="00EC5887">
        <w:t>Access to care</w:t>
      </w:r>
    </w:p>
    <w:p w14:paraId="289A5236" w14:textId="55848897" w:rsidR="00EC5887" w:rsidRPr="00EC5887" w:rsidRDefault="001F3BE2" w:rsidP="00EC5887">
      <w:pPr>
        <w:jc w:val="both"/>
      </w:pPr>
      <w:r w:rsidRPr="00EC5887">
        <w:t xml:space="preserve">This is to ensure that the healthcare facilities are delivering health to all. Communication and collaboration among healthcare facilities were established for the first time </w:t>
      </w:r>
      <w:r w:rsidRPr="00EC5887">
        <w:fldChar w:fldCharType="begin"/>
      </w:r>
      <w:r>
        <w:instrText xml:space="preserve"> ADDIN ZOTERO_ITEM CSL_CITATION {"citationID":"qYnRFHoZ","properties":{"formatted</w:instrText>
      </w:r>
      <w:r>
        <w:instrText>Citation":"(Ellis et al., 2017)","plainCitation":"(Ellis et al., 2017)","noteIndex":0},"citationItems":[{"id":3,"uris":["http://zotero.org/users/local/Y5tcviDw/items/39DHHG72"],"uri":["http://zotero.org/users/local/Y5tcviDw/items/39DHHG72"],"itemData":{"id</w:instrText>
      </w:r>
      <w:r>
        <w:instrText>":3,"type":"article-journal","container-title":"Preventive medicine reports","page":"221-226","title":"Sedentary time, physical activity and compliance with IOM recommendations in young children at childcare","volume":"7","author":[{"family":"Ellis","given</w:instrText>
      </w:r>
      <w:r>
        <w:instrText>":"Yvonne G."},{"family":"Cliff","given":"Dylan P."},{"family":"Janssen","given":"Xanne"},{"family":"Jones","given":"Rachel A."},{"family":"Reilly","given":"John J."},{"family":"Okely","given":"Anthony D."}],"issued":{"date-parts":[["2017"]]}}}],"schema":"</w:instrText>
      </w:r>
      <w:r>
        <w:instrText xml:space="preserve">https://github.com/citation-style-language/schema/raw/master/csl-citation.json"} </w:instrText>
      </w:r>
      <w:r w:rsidRPr="00EC5887">
        <w:fldChar w:fldCharType="separate"/>
      </w:r>
      <w:r w:rsidRPr="00EC5887">
        <w:t>(Ellis et al., 2017)</w:t>
      </w:r>
      <w:r w:rsidRPr="00EC5887">
        <w:fldChar w:fldCharType="end"/>
      </w:r>
      <w:r w:rsidRPr="00EC5887">
        <w:t xml:space="preserve">. This was developed in 2013. Its purpose was to improve the access to care and utilization of resources equally overall in the state of Indiana. </w:t>
      </w:r>
    </w:p>
    <w:p w14:paraId="4350BA68" w14:textId="77777777" w:rsidR="00EC5887" w:rsidRPr="00EC5887" w:rsidRDefault="001F3BE2" w:rsidP="00EC5887">
      <w:pPr>
        <w:pStyle w:val="Heading2"/>
      </w:pPr>
      <w:r w:rsidRPr="00EC5887">
        <w:t>Schol</w:t>
      </w:r>
      <w:r w:rsidRPr="00EC5887">
        <w:t>arship Programs</w:t>
      </w:r>
    </w:p>
    <w:p w14:paraId="0B0C0AFD" w14:textId="77777777" w:rsidR="00EC5887" w:rsidRPr="00EC5887" w:rsidRDefault="001F3BE2" w:rsidP="00EC5887">
      <w:pPr>
        <w:jc w:val="both"/>
      </w:pPr>
      <w:r w:rsidRPr="00EC5887">
        <w:t>To support the education and future of nurses, scholarships were awarded to various nurses to facilitate their education. The scholarships of 1 million dollars were provided at graduate as well as the undergraduate level for the preparation</w:t>
      </w:r>
      <w:r w:rsidRPr="00EC5887">
        <w:t xml:space="preserve"> of skilled nurses for the future.</w:t>
      </w:r>
    </w:p>
    <w:p w14:paraId="680E5244" w14:textId="2ECB24A6" w:rsidR="00EC5887" w:rsidRPr="00EC5887" w:rsidRDefault="001F3BE2" w:rsidP="00EC5887">
      <w:pPr>
        <w:pStyle w:val="Heading1"/>
      </w:pPr>
      <w:r>
        <w:t xml:space="preserve">5- Significant </w:t>
      </w:r>
      <w:r w:rsidRPr="00EC5887">
        <w:t xml:space="preserve">Barriers </w:t>
      </w:r>
    </w:p>
    <w:p w14:paraId="20E10F6A" w14:textId="54CA24A9" w:rsidR="00EC5887" w:rsidRDefault="001F3BE2" w:rsidP="00EC5887">
      <w:pPr>
        <w:ind w:firstLine="720"/>
        <w:jc w:val="both"/>
      </w:pPr>
      <w:r w:rsidRPr="00EC5887">
        <w:t xml:space="preserve">The significant barriers in implementing the recommendations of the committee are access to care, educational limitations, lack of resources and fragmented healthcare system </w:t>
      </w:r>
      <w:r w:rsidRPr="00EC5887">
        <w:fldChar w:fldCharType="begin"/>
      </w:r>
      <w:r>
        <w:instrText xml:space="preserve"> ADDIN ZOTERO_ITEM CSL</w:instrText>
      </w:r>
      <w:r>
        <w:instrText>_CITATION {"citationID":"Yu4W4JQ9","properties":{"formattedCitation":"(Ellis et al., 2017)","plainCitation":"(Ellis et al., 2017)","noteIndex":0},"citationItems":[{"id":3,"uris":["http://zotero.org/users/local/Y5tcviDw/items/39DHHG72"],"uri":["http://zoter</w:instrText>
      </w:r>
      <w:r>
        <w:instrText>o.org/users/local/Y5tcviDw/items/39DHHG72"],"itemData":{"id":3,"type":"article-journal","container-title":"Preventive medicine reports","page":"221-226","title":"Sedentary time, physical activity and compliance with IOM recommendations in young children at</w:instrText>
      </w:r>
      <w:r>
        <w:instrText xml:space="preserve"> childcare","volume":"7","author":[{"family":"Ellis","given":"Yvonne G."},{"family":"Cliff","given":"Dylan P."},{"family":"Janssen","given":"Xanne"},{"family":"Jones","given":"Rachel A."},{"family":"Reilly","given":"John J."},{"family":"Okely","given":"Ant</w:instrText>
      </w:r>
      <w:r>
        <w:instrText xml:space="preserve">hony D."}],"issued":{"date-parts":[["2017"]]}}}],"schema":"https://github.com/citation-style-language/schema/raw/master/csl-citation.json"} </w:instrText>
      </w:r>
      <w:r w:rsidRPr="00EC5887">
        <w:fldChar w:fldCharType="separate"/>
      </w:r>
      <w:r w:rsidRPr="00EC5887">
        <w:t>(Ellis et al., 2017)</w:t>
      </w:r>
      <w:r w:rsidRPr="00EC5887">
        <w:fldChar w:fldCharType="end"/>
      </w:r>
      <w:r w:rsidRPr="00EC5887">
        <w:t>. It has been suggested that improving facilities at educational institutions by the provisio</w:t>
      </w:r>
      <w:r w:rsidRPr="00EC5887">
        <w:t xml:space="preserve">n of scholarships can advance nursing in the future. To facilitate nurses, the healthcare facilities need to improve the environment of the healthcare facilities to enable them to work in a team </w:t>
      </w:r>
      <w:r w:rsidRPr="00EC5887">
        <w:fldChar w:fldCharType="begin"/>
      </w:r>
      <w:r w:rsidRPr="00EC5887">
        <w:instrText xml:space="preserve"> ADDIN ZOTERO_ITEM CSL_CITATION {"citationID":"TJKq0uss","pro</w:instrText>
      </w:r>
      <w:r w:rsidRPr="00EC5887">
        <w:instrText>perties":{"formattedCitation":"(Burke et al., 2019)","plainCitation":"(Burke et al., 2019)","noteIndex":0},"citationItems":[{"id":1,"uris":["http://zotero.org/users/local/Y5tcviDw/items/D33TVNIN"],"uri":["http://zotero.org/users/local/Y5tcviDw/items/D33TVN</w:instrText>
      </w:r>
      <w:r w:rsidRPr="00EC5887">
        <w:instrText>IN"],"itemData":{"id":1,"type":"article-journal","container-title":"Genetics in Medicine","page":"1","title":"Improving recommendations for genomic medicine: building an evolutionary process from clinical practice advisory documents to guidelines","author"</w:instrText>
      </w:r>
      <w:r w:rsidRPr="00EC5887">
        <w:instrText>:[{"family":"Burke","given":"Wylie"},{"family":"Clayton","given":"Ellen Wright"},{"family":"Wolf","given":"Susan M."},{"family":"Berry","given":"Susan A."},{"family":"Evans","given":"Barbara J."},{"family":"Evans","given":"James P."},{"family":"Hall","give</w:instrText>
      </w:r>
      <w:r w:rsidRPr="00EC5887">
        <w:instrText>n":"Ralph"},{"family":"Korngiebel","given":"Diane"},{"family":"Laberge","given":"Anne-Marie"},{"family":"LeRoy","given":"Bonnie S."}],"issued":{"date-parts":[["2019"]]}}}],"schema":"https://github.com/citation-style-language/schema/raw/master/csl-citation.</w:instrText>
      </w:r>
      <w:r w:rsidRPr="00EC5887">
        <w:instrText xml:space="preserve">json"} </w:instrText>
      </w:r>
      <w:r w:rsidRPr="00EC5887">
        <w:fldChar w:fldCharType="separate"/>
      </w:r>
      <w:r w:rsidRPr="00EC5887">
        <w:t xml:space="preserve">(Burke et </w:t>
      </w:r>
      <w:r w:rsidRPr="00EC5887">
        <w:lastRenderedPageBreak/>
        <w:t>al., 2019)</w:t>
      </w:r>
      <w:r w:rsidRPr="00EC5887">
        <w:fldChar w:fldCharType="end"/>
      </w:r>
      <w:r w:rsidRPr="00EC5887">
        <w:t>. Certain barriers such as regulatory and policy issues, complex healthcare systems, rocky transitions of education to practice in nursing have significantly declined the nursing.</w:t>
      </w:r>
    </w:p>
    <w:p w14:paraId="0876EA0D" w14:textId="18F9EDAB" w:rsidR="00EC5887" w:rsidRPr="00EC5887" w:rsidRDefault="001F3BE2" w:rsidP="00EC5887">
      <w:pPr>
        <w:ind w:firstLine="720"/>
        <w:jc w:val="both"/>
      </w:pPr>
      <w:r w:rsidRPr="00EC5887">
        <w:t>Nursing is a career that needs some recommenda</w:t>
      </w:r>
      <w:r w:rsidRPr="00EC5887">
        <w:t>tions and suggestions and also the implementation of policies that promote nursing education and training. It can essentially reduce the burden of disease from communities if the future of nursing is improved and advanced with practice. The future of nursi</w:t>
      </w:r>
      <w:r w:rsidRPr="00EC5887">
        <w:t>ng is a hope to improve and advance nursing particularly facilitating them in education, research and evidence-based practice</w:t>
      </w:r>
      <w:r w:rsidRPr="00EC5887">
        <w:fldChar w:fldCharType="begin"/>
      </w:r>
      <w:r>
        <w:instrText xml:space="preserve"> ADDIN ZOTERO_ITEM CSL_CITATION {"citationID":"4zzhLfsH","properties":{"formattedCitation":"(Ellis et al., 2017)","plainCitation":"</w:instrText>
      </w:r>
      <w:r>
        <w:instrText>(Ellis et al., 2017)","noteIndex":0},"citationItems":[{"id":3,"uris":["http://zotero.org/users/local/Y5tcviDw/items/39DHHG72"],"uri":["http://zotero.org/users/local/Y5tcviDw/items/39DHHG72"],"itemData":{"id":3,"type":"article-journal","container-title":"Pr</w:instrText>
      </w:r>
      <w:r>
        <w:instrText>eventive medicine reports","page":"221-226","title":"Sedentary time, physical activity and compliance with IOM recommendations in young children at childcare","volume":"7","author":[{"family":"Ellis","given":"Yvonne G."},{"family":"Cliff","given":"Dylan P.</w:instrText>
      </w:r>
      <w:r>
        <w:instrText>"},{"family":"Janssen","given":"Xanne"},{"family":"Jones","given":"Rachel A."},{"family":"Reilly","given":"John J."},{"family":"Okely","given":"Anthony D."}],"issued":{"date-parts":[["2017"]]}}}],"schema":"https://github.com/citation-style-language/schema/</w:instrText>
      </w:r>
      <w:r>
        <w:instrText xml:space="preserve">raw/master/csl-citation.json"} </w:instrText>
      </w:r>
      <w:r w:rsidRPr="00EC5887">
        <w:fldChar w:fldCharType="separate"/>
      </w:r>
      <w:r w:rsidRPr="00EC5887">
        <w:t>(Ellis et al., 2017)</w:t>
      </w:r>
      <w:r w:rsidRPr="00EC5887">
        <w:fldChar w:fldCharType="end"/>
      </w:r>
      <w:r w:rsidRPr="00EC5887">
        <w:t>. The chief barriers including policies, fragmented healthcare system and transition like a rock from education to practice in nursing are addressable at the state level to improve nursing.</w:t>
      </w:r>
    </w:p>
    <w:p w14:paraId="54FDA50D" w14:textId="77777777" w:rsidR="00EC5887" w:rsidRPr="00EC5887" w:rsidRDefault="00EC5887" w:rsidP="00EC5887">
      <w:pPr>
        <w:jc w:val="both"/>
      </w:pPr>
    </w:p>
    <w:p w14:paraId="21B1C3A2" w14:textId="77777777" w:rsidR="00EC5887" w:rsidRPr="00EC5887" w:rsidRDefault="00EC5887" w:rsidP="00EC5887">
      <w:pPr>
        <w:jc w:val="both"/>
      </w:pPr>
    </w:p>
    <w:p w14:paraId="3BAAE482" w14:textId="77777777" w:rsidR="00EC5887" w:rsidRPr="00EC5887" w:rsidRDefault="00EC5887" w:rsidP="00EC5887">
      <w:pPr>
        <w:jc w:val="both"/>
      </w:pPr>
    </w:p>
    <w:p w14:paraId="260D3415" w14:textId="77777777" w:rsidR="00EC5887" w:rsidRPr="00EC5887" w:rsidRDefault="00EC5887" w:rsidP="00EC5887">
      <w:pPr>
        <w:jc w:val="both"/>
      </w:pPr>
    </w:p>
    <w:p w14:paraId="6393CFD6" w14:textId="77777777" w:rsidR="00EC5887" w:rsidRPr="00EC5887" w:rsidRDefault="00EC5887" w:rsidP="00EC5887">
      <w:pPr>
        <w:jc w:val="both"/>
      </w:pPr>
    </w:p>
    <w:p w14:paraId="38992626" w14:textId="77777777" w:rsidR="00EC5887" w:rsidRPr="00EC5887" w:rsidRDefault="00EC5887" w:rsidP="00EC5887">
      <w:pPr>
        <w:jc w:val="both"/>
      </w:pPr>
    </w:p>
    <w:p w14:paraId="66595EBD" w14:textId="77777777" w:rsidR="00EC5887" w:rsidRPr="00EC5887" w:rsidRDefault="00EC5887" w:rsidP="00EC5887">
      <w:pPr>
        <w:jc w:val="both"/>
      </w:pPr>
    </w:p>
    <w:p w14:paraId="0D9457D3" w14:textId="77777777" w:rsidR="00EC5887" w:rsidRPr="00EC5887" w:rsidRDefault="00EC5887" w:rsidP="00EC5887">
      <w:pPr>
        <w:jc w:val="both"/>
      </w:pPr>
    </w:p>
    <w:p w14:paraId="0EF9E0FE" w14:textId="77777777" w:rsidR="00EC5887" w:rsidRPr="00EC5887" w:rsidRDefault="00EC5887" w:rsidP="00EC5887">
      <w:pPr>
        <w:jc w:val="both"/>
      </w:pPr>
    </w:p>
    <w:p w14:paraId="2339319D" w14:textId="77777777" w:rsidR="00EC5887" w:rsidRPr="00EC5887" w:rsidRDefault="00EC5887" w:rsidP="00EC5887">
      <w:pPr>
        <w:jc w:val="both"/>
      </w:pPr>
    </w:p>
    <w:p w14:paraId="6431167F" w14:textId="77777777" w:rsidR="00EC5887" w:rsidRPr="00EC5887" w:rsidRDefault="00EC5887" w:rsidP="00EC5887">
      <w:pPr>
        <w:jc w:val="both"/>
      </w:pPr>
    </w:p>
    <w:p w14:paraId="4A38E465" w14:textId="77777777" w:rsidR="00EC5887" w:rsidRPr="00EC5887" w:rsidRDefault="00EC5887" w:rsidP="00EC5887">
      <w:pPr>
        <w:jc w:val="both"/>
      </w:pPr>
    </w:p>
    <w:p w14:paraId="1093B470" w14:textId="5B61BA22" w:rsidR="009D1AE9" w:rsidRPr="00EC5887" w:rsidRDefault="001F3BE2" w:rsidP="00EC5887">
      <w:pPr>
        <w:jc w:val="both"/>
        <w:rPr>
          <w:color w:val="000000" w:themeColor="text1"/>
        </w:rPr>
      </w:pPr>
      <w:r w:rsidRPr="00EC5887">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EC5887" w:rsidRDefault="001F3BE2" w:rsidP="00EC5887">
          <w:pPr>
            <w:pStyle w:val="Heading1"/>
          </w:pPr>
          <w:r w:rsidRPr="00EC5887">
            <w:t>References</w:t>
          </w:r>
        </w:p>
        <w:sdt>
          <w:sdtPr>
            <w:rPr>
              <w:kern w:val="0"/>
            </w:rPr>
            <w:id w:val="-573587230"/>
            <w:bibliography/>
          </w:sdtPr>
          <w:sdtEndPr>
            <w:rPr>
              <w:kern w:val="24"/>
            </w:rPr>
          </w:sdtEndPr>
          <w:sdtContent>
            <w:p w14:paraId="2C59BBFA" w14:textId="77777777" w:rsidR="00EC5887" w:rsidRPr="00EC5887" w:rsidRDefault="001F3BE2" w:rsidP="00EC5887">
              <w:pPr>
                <w:pStyle w:val="Bibliography"/>
              </w:pPr>
              <w:r>
                <w:fldChar w:fldCharType="begin"/>
              </w:r>
              <w:r>
                <w:instrText xml:space="preserve"> ADDIN ZOTERO_BIBL {"uncited":[],"omitted":[],"custom":[]} CSL_BIBLIOGRAPHY </w:instrText>
              </w:r>
              <w:r>
                <w:fldChar w:fldCharType="separate"/>
              </w:r>
              <w:r w:rsidRPr="00EC5887">
                <w:t>Burke, W., Clayton, E. W., Wolf, S. M., Berry, S. A., Evans, B. J., Evans, J. P., Hall, R., Korngiebel, D., Laberge, A.-M., &amp; LeRoy, B. S. (2019). Improving recommenda</w:t>
              </w:r>
              <w:r w:rsidRPr="00EC5887">
                <w:t xml:space="preserve">tions for genomic medicine: Building an evolutionary process from clinical practice advisory documents to guidelines. </w:t>
              </w:r>
              <w:r w:rsidRPr="00EC5887">
                <w:rPr>
                  <w:i/>
                  <w:iCs/>
                </w:rPr>
                <w:t>Genetics in Medicine</w:t>
              </w:r>
              <w:r w:rsidRPr="00EC5887">
                <w:t>, 1.</w:t>
              </w:r>
            </w:p>
            <w:p w14:paraId="098D2404" w14:textId="77777777" w:rsidR="00EC5887" w:rsidRPr="00EC5887" w:rsidRDefault="001F3BE2" w:rsidP="00EC5887">
              <w:pPr>
                <w:pStyle w:val="Bibliography"/>
              </w:pPr>
              <w:r w:rsidRPr="00EC5887">
                <w:t xml:space="preserve">Dobbins, E. H. (2016). Improving end-of-life care: Recommendations from the IOM. </w:t>
              </w:r>
              <w:r w:rsidRPr="00EC5887">
                <w:rPr>
                  <w:i/>
                  <w:iCs/>
                </w:rPr>
                <w:t>The Nurse Practitioner</w:t>
              </w:r>
              <w:r w:rsidRPr="00EC5887">
                <w:t xml:space="preserve">, </w:t>
              </w:r>
              <w:r w:rsidRPr="00EC5887">
                <w:rPr>
                  <w:i/>
                  <w:iCs/>
                </w:rPr>
                <w:t>41</w:t>
              </w:r>
              <w:r w:rsidRPr="00EC5887">
                <w:t>(9), 2</w:t>
              </w:r>
              <w:r w:rsidRPr="00EC5887">
                <w:t>6–34.</w:t>
              </w:r>
            </w:p>
            <w:p w14:paraId="06AB57CB" w14:textId="77777777" w:rsidR="00EC5887" w:rsidRPr="00EC5887" w:rsidRDefault="001F3BE2" w:rsidP="00EC5887">
              <w:pPr>
                <w:pStyle w:val="Bibliography"/>
              </w:pPr>
              <w:r w:rsidRPr="00EC5887">
                <w:t xml:space="preserve">Ellis, Y. G., Cliff, D. P., Janssen, X., Jones, R. A., Reilly, J. J., &amp; Okely, A. D. (2017). Sedentary time, physical activity and compliance with IOM recommendations in young children at childcare. </w:t>
              </w:r>
              <w:r w:rsidRPr="00EC5887">
                <w:rPr>
                  <w:i/>
                  <w:iCs/>
                </w:rPr>
                <w:t>Preventive Medicine Reports</w:t>
              </w:r>
              <w:r w:rsidRPr="00EC5887">
                <w:t xml:space="preserve">, </w:t>
              </w:r>
              <w:r w:rsidRPr="00EC5887">
                <w:rPr>
                  <w:i/>
                  <w:iCs/>
                </w:rPr>
                <w:t>7</w:t>
              </w:r>
              <w:r w:rsidRPr="00EC5887">
                <w:t>, 221–226.</w:t>
              </w:r>
            </w:p>
            <w:p w14:paraId="0308C54A" w14:textId="425A6FDC" w:rsidR="009D1AE9" w:rsidRPr="00EC5887" w:rsidRDefault="001F3BE2" w:rsidP="00EC5887">
              <w:pPr>
                <w:pStyle w:val="Bibliography"/>
              </w:pPr>
              <w:r>
                <w:fldChar w:fldCharType="end"/>
              </w:r>
            </w:p>
          </w:sdtContent>
        </w:sdt>
      </w:sdtContent>
    </w:sdt>
    <w:p w14:paraId="3243EEF7" w14:textId="77777777" w:rsidR="009D1AE9" w:rsidRPr="00EC5887" w:rsidRDefault="009D1AE9" w:rsidP="00EC5887">
      <w:pPr>
        <w:rPr>
          <w:color w:val="FF0000"/>
        </w:rPr>
      </w:pPr>
    </w:p>
    <w:p w14:paraId="02B92E43" w14:textId="5CC84844" w:rsidR="009803A6" w:rsidRPr="00EC5887" w:rsidRDefault="009803A6" w:rsidP="00EC5887">
      <w:pPr>
        <w:rPr>
          <w:color w:val="FF0000"/>
        </w:rPr>
      </w:pPr>
    </w:p>
    <w:p w14:paraId="2EBD1887" w14:textId="0DA7DA7C" w:rsidR="00BB5D44" w:rsidRPr="00EC5887" w:rsidRDefault="001F3BE2" w:rsidP="00EC5887">
      <w:pPr>
        <w:rPr>
          <w:color w:val="FF0000"/>
        </w:rPr>
      </w:pPr>
      <w:r w:rsidRPr="00EC5887">
        <w:rPr>
          <w:color w:val="FF0000"/>
        </w:rPr>
        <w:tab/>
      </w:r>
    </w:p>
    <w:p w14:paraId="74666CB5" w14:textId="186542A2" w:rsidR="00BB5D44" w:rsidRPr="00EC5887" w:rsidRDefault="001F3BE2" w:rsidP="00EC5887">
      <w:pPr>
        <w:rPr>
          <w:color w:val="FF0000"/>
        </w:rPr>
      </w:pPr>
      <w:r w:rsidRPr="00EC5887">
        <w:rPr>
          <w:color w:val="FF0000"/>
        </w:rPr>
        <w:tab/>
      </w:r>
    </w:p>
    <w:p w14:paraId="4F569008" w14:textId="77777777" w:rsidR="00C63999" w:rsidRPr="00EC5887" w:rsidRDefault="00C63999" w:rsidP="00EC5887">
      <w:pPr>
        <w:rPr>
          <w:color w:val="FF0000"/>
        </w:rPr>
      </w:pPr>
    </w:p>
    <w:sectPr w:rsidR="00C63999" w:rsidRPr="00EC5887"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6B246" w14:textId="77777777" w:rsidR="001F3BE2" w:rsidRDefault="001F3BE2">
      <w:pPr>
        <w:spacing w:line="240" w:lineRule="auto"/>
      </w:pPr>
      <w:r>
        <w:separator/>
      </w:r>
    </w:p>
  </w:endnote>
  <w:endnote w:type="continuationSeparator" w:id="0">
    <w:p w14:paraId="074E8ADC" w14:textId="77777777" w:rsidR="001F3BE2" w:rsidRDefault="001F3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E8F7" w14:textId="77777777" w:rsidR="001F3BE2" w:rsidRDefault="001F3BE2">
      <w:pPr>
        <w:spacing w:line="240" w:lineRule="auto"/>
      </w:pPr>
      <w:r>
        <w:separator/>
      </w:r>
    </w:p>
  </w:footnote>
  <w:footnote w:type="continuationSeparator" w:id="0">
    <w:p w14:paraId="3D94C43F" w14:textId="77777777" w:rsidR="001F3BE2" w:rsidRDefault="001F3B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20E8DC9" w:rsidR="00E81978" w:rsidRDefault="001F3BE2" w:rsidP="004B099C">
    <w:pPr>
      <w:pStyle w:val="Header"/>
    </w:pPr>
    <w:r>
      <w:t xml:space="preserve">HEALTHCARE                </w:t>
    </w:r>
    <w:r w:rsidR="00BB6057">
      <w:t xml:space="preserve">       </w:t>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B6F80">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287D11C" w:rsidR="00E81978" w:rsidRDefault="001F3BE2" w:rsidP="004B099C">
    <w:pPr>
      <w:pStyle w:val="Header"/>
      <w:rPr>
        <w:rStyle w:val="Strong"/>
      </w:rPr>
    </w:pPr>
    <w:r>
      <w:t>Running head:</w:t>
    </w:r>
    <w:r w:rsidR="00EC5887">
      <w:rPr>
        <w:rStyle w:val="Strong"/>
      </w:rPr>
      <w:t xml:space="preserve"> HEALTHCARE                       </w:t>
    </w:r>
    <w:r w:rsidR="00E02A6B">
      <w:rPr>
        <w:rStyle w:val="Strong"/>
      </w:rPr>
      <w:tab/>
    </w:r>
    <w:r w:rsidR="00E02A6B">
      <w:rPr>
        <w:rStyle w:val="Strong"/>
      </w:rPr>
      <w:tab/>
    </w:r>
    <w:r w:rsidR="00E02A6B">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1B6F8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1C80A83"/>
    <w:multiLevelType w:val="hybridMultilevel"/>
    <w:tmpl w:val="DB9EF07C"/>
    <w:lvl w:ilvl="0" w:tplc="6E88C26C">
      <w:start w:val="1"/>
      <w:numFmt w:val="decimal"/>
      <w:lvlText w:val="%1-"/>
      <w:lvlJc w:val="left"/>
      <w:pPr>
        <w:ind w:left="720" w:hanging="360"/>
      </w:pPr>
      <w:rPr>
        <w:rFonts w:hint="default"/>
      </w:rPr>
    </w:lvl>
    <w:lvl w:ilvl="1" w:tplc="21CACB12" w:tentative="1">
      <w:start w:val="1"/>
      <w:numFmt w:val="lowerLetter"/>
      <w:lvlText w:val="%2."/>
      <w:lvlJc w:val="left"/>
      <w:pPr>
        <w:ind w:left="1440" w:hanging="360"/>
      </w:pPr>
    </w:lvl>
    <w:lvl w:ilvl="2" w:tplc="2932EBE0" w:tentative="1">
      <w:start w:val="1"/>
      <w:numFmt w:val="lowerRoman"/>
      <w:lvlText w:val="%3."/>
      <w:lvlJc w:val="right"/>
      <w:pPr>
        <w:ind w:left="2160" w:hanging="180"/>
      </w:pPr>
    </w:lvl>
    <w:lvl w:ilvl="3" w:tplc="9F3C37DC" w:tentative="1">
      <w:start w:val="1"/>
      <w:numFmt w:val="decimal"/>
      <w:lvlText w:val="%4."/>
      <w:lvlJc w:val="left"/>
      <w:pPr>
        <w:ind w:left="2880" w:hanging="360"/>
      </w:pPr>
    </w:lvl>
    <w:lvl w:ilvl="4" w:tplc="847ACAFC" w:tentative="1">
      <w:start w:val="1"/>
      <w:numFmt w:val="lowerLetter"/>
      <w:lvlText w:val="%5."/>
      <w:lvlJc w:val="left"/>
      <w:pPr>
        <w:ind w:left="3600" w:hanging="360"/>
      </w:pPr>
    </w:lvl>
    <w:lvl w:ilvl="5" w:tplc="A7EED958" w:tentative="1">
      <w:start w:val="1"/>
      <w:numFmt w:val="lowerRoman"/>
      <w:lvlText w:val="%6."/>
      <w:lvlJc w:val="right"/>
      <w:pPr>
        <w:ind w:left="4320" w:hanging="180"/>
      </w:pPr>
    </w:lvl>
    <w:lvl w:ilvl="6" w:tplc="7DCC729A" w:tentative="1">
      <w:start w:val="1"/>
      <w:numFmt w:val="decimal"/>
      <w:lvlText w:val="%7."/>
      <w:lvlJc w:val="left"/>
      <w:pPr>
        <w:ind w:left="5040" w:hanging="360"/>
      </w:pPr>
    </w:lvl>
    <w:lvl w:ilvl="7" w:tplc="F0B605C6" w:tentative="1">
      <w:start w:val="1"/>
      <w:numFmt w:val="lowerLetter"/>
      <w:lvlText w:val="%8."/>
      <w:lvlJc w:val="left"/>
      <w:pPr>
        <w:ind w:left="5760" w:hanging="360"/>
      </w:pPr>
    </w:lvl>
    <w:lvl w:ilvl="8" w:tplc="CF62703C" w:tentative="1">
      <w:start w:val="1"/>
      <w:numFmt w:val="lowerRoman"/>
      <w:lvlText w:val="%9."/>
      <w:lvlJc w:val="right"/>
      <w:pPr>
        <w:ind w:left="6480" w:hanging="180"/>
      </w:pPr>
    </w:lvl>
  </w:abstractNum>
  <w:abstractNum w:abstractNumId="11">
    <w:nsid w:val="2E890692"/>
    <w:multiLevelType w:val="hybridMultilevel"/>
    <w:tmpl w:val="C7A22D92"/>
    <w:lvl w:ilvl="0" w:tplc="243A252C">
      <w:start w:val="1"/>
      <w:numFmt w:val="decimal"/>
      <w:lvlText w:val="%1)"/>
      <w:lvlJc w:val="left"/>
      <w:pPr>
        <w:ind w:left="720" w:hanging="360"/>
      </w:pPr>
      <w:rPr>
        <w:rFonts w:hint="default"/>
      </w:rPr>
    </w:lvl>
    <w:lvl w:ilvl="1" w:tplc="7E1EDA6E" w:tentative="1">
      <w:start w:val="1"/>
      <w:numFmt w:val="lowerLetter"/>
      <w:lvlText w:val="%2."/>
      <w:lvlJc w:val="left"/>
      <w:pPr>
        <w:ind w:left="1440" w:hanging="360"/>
      </w:pPr>
    </w:lvl>
    <w:lvl w:ilvl="2" w:tplc="6B24DD3E" w:tentative="1">
      <w:start w:val="1"/>
      <w:numFmt w:val="lowerRoman"/>
      <w:lvlText w:val="%3."/>
      <w:lvlJc w:val="right"/>
      <w:pPr>
        <w:ind w:left="2160" w:hanging="180"/>
      </w:pPr>
    </w:lvl>
    <w:lvl w:ilvl="3" w:tplc="2D6251BC" w:tentative="1">
      <w:start w:val="1"/>
      <w:numFmt w:val="decimal"/>
      <w:lvlText w:val="%4."/>
      <w:lvlJc w:val="left"/>
      <w:pPr>
        <w:ind w:left="2880" w:hanging="360"/>
      </w:pPr>
    </w:lvl>
    <w:lvl w:ilvl="4" w:tplc="21F4D578" w:tentative="1">
      <w:start w:val="1"/>
      <w:numFmt w:val="lowerLetter"/>
      <w:lvlText w:val="%5."/>
      <w:lvlJc w:val="left"/>
      <w:pPr>
        <w:ind w:left="3600" w:hanging="360"/>
      </w:pPr>
    </w:lvl>
    <w:lvl w:ilvl="5" w:tplc="F250B11A" w:tentative="1">
      <w:start w:val="1"/>
      <w:numFmt w:val="lowerRoman"/>
      <w:lvlText w:val="%6."/>
      <w:lvlJc w:val="right"/>
      <w:pPr>
        <w:ind w:left="4320" w:hanging="180"/>
      </w:pPr>
    </w:lvl>
    <w:lvl w:ilvl="6" w:tplc="C4D84282" w:tentative="1">
      <w:start w:val="1"/>
      <w:numFmt w:val="decimal"/>
      <w:lvlText w:val="%7."/>
      <w:lvlJc w:val="left"/>
      <w:pPr>
        <w:ind w:left="5040" w:hanging="360"/>
      </w:pPr>
    </w:lvl>
    <w:lvl w:ilvl="7" w:tplc="F50EAFA6" w:tentative="1">
      <w:start w:val="1"/>
      <w:numFmt w:val="lowerLetter"/>
      <w:lvlText w:val="%8."/>
      <w:lvlJc w:val="left"/>
      <w:pPr>
        <w:ind w:left="5760" w:hanging="360"/>
      </w:pPr>
    </w:lvl>
    <w:lvl w:ilvl="8" w:tplc="F5EE4790" w:tentative="1">
      <w:start w:val="1"/>
      <w:numFmt w:val="lowerRoman"/>
      <w:lvlText w:val="%9."/>
      <w:lvlJc w:val="right"/>
      <w:pPr>
        <w:ind w:left="6480" w:hanging="180"/>
      </w:p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864C7"/>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B6F80"/>
    <w:rsid w:val="001C2433"/>
    <w:rsid w:val="001C4882"/>
    <w:rsid w:val="001C4AE3"/>
    <w:rsid w:val="001D092F"/>
    <w:rsid w:val="001E1E2C"/>
    <w:rsid w:val="001F3BE2"/>
    <w:rsid w:val="00206065"/>
    <w:rsid w:val="002115FA"/>
    <w:rsid w:val="00223E75"/>
    <w:rsid w:val="00242153"/>
    <w:rsid w:val="0025057F"/>
    <w:rsid w:val="00251FB7"/>
    <w:rsid w:val="00256052"/>
    <w:rsid w:val="002634F7"/>
    <w:rsid w:val="0027447E"/>
    <w:rsid w:val="00274C9B"/>
    <w:rsid w:val="00274D42"/>
    <w:rsid w:val="00274D97"/>
    <w:rsid w:val="00274F1C"/>
    <w:rsid w:val="002779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3571F"/>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B784B"/>
    <w:rsid w:val="007C0F06"/>
    <w:rsid w:val="007D2872"/>
    <w:rsid w:val="007D3798"/>
    <w:rsid w:val="007F2866"/>
    <w:rsid w:val="007F3F65"/>
    <w:rsid w:val="008002C0"/>
    <w:rsid w:val="00807261"/>
    <w:rsid w:val="00842C83"/>
    <w:rsid w:val="008579D8"/>
    <w:rsid w:val="00897A90"/>
    <w:rsid w:val="008A55F2"/>
    <w:rsid w:val="008B78C7"/>
    <w:rsid w:val="008C5323"/>
    <w:rsid w:val="008C58CD"/>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55525"/>
    <w:rsid w:val="00B77491"/>
    <w:rsid w:val="00B823AA"/>
    <w:rsid w:val="00B849BE"/>
    <w:rsid w:val="00BA45DB"/>
    <w:rsid w:val="00BB5D44"/>
    <w:rsid w:val="00BB6057"/>
    <w:rsid w:val="00BE6FD1"/>
    <w:rsid w:val="00BF33CD"/>
    <w:rsid w:val="00BF4184"/>
    <w:rsid w:val="00BF72EF"/>
    <w:rsid w:val="00C0549D"/>
    <w:rsid w:val="00C0601E"/>
    <w:rsid w:val="00C168FC"/>
    <w:rsid w:val="00C31D30"/>
    <w:rsid w:val="00C37756"/>
    <w:rsid w:val="00C4138C"/>
    <w:rsid w:val="00C44D7B"/>
    <w:rsid w:val="00C6033D"/>
    <w:rsid w:val="00C63999"/>
    <w:rsid w:val="00C73183"/>
    <w:rsid w:val="00C83600"/>
    <w:rsid w:val="00C85927"/>
    <w:rsid w:val="00CA6FC3"/>
    <w:rsid w:val="00CB0BAF"/>
    <w:rsid w:val="00CD6E39"/>
    <w:rsid w:val="00CE07A6"/>
    <w:rsid w:val="00CE102D"/>
    <w:rsid w:val="00CF6E91"/>
    <w:rsid w:val="00D10746"/>
    <w:rsid w:val="00D10BD9"/>
    <w:rsid w:val="00D24625"/>
    <w:rsid w:val="00D37C7D"/>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A6B"/>
    <w:rsid w:val="00E02FAD"/>
    <w:rsid w:val="00E12F96"/>
    <w:rsid w:val="00E21050"/>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887"/>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20"/>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30360F5-9E79-47C3-AF02-19B9C0A0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2020-01-12T09:59:00Z</dcterms:created>
  <dcterms:modified xsi:type="dcterms:W3CDTF">2020-01-12T09:59:00Z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id="G02188QI"/&gt;&lt;style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