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4C" w:rsidRDefault="00411547">
      <w:pPr>
        <w:pStyle w:val="NoSpacing"/>
      </w:pPr>
      <w:r>
        <w:t>Nathaniel Myles</w:t>
      </w:r>
    </w:p>
    <w:p w:rsidR="00E614DD" w:rsidRDefault="00411547">
      <w:pPr>
        <w:pStyle w:val="NoSpacing"/>
      </w:pPr>
      <w:r>
        <w:t>Professor Crozer</w:t>
      </w:r>
    </w:p>
    <w:p w:rsidR="00E614DD" w:rsidRDefault="00411547">
      <w:pPr>
        <w:pStyle w:val="NoSpacing"/>
      </w:pPr>
      <w:r>
        <w:t>English 103</w:t>
      </w:r>
    </w:p>
    <w:p w:rsidR="00E614DD" w:rsidRDefault="00411547">
      <w:pPr>
        <w:pStyle w:val="NoSpacing"/>
      </w:pPr>
      <w:r>
        <w:t>13</w:t>
      </w:r>
      <w:r w:rsidRPr="00411547">
        <w:rPr>
          <w:vertAlign w:val="superscript"/>
        </w:rPr>
        <w:t>th</w:t>
      </w:r>
      <w:r>
        <w:t xml:space="preserve"> August 2019</w:t>
      </w:r>
    </w:p>
    <w:p w:rsidR="00E614DD" w:rsidRDefault="00DD3EA5">
      <w:pPr>
        <w:pStyle w:val="Title"/>
      </w:pPr>
      <w:r>
        <w:t>Article Analysis</w:t>
      </w:r>
    </w:p>
    <w:p w:rsidR="00F6351F" w:rsidRDefault="00F6351F" w:rsidP="00F6351F">
      <w:pPr>
        <w:pStyle w:val="Heading1"/>
      </w:pPr>
      <w:r>
        <w:t>Introduction</w:t>
      </w:r>
    </w:p>
    <w:p w:rsidR="00DD3EA5" w:rsidRDefault="00DD3EA5" w:rsidP="00DD3EA5">
      <w:r>
        <w:t xml:space="preserve">This paper is a critical analysis of </w:t>
      </w:r>
      <w:r w:rsidR="0017534F">
        <w:t>the</w:t>
      </w:r>
      <w:r>
        <w:t xml:space="preserve"> article “Why </w:t>
      </w:r>
      <w:r w:rsidR="0017534F">
        <w:t>T</w:t>
      </w:r>
      <w:r>
        <w:t>echnology Favors Tyranny” by Yuval Noah Harari. The article explains the link between growing technology and tyranny.</w:t>
      </w:r>
      <w:r w:rsidR="00F6351F">
        <w:t xml:space="preserve"> </w:t>
      </w:r>
      <w:r w:rsidR="0017534F">
        <w:t>The c</w:t>
      </w:r>
      <w:r w:rsidR="00F6351F">
        <w:t xml:space="preserve">oncern </w:t>
      </w:r>
      <w:r w:rsidR="0017534F">
        <w:t>of a</w:t>
      </w:r>
      <w:r w:rsidR="00F6351F">
        <w:t xml:space="preserve"> writer is to shed light on the technology that was once in the favor of democracy and is now changing. Common person feels that he is useless, as the technology takes over his skilled job. </w:t>
      </w:r>
      <w:r w:rsidR="001075FB">
        <w:t xml:space="preserve">The article gives </w:t>
      </w:r>
      <w:r w:rsidR="0017534F">
        <w:t xml:space="preserve">a </w:t>
      </w:r>
      <w:r w:rsidR="001075FB">
        <w:t>number of examples of revolutions and political support of the people who fear that they are losing their economic worth. Growth of technology which is in the favor of tyranny will eventually give birth to a new useless class. T</w:t>
      </w:r>
      <w:r w:rsidR="00036563">
        <w:t>his paper explains issues, conclusion, reasoning, evidence, context, and ambiguous language of the article</w:t>
      </w:r>
      <w:r w:rsidR="000565CF">
        <w:t xml:space="preserve"> by picking up author’s point</w:t>
      </w:r>
      <w:r w:rsidR="00036563">
        <w:t>.</w:t>
      </w:r>
      <w:r w:rsidR="001075FB">
        <w:t xml:space="preserve"> The reasoning of the article will be linked to </w:t>
      </w:r>
      <w:r w:rsidR="0017534F">
        <w:t xml:space="preserve">a </w:t>
      </w:r>
      <w:r w:rsidR="001075FB">
        <w:t>few more sources in this paper.</w:t>
      </w:r>
      <w:r w:rsidR="00E830D4">
        <w:t xml:space="preserve"> This paper will also point out where the writer has failed to use </w:t>
      </w:r>
      <w:r w:rsidR="00E830D4">
        <w:t>issues, conclusion, reasoning, evidence, context, and ambiguous language</w:t>
      </w:r>
      <w:r w:rsidR="00E830D4">
        <w:t xml:space="preserve"> skills.</w:t>
      </w:r>
    </w:p>
    <w:p w:rsidR="00E830D4" w:rsidRDefault="00E830D4" w:rsidP="00E830D4">
      <w:pPr>
        <w:pStyle w:val="Heading1"/>
      </w:pPr>
      <w:r>
        <w:t>Discussion</w:t>
      </w:r>
    </w:p>
    <w:p w:rsidR="001075FB" w:rsidRDefault="0017534F" w:rsidP="00DD3EA5">
      <w:r>
        <w:t>The a</w:t>
      </w:r>
      <w:r w:rsidR="001075FB">
        <w:t xml:space="preserve">uthor mentioned that a new useless class may appear in the new future due to growing artificial intelligence. How Artificial Technology is growing is supported by the example of </w:t>
      </w:r>
      <w:r>
        <w:t xml:space="preserve">a </w:t>
      </w:r>
      <w:r w:rsidR="001075FB">
        <w:t>chess game, there was a time when</w:t>
      </w:r>
      <w:r>
        <w:t xml:space="preserve"> a</w:t>
      </w:r>
      <w:r w:rsidR="001075FB">
        <w:t xml:space="preserve"> human was able to beat artificial intelligence at a chess game. </w:t>
      </w:r>
      <w:r w:rsidR="000565CF">
        <w:t xml:space="preserve">At its initial stage, artificial intelligence is dependent on human to learn skills and strategies. Today there is a bot been developed who is designed to play a complex </w:t>
      </w:r>
      <w:r w:rsidR="000565CF">
        <w:lastRenderedPageBreak/>
        <w:t>videogame (other than chess) with its self while learning and adopting from its every move. After repeatedly playing games and with the presence of its adopting and learning techniques, bots have been so advanced in the game developed by humans that it is impossible for any human to beat them</w:t>
      </w:r>
      <w:r w:rsidR="00A77924">
        <w:t xml:space="preserve"> </w:t>
      </w:r>
      <w:sdt>
        <w:sdtPr>
          <w:id w:val="1944951290"/>
          <w:citation/>
        </w:sdtPr>
        <w:sdtContent>
          <w:r w:rsidR="00A77924">
            <w:fldChar w:fldCharType="begin"/>
          </w:r>
          <w:r w:rsidR="00A77924">
            <w:instrText xml:space="preserve"> CITATION RJS19 \l 1033 </w:instrText>
          </w:r>
          <w:r w:rsidR="00A77924">
            <w:fldChar w:fldCharType="separate"/>
          </w:r>
          <w:r w:rsidR="00A77924">
            <w:rPr>
              <w:noProof/>
            </w:rPr>
            <w:t>(RJ Smith)</w:t>
          </w:r>
          <w:r w:rsidR="00A77924">
            <w:fldChar w:fldCharType="end"/>
          </w:r>
        </w:sdtContent>
      </w:sdt>
      <w:r w:rsidR="000565CF">
        <w:t xml:space="preserve">. Using an example of artificial intelligence which is able to play a chess game, reflects the use of evidence with good reason to support the author’s statement. This example also </w:t>
      </w:r>
      <w:r w:rsidR="006E1BAB">
        <w:t xml:space="preserve">reflects the use of language will be understandable and justify the article. </w:t>
      </w:r>
    </w:p>
    <w:p w:rsidR="006E1BAB" w:rsidRDefault="006E1BAB" w:rsidP="006E1BAB">
      <w:r w:rsidRPr="00132419">
        <w:t xml:space="preserve">In the second period of the 21st period, liberalism has started to lose reliability. Queries almost the skill of liberal egalitarianism to </w:t>
      </w:r>
      <w:r>
        <w:t>give</w:t>
      </w:r>
      <w:r w:rsidRPr="00132419">
        <w:t xml:space="preserve"> for the middle class have developed gaudier; </w:t>
      </w:r>
      <w:r w:rsidR="0017534F">
        <w:t xml:space="preserve">the </w:t>
      </w:r>
      <w:r w:rsidRPr="00132419">
        <w:t>government ha</w:t>
      </w:r>
      <w:r w:rsidR="0017534F">
        <w:t>s</w:t>
      </w:r>
      <w:r w:rsidRPr="00132419">
        <w:t xml:space="preserve"> developed more group; and in ever more states, leaders are viewing a proclivity for autocracy</w:t>
      </w:r>
      <w:r>
        <w:t xml:space="preserve"> and </w:t>
      </w:r>
      <w:r w:rsidRPr="00132419">
        <w:t xml:space="preserve">demagoguery. The reasons </w:t>
      </w:r>
      <w:r w:rsidR="0017534F">
        <w:t>for</w:t>
      </w:r>
      <w:r w:rsidRPr="00132419">
        <w:t xml:space="preserve"> this radical shift are multifaceted, however</w:t>
      </w:r>
      <w:r w:rsidR="0017534F">
        <w:t>,</w:t>
      </w:r>
      <w:r w:rsidRPr="00132419">
        <w:t xml:space="preserve"> they seem to be entwined by present technological progress. The technology that preferred democracy is varying, and as artificial intelligence progresses, it m</w:t>
      </w:r>
      <w:r>
        <w:t xml:space="preserve">ay </w:t>
      </w:r>
      <w:r w:rsidRPr="00132419">
        <w:t>change advance.</w:t>
      </w:r>
    </w:p>
    <w:p w:rsidR="00DD3EA5" w:rsidRDefault="006E1BAB" w:rsidP="006E1BAB">
      <w:r>
        <w:t xml:space="preserve">The </w:t>
      </w:r>
      <w:r w:rsidRPr="008637F0">
        <w:t>author consider</w:t>
      </w:r>
      <w:r w:rsidR="0017534F">
        <w:t>s</w:t>
      </w:r>
      <w:r w:rsidRPr="008637F0">
        <w:t xml:space="preserve"> that we are facing a technological revolution that will radically transform the economy, labor relations, social relations, etc. It is obvious that it can also transform government in a fundamental way. This influence on government can be a </w:t>
      </w:r>
      <w:r w:rsidR="0017534F">
        <w:t>more profound</w:t>
      </w:r>
      <w:r w:rsidRPr="008637F0">
        <w:t xml:space="preserve">, more cooperative and purposeful democracy that leverages technology </w:t>
      </w:r>
      <w:r>
        <w:t>by</w:t>
      </w:r>
      <w:r w:rsidRPr="008637F0">
        <w:t xml:space="preserve"> structures of direct involvement that can detention cooperative intelligence. By a much more see-through political power, with greater answerability and more topic to </w:t>
      </w:r>
      <w:r w:rsidR="0017534F">
        <w:t xml:space="preserve">an </w:t>
      </w:r>
      <w:r w:rsidRPr="008637F0">
        <w:t xml:space="preserve">expert inspection of citizenship, etc. Solving these great global challenges can be a very effective way to achieve greater development and legitimacy of democratic systems. Social welfare and democracy </w:t>
      </w:r>
      <w:r w:rsidR="0017534F">
        <w:t>are</w:t>
      </w:r>
      <w:r w:rsidRPr="008637F0">
        <w:t xml:space="preserve"> binomial that usually generates mutually beneficial feedback. but in the longer term</w:t>
      </w:r>
      <w:r w:rsidR="00BB788D">
        <w:t xml:space="preserve"> </w:t>
      </w:r>
      <w:sdt>
        <w:sdtPr>
          <w:id w:val="43882076"/>
          <w:citation/>
        </w:sdtPr>
        <w:sdtContent>
          <w:r w:rsidR="00BB788D">
            <w:fldChar w:fldCharType="begin"/>
          </w:r>
          <w:r w:rsidR="00BB788D">
            <w:instrText xml:space="preserve"> CITATION Har18 \l 1033 </w:instrText>
          </w:r>
          <w:r w:rsidR="00BB788D">
            <w:fldChar w:fldCharType="separate"/>
          </w:r>
          <w:r w:rsidR="00BB788D">
            <w:rPr>
              <w:noProof/>
            </w:rPr>
            <w:t>(Harai)</w:t>
          </w:r>
          <w:r w:rsidR="00BB788D">
            <w:fldChar w:fldCharType="end"/>
          </w:r>
        </w:sdtContent>
      </w:sdt>
      <w:r>
        <w:t>.</w:t>
      </w:r>
    </w:p>
    <w:p w:rsidR="006E1BAB" w:rsidRDefault="006E1BAB" w:rsidP="006E1BAB">
      <w:pPr>
        <w:rPr>
          <w:i/>
        </w:rPr>
      </w:pPr>
      <w:r>
        <w:t xml:space="preserve">Another example which is used in this article is the role in artificial intelligence in driving an automobile. This is an area which will greatly affect a common a person in </w:t>
      </w:r>
      <w:r w:rsidR="0017534F">
        <w:t xml:space="preserve">the </w:t>
      </w:r>
      <w:r>
        <w:t xml:space="preserve">near </w:t>
      </w:r>
      <w:r>
        <w:lastRenderedPageBreak/>
        <w:t xml:space="preserve">future and will add to their irrelevance. In this example, the author does not use good reasoning and supporting evidence to increase the weight of his argument. To further explain how </w:t>
      </w:r>
      <w:r w:rsidR="0017534F">
        <w:t>the</w:t>
      </w:r>
      <w:r>
        <w:t xml:space="preserve"> use of better reasoning could have </w:t>
      </w:r>
      <w:r w:rsidR="00B340EA">
        <w:t>helped the author in explaining the impact of self-driving cars on a common person, few reasoning techniques will be addressed in this paper. With an introduction of Tesla’s self-driving cars and even a self-driving truck which is more economical as compare</w:t>
      </w:r>
      <w:r w:rsidR="0017534F">
        <w:t>d</w:t>
      </w:r>
      <w:r w:rsidR="00B340EA">
        <w:t xml:space="preserve"> to </w:t>
      </w:r>
      <w:r w:rsidR="0017534F">
        <w:t xml:space="preserve">a </w:t>
      </w:r>
      <w:r w:rsidR="00B340EA">
        <w:t xml:space="preserve">conventional automobile, common person’s jobs and its relevance is in danger. Truckers which are known as the kings of the roads will eventually lose their job, as there is </w:t>
      </w:r>
      <w:r w:rsidR="0017534F">
        <w:t xml:space="preserve">a </w:t>
      </w:r>
      <w:r w:rsidR="00B340EA">
        <w:t xml:space="preserve">chance in </w:t>
      </w:r>
      <w:r w:rsidR="0017534F">
        <w:t xml:space="preserve">the </w:t>
      </w:r>
      <w:r w:rsidR="00B340EA">
        <w:t xml:space="preserve">near future that there </w:t>
      </w:r>
      <w:r w:rsidR="0017534F">
        <w:t>will</w:t>
      </w:r>
      <w:r w:rsidR="00B340EA">
        <w:t xml:space="preserve"> be fully autonomous truck</w:t>
      </w:r>
      <w:r w:rsidR="0017534F">
        <w:t>s</w:t>
      </w:r>
      <w:r w:rsidR="00B340EA">
        <w:t xml:space="preserve"> on the roads. The community of truckers is not tiny</w:t>
      </w:r>
      <w:r w:rsidR="0017534F">
        <w:t xml:space="preserve">, </w:t>
      </w:r>
      <w:r w:rsidR="00B340EA">
        <w:t xml:space="preserve"> as they are responsible for delivering goods across the globe. This huge population losing their jobs with the development of artificial intelligence will </w:t>
      </w:r>
      <w:r w:rsidR="0017534F">
        <w:t>a</w:t>
      </w:r>
      <w:r w:rsidR="00B340EA">
        <w:t xml:space="preserve">ffect </w:t>
      </w:r>
      <w:r w:rsidR="0017534F">
        <w:t xml:space="preserve">the </w:t>
      </w:r>
      <w:r w:rsidR="00B340EA">
        <w:t>economic growth of a skilled person</w:t>
      </w:r>
      <w:r w:rsidR="00A77924">
        <w:t xml:space="preserve"> </w:t>
      </w:r>
      <w:sdt>
        <w:sdtPr>
          <w:id w:val="2071525273"/>
          <w:citation/>
        </w:sdtPr>
        <w:sdtContent>
          <w:r w:rsidR="00A77924">
            <w:fldChar w:fldCharType="begin"/>
          </w:r>
          <w:r w:rsidR="00A77924">
            <w:instrText xml:space="preserve"> CITATION Lev18 \l 1033 </w:instrText>
          </w:r>
          <w:r w:rsidR="00A77924">
            <w:fldChar w:fldCharType="separate"/>
          </w:r>
          <w:r w:rsidR="00A77924">
            <w:rPr>
              <w:noProof/>
            </w:rPr>
            <w:t>(Levy)</w:t>
          </w:r>
          <w:r w:rsidR="00A77924">
            <w:fldChar w:fldCharType="end"/>
          </w:r>
        </w:sdtContent>
      </w:sdt>
      <w:r w:rsidR="00B340EA">
        <w:t>. Pilots,</w:t>
      </w:r>
      <w:r w:rsidR="006010AD">
        <w:t xml:space="preserve"> c</w:t>
      </w:r>
      <w:r w:rsidR="00B340EA">
        <w:t xml:space="preserve">ab drivers, </w:t>
      </w:r>
      <w:r w:rsidR="006010AD">
        <w:t xml:space="preserve">ship Captains are also the potential victim of technological growth and artificial inelegance. </w:t>
      </w:r>
      <w:r w:rsidR="0017534F">
        <w:t>A s</w:t>
      </w:r>
      <w:r w:rsidR="006010AD">
        <w:t xml:space="preserve">elf-driving automobile is </w:t>
      </w:r>
      <w:r w:rsidR="0017534F">
        <w:t xml:space="preserve">a </w:t>
      </w:r>
      <w:r w:rsidR="006010AD">
        <w:t xml:space="preserve">big area where </w:t>
      </w:r>
      <w:r w:rsidR="0017534F">
        <w:t xml:space="preserve">the </w:t>
      </w:r>
      <w:r w:rsidR="006010AD">
        <w:t xml:space="preserve">author could have used evidence with proper reason to support the argument of his article </w:t>
      </w:r>
      <w:r w:rsidR="006010AD" w:rsidRPr="006010AD">
        <w:rPr>
          <w:i/>
        </w:rPr>
        <w:t xml:space="preserve">Why </w:t>
      </w:r>
      <w:r w:rsidR="006010AD" w:rsidRPr="006010AD">
        <w:rPr>
          <w:i/>
        </w:rPr>
        <w:t>Technology</w:t>
      </w:r>
      <w:r w:rsidR="006010AD" w:rsidRPr="006010AD">
        <w:rPr>
          <w:i/>
        </w:rPr>
        <w:t xml:space="preserve"> Favors Tyranny</w:t>
      </w:r>
      <w:r w:rsidR="00C44272">
        <w:rPr>
          <w:i/>
        </w:rPr>
        <w:t>.</w:t>
      </w:r>
    </w:p>
    <w:p w:rsidR="00C44272" w:rsidRPr="00C44272" w:rsidRDefault="00C44272" w:rsidP="006E1BAB">
      <w:r>
        <w:t xml:space="preserve">Another example of technological growth and development of artificial intelligence which is focused by Arthur is the medical sciences. </w:t>
      </w:r>
      <w:r w:rsidR="0017534F">
        <w:t>The a</w:t>
      </w:r>
      <w:r>
        <w:t xml:space="preserve">uthor states that with the rapid increase in technologies and discovering new cures for the diseases, jobs of conventional doctors are in danger. It easy to teach </w:t>
      </w:r>
      <w:r w:rsidR="0017534F">
        <w:t xml:space="preserve">the </w:t>
      </w:r>
      <w:r>
        <w:t xml:space="preserve">use of </w:t>
      </w:r>
      <w:r w:rsidR="0017534F">
        <w:t xml:space="preserve">a </w:t>
      </w:r>
      <w:r>
        <w:t xml:space="preserve">new technique to an artificial intelligence doctor as compared to vast numbers of doctors throughout the world. Although humans are doing a better job as compared to robots in medical sciences, it doesn’t mean that it is impossible for a robot to outsmart a human. To support the argument, an example of manufacturing industries can be used.  This is another area which I think Arthur fails to use evidence to support his arguments. In a good argumentative article, a statement about </w:t>
      </w:r>
      <w:r w:rsidR="0017534F">
        <w:t xml:space="preserve">the </w:t>
      </w:r>
      <w:r>
        <w:t xml:space="preserve">future should always be supported by </w:t>
      </w:r>
      <w:r>
        <w:lastRenderedPageBreak/>
        <w:t xml:space="preserve">relevant evidence. </w:t>
      </w:r>
      <w:r w:rsidR="0017534F">
        <w:t>The m</w:t>
      </w:r>
      <w:r w:rsidR="00E830D4">
        <w:t>anufacturing industry is a good example of technology affecting the jobs of a common person. China which is considered as a Silicon Valley of the hardware is introducing robotic arms in their manufacturing plants to reduce the cost of the product. This transition is affecting a common person as they are losing their jobs with the increase of technology.</w:t>
      </w:r>
    </w:p>
    <w:p w:rsidR="00E830D4" w:rsidRDefault="00E830D4" w:rsidP="00E830D4">
      <w:r>
        <w:t>The technological revolution, centered around information technologies, is altering the substantial foundation of culture at an accelerated rate. Economies about the world have become symbiotic on a global scale, presenting a new method of correlation among economy, national and society in a structure of mutable geometry. The collapse of Soviet states and the succeeding disappearance of the worldwide collectivist movement have now destabilized the historical experiment to capitalism, liberated from the political left (and Marxist theory) from the deadly attraction of Marxism-Lenin</w:t>
      </w:r>
      <w:r>
        <w:t>ism, put an end to the cold war.</w:t>
      </w:r>
    </w:p>
    <w:p w:rsidR="00F6351F" w:rsidRDefault="00F6351F" w:rsidP="00F6351F">
      <w:pPr>
        <w:pStyle w:val="Heading1"/>
      </w:pPr>
      <w:r>
        <w:t>Conclusion</w:t>
      </w:r>
    </w:p>
    <w:p w:rsidR="006010AD" w:rsidRDefault="006010AD" w:rsidP="006010AD">
      <w:r>
        <w:t>This article reflects that t</w:t>
      </w:r>
      <w:r>
        <w:t>he current technological transformations are intertwined with another historical change: the economic globalization that unifies, at an accelerated rate, the markets of the planet. Both processes reinforce each other. Trade liberalization, along with other significant policy transformations around the world, such as privatization and the fall of communism in the former Soviet Union, served as a driving force for the integration of world markets that took place at the end of the 20th century. The new tools offered by information and communications technology strengthened and accelerated the process.</w:t>
      </w:r>
      <w:r>
        <w:t xml:space="preserve"> Overall, Arthur has used good reasoning skills and with proper good use of evidence and ambiguous language to explain how </w:t>
      </w:r>
      <w:r>
        <w:t xml:space="preserve">Why technology </w:t>
      </w:r>
      <w:r>
        <w:t>is favoring</w:t>
      </w:r>
      <w:r>
        <w:t xml:space="preserve"> </w:t>
      </w:r>
      <w:r>
        <w:t>the t</w:t>
      </w:r>
      <w:r>
        <w:t>yranny</w:t>
      </w:r>
      <w:r>
        <w:t xml:space="preserve">. With the emergence of technologies, more people </w:t>
      </w:r>
      <w:bookmarkStart w:id="0" w:name="_GoBack"/>
      <w:bookmarkEnd w:id="0"/>
      <w:r>
        <w:t>are losing their jobs and eventually losing their economic worth. The article h</w:t>
      </w:r>
      <w:r w:rsidR="00C44272">
        <w:t xml:space="preserve">as many examples </w:t>
      </w:r>
      <w:r w:rsidR="00C44272">
        <w:lastRenderedPageBreak/>
        <w:t xml:space="preserve">to support </w:t>
      </w:r>
      <w:r w:rsidR="0017534F">
        <w:t xml:space="preserve">the </w:t>
      </w:r>
      <w:r w:rsidR="00C44272">
        <w:t xml:space="preserve">Author’s argument. </w:t>
      </w:r>
      <w:r w:rsidR="00E830D4">
        <w:t xml:space="preserve">In some area’s an Author could have used good evidence to support his point but fails to do so. This reflects that the language of the article is leaning more towards theoretical explanation as compared to the technical and logical reasoning of the argument. </w:t>
      </w:r>
    </w:p>
    <w:p w:rsidR="00A77924" w:rsidRDefault="00A77924" w:rsidP="006010AD">
      <w:pPr>
        <w:sectPr w:rsidR="00A77924">
          <w:headerReference w:type="default" r:id="rId9"/>
          <w:headerReference w:type="first" r:id="rId10"/>
          <w:pgSz w:w="12240" w:h="15840"/>
          <w:pgMar w:top="1440" w:right="1440" w:bottom="1440" w:left="1440" w:header="720" w:footer="720" w:gutter="0"/>
          <w:cols w:space="720"/>
          <w:titlePg/>
          <w:docGrid w:linePitch="360"/>
        </w:sectPr>
      </w:pPr>
    </w:p>
    <w:sdt>
      <w:sdtPr>
        <w:id w:val="336279370"/>
        <w:docPartObj>
          <w:docPartGallery w:val="Bibliographies"/>
          <w:docPartUnique/>
        </w:docPartObj>
      </w:sdtPr>
      <w:sdtEndPr>
        <w:rPr>
          <w:rFonts w:asciiTheme="minorHAnsi" w:eastAsiaTheme="minorEastAsia" w:hAnsiTheme="minorHAnsi" w:cstheme="minorBidi"/>
          <w:b/>
          <w:bCs/>
        </w:rPr>
      </w:sdtEndPr>
      <w:sdtContent>
        <w:p w:rsidR="00A77924" w:rsidRDefault="00A77924" w:rsidP="00A77924">
          <w:pPr>
            <w:pStyle w:val="Heading1"/>
            <w:jc w:val="center"/>
          </w:pPr>
          <w:r>
            <w:t>Works Cited</w:t>
          </w:r>
        </w:p>
        <w:p w:rsidR="00A77924" w:rsidRDefault="00A77924" w:rsidP="00A77924">
          <w:pPr>
            <w:pStyle w:val="Bibliography"/>
            <w:rPr>
              <w:noProof/>
            </w:rPr>
          </w:pPr>
          <w:r>
            <w:fldChar w:fldCharType="begin"/>
          </w:r>
          <w:r>
            <w:instrText xml:space="preserve"> BIBLIOGRAPHY </w:instrText>
          </w:r>
          <w:r>
            <w:fldChar w:fldCharType="separate"/>
          </w:r>
          <w:r>
            <w:rPr>
              <w:noProof/>
            </w:rPr>
            <w:t xml:space="preserve">Harai, Yuvral Noah. "Why Technology Favors Tyranny." </w:t>
          </w:r>
          <w:r>
            <w:rPr>
              <w:i/>
              <w:iCs/>
              <w:noProof/>
            </w:rPr>
            <w:t>The Atlantic</w:t>
          </w:r>
          <w:r>
            <w:rPr>
              <w:noProof/>
            </w:rPr>
            <w:t xml:space="preserve"> (2018). &lt;https://www.theatlantic.com/magazine/archive/2018/10/yuval-noah-harari-technology-tyranny/568330/&gt;.</w:t>
          </w:r>
        </w:p>
        <w:p w:rsidR="00A77924" w:rsidRDefault="00A77924" w:rsidP="00A77924">
          <w:pPr>
            <w:pStyle w:val="Bibliography"/>
            <w:rPr>
              <w:noProof/>
            </w:rPr>
          </w:pPr>
          <w:r>
            <w:rPr>
              <w:noProof/>
            </w:rPr>
            <w:t xml:space="preserve">Levy, F. "Computers and populism: artificial intelligence, jobs, and politics in the near term." </w:t>
          </w:r>
          <w:r>
            <w:rPr>
              <w:i/>
              <w:iCs/>
              <w:noProof/>
            </w:rPr>
            <w:t>Oxford Review of Economic Policy</w:t>
          </w:r>
          <w:r>
            <w:rPr>
              <w:noProof/>
            </w:rPr>
            <w:t xml:space="preserve"> (2018). &lt;https://academic.oup.com/oxrep/article-abstract/34/3/393/5047375&gt;.</w:t>
          </w:r>
        </w:p>
        <w:p w:rsidR="00A77924" w:rsidRDefault="00A77924" w:rsidP="00A77924">
          <w:pPr>
            <w:pStyle w:val="Bibliography"/>
            <w:rPr>
              <w:noProof/>
            </w:rPr>
          </w:pPr>
          <w:r>
            <w:rPr>
              <w:noProof/>
            </w:rPr>
            <w:t xml:space="preserve">RJ Smith, MI Heywood. "Evolving dota 2 shadow fiend bots using genetic programming with external memory." </w:t>
          </w:r>
          <w:r>
            <w:rPr>
              <w:i/>
              <w:iCs/>
              <w:noProof/>
            </w:rPr>
            <w:t>Proceedings of the Genetic and Evolutionary</w:t>
          </w:r>
          <w:r>
            <w:rPr>
              <w:noProof/>
            </w:rPr>
            <w:t xml:space="preserve"> (2019). &lt;https://dl.acm.org/citation.cfm?id=3321866&gt;.</w:t>
          </w:r>
        </w:p>
        <w:p w:rsidR="00A77924" w:rsidRDefault="00A77924" w:rsidP="00A77924">
          <w:r>
            <w:rPr>
              <w:b/>
              <w:bCs/>
            </w:rPr>
            <w:fldChar w:fldCharType="end"/>
          </w:r>
        </w:p>
      </w:sdtContent>
    </w:sdt>
    <w:p w:rsidR="006010AD" w:rsidRPr="006010AD" w:rsidRDefault="006010AD" w:rsidP="006010AD"/>
    <w:sectPr w:rsidR="006010AD" w:rsidRPr="006010A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2F" w:rsidRDefault="00D2032F">
      <w:pPr>
        <w:spacing w:line="240" w:lineRule="auto"/>
      </w:pPr>
      <w:r>
        <w:separator/>
      </w:r>
    </w:p>
  </w:endnote>
  <w:endnote w:type="continuationSeparator" w:id="0">
    <w:p w:rsidR="00D2032F" w:rsidRDefault="00D20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2F" w:rsidRDefault="00D2032F">
      <w:pPr>
        <w:spacing w:line="240" w:lineRule="auto"/>
      </w:pPr>
      <w:r>
        <w:separator/>
      </w:r>
    </w:p>
  </w:footnote>
  <w:footnote w:type="continuationSeparator" w:id="0">
    <w:p w:rsidR="00D2032F" w:rsidRDefault="00D20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565CF">
    <w:pPr>
      <w:pStyle w:val="Header"/>
    </w:pPr>
    <w:r>
      <w:t>Myles</w:t>
    </w:r>
    <w:r w:rsidR="00691EC1">
      <w:t xml:space="preserve"> </w:t>
    </w:r>
    <w:r w:rsidR="00691EC1">
      <w:fldChar w:fldCharType="begin"/>
    </w:r>
    <w:r w:rsidR="00691EC1">
      <w:instrText xml:space="preserve"> PAGE   \* MERGEFORMAT </w:instrText>
    </w:r>
    <w:r w:rsidR="00691EC1">
      <w:fldChar w:fldCharType="separate"/>
    </w:r>
    <w:r w:rsidR="0017534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411547">
    <w:pPr>
      <w:pStyle w:val="Header"/>
    </w:pPr>
    <w:r>
      <w:t>Myles</w:t>
    </w:r>
    <w:r w:rsidR="00B13D1B">
      <w:t xml:space="preserve"> </w:t>
    </w:r>
    <w:r w:rsidR="00691EC1">
      <w:fldChar w:fldCharType="begin"/>
    </w:r>
    <w:r w:rsidR="00691EC1">
      <w:instrText xml:space="preserve"> PAGE   \* MERGEFORMAT </w:instrText>
    </w:r>
    <w:r w:rsidR="00691EC1">
      <w:fldChar w:fldCharType="separate"/>
    </w:r>
    <w:r w:rsidR="0017534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zE0tjAzNDIxtTRU0lEKTi0uzszPAykwrAUAOFFIFSwAAAA="/>
  </w:docVars>
  <w:rsids>
    <w:rsidRoot w:val="00F83220"/>
    <w:rsid w:val="00036563"/>
    <w:rsid w:val="00040CBB"/>
    <w:rsid w:val="000565CF"/>
    <w:rsid w:val="000B78C8"/>
    <w:rsid w:val="001075FB"/>
    <w:rsid w:val="001463B2"/>
    <w:rsid w:val="0017534F"/>
    <w:rsid w:val="001F62C0"/>
    <w:rsid w:val="00245E02"/>
    <w:rsid w:val="00353B66"/>
    <w:rsid w:val="00411547"/>
    <w:rsid w:val="00456604"/>
    <w:rsid w:val="004A2675"/>
    <w:rsid w:val="004F7139"/>
    <w:rsid w:val="0057093C"/>
    <w:rsid w:val="006010AD"/>
    <w:rsid w:val="00691EC1"/>
    <w:rsid w:val="006E1BAB"/>
    <w:rsid w:val="007C53FB"/>
    <w:rsid w:val="008B7D18"/>
    <w:rsid w:val="008F1F97"/>
    <w:rsid w:val="008F4052"/>
    <w:rsid w:val="009C1961"/>
    <w:rsid w:val="009D4EB3"/>
    <w:rsid w:val="00A77924"/>
    <w:rsid w:val="00B13D1B"/>
    <w:rsid w:val="00B340EA"/>
    <w:rsid w:val="00B818DF"/>
    <w:rsid w:val="00BB788D"/>
    <w:rsid w:val="00C44272"/>
    <w:rsid w:val="00D2032F"/>
    <w:rsid w:val="00D52117"/>
    <w:rsid w:val="00DB0D39"/>
    <w:rsid w:val="00DD3EA5"/>
    <w:rsid w:val="00E14005"/>
    <w:rsid w:val="00E614DD"/>
    <w:rsid w:val="00E627B4"/>
    <w:rsid w:val="00E830D4"/>
    <w:rsid w:val="00F6351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D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7094893">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7754791">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6652768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24417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A0630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Har18</b:Tag>
    <b:SourceType>JournalArticle</b:SourceType>
    <b:Guid>{32426296-C4EF-44A7-AF15-99EE23FB74D0}</b:Guid>
    <b:Author>
      <b:Author>
        <b:NameList>
          <b:Person>
            <b:Last>Harai</b:Last>
            <b:First>Yuvral</b:First>
            <b:Middle>Noah</b:Middle>
          </b:Person>
        </b:NameList>
      </b:Author>
    </b:Author>
    <b:Title>Why Technology Favors Tyranny</b:Title>
    <b:JournalName>The Atlantic</b:JournalName>
    <b:Year>2018</b:Year>
    <b:URL>https://www.theatlantic.com/magazine/archive/2018/10/yuval-noah-harari-technology-tyranny/568330/</b:URL>
    <b:RefOrder>2</b:RefOrder>
  </b:Source>
  <b:Source>
    <b:Tag>Lev18</b:Tag>
    <b:SourceType>JournalArticle</b:SourceType>
    <b:Guid>{F394B257-19EF-4364-B0D3-C44A4C89637D}</b:Guid>
    <b:Author>
      <b:Author>
        <b:NameList>
          <b:Person>
            <b:Last>Levy</b:Last>
            <b:First>F</b:First>
          </b:Person>
        </b:NameList>
      </b:Author>
    </b:Author>
    <b:Title>Computers and populism: artificial intelligence, jobs, and politics in the near term</b:Title>
    <b:JournalName>Oxford Review of Economic Policy</b:JournalName>
    <b:Year>2018</b:Year>
    <b:URL>https://academic.oup.com/oxrep/article-abstract/34/3/393/5047375</b:URL>
    <b:RefOrder>3</b:RefOrder>
  </b:Source>
  <b:Source>
    <b:Tag>RJS19</b:Tag>
    <b:SourceType>JournalArticle</b:SourceType>
    <b:Guid>{D7347DBE-8494-429D-A028-CC7640A67B60}</b:Guid>
    <b:Author>
      <b:Author>
        <b:NameList>
          <b:Person>
            <b:Last>RJ Smith</b:Last>
            <b:First>MI</b:First>
            <b:Middle>Heywood</b:Middle>
          </b:Person>
        </b:NameList>
      </b:Author>
    </b:Author>
    <b:Title>Evolving dota 2 shadow fiend bots using genetic programming with external memory</b:Title>
    <b:JournalName>Proceedings of the Genetic and Evolutionary</b:JournalName>
    <b:Year>2019</b:Year>
    <b:URL>https://dl.acm.org/citation.cfm?id=3321866</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A8481-BC6A-4915-89BD-B8FAECA4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2019-08-15T19:49:00Z</dcterms:modified>
  <cp:version/>
</cp:coreProperties>
</file>