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30AF9" w14:textId="5B106C61" w:rsidR="004D6B86" w:rsidRDefault="0071603C">
      <w:pPr>
        <w:pStyle w:val="Title"/>
      </w:pPr>
      <w:r>
        <w:t>Theories of Personality</w:t>
      </w:r>
    </w:p>
    <w:p w14:paraId="2298BE23" w14:textId="49738460" w:rsidR="004D6B86" w:rsidRDefault="0071603C">
      <w:pPr>
        <w:pStyle w:val="Title2"/>
      </w:pPr>
      <w:r>
        <w:t>Your Name</w:t>
      </w:r>
    </w:p>
    <w:p w14:paraId="58C309B9" w14:textId="77777777" w:rsidR="004D6B86" w:rsidRDefault="00504943">
      <w:pPr>
        <w:pStyle w:val="Title2"/>
      </w:pPr>
      <w:r>
        <w:t>Institution</w:t>
      </w:r>
    </w:p>
    <w:p w14:paraId="4D58E336" w14:textId="77777777" w:rsidR="004D6B86" w:rsidRPr="00A4757D" w:rsidRDefault="004D6B86"/>
    <w:p w14:paraId="4EFE0CD8" w14:textId="77777777" w:rsidR="005C106D" w:rsidRDefault="005C106D">
      <w:pPr>
        <w:sectPr w:rsidR="005C106D" w:rsidSect="005C106D">
          <w:headerReference w:type="first" r:id="rId9"/>
          <w:footnotePr>
            <w:pos w:val="beneathText"/>
          </w:footnotePr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  <w15:footnoteColumns w:val="1"/>
        </w:sectPr>
      </w:pPr>
    </w:p>
    <w:p w14:paraId="39EE0FC4" w14:textId="0D108D28" w:rsidR="0071603C" w:rsidRDefault="0071603C" w:rsidP="0071603C">
      <w:pPr>
        <w:pStyle w:val="Heading1"/>
      </w:pPr>
      <w:r>
        <w:lastRenderedPageBreak/>
        <w:t>Freudian defense mechanisms</w:t>
      </w:r>
    </w:p>
    <w:p w14:paraId="05EB0958" w14:textId="75ECB991" w:rsidR="0071603C" w:rsidRDefault="0071603C" w:rsidP="0071603C">
      <w:r>
        <w:t xml:space="preserve">Freudian defense mechanisms </w:t>
      </w:r>
      <w:r w:rsidR="00885711">
        <w:t>are number</w:t>
      </w:r>
      <w:r w:rsidR="000E0ADC">
        <w:t>s</w:t>
      </w:r>
      <w:r w:rsidR="00885711">
        <w:t xml:space="preserve"> of psychological strategies which are used by a person to overcome anxiety. These mechanisms are unconsciously used by individuals to protect them from unacceptable feelings and thoughts. </w:t>
      </w:r>
    </w:p>
    <w:p w14:paraId="31C80DAF" w14:textId="1E00207C" w:rsidR="0071603C" w:rsidRDefault="0071603C" w:rsidP="00494B8A">
      <w:pPr>
        <w:pStyle w:val="Heading2"/>
      </w:pPr>
      <w:r>
        <w:t>Repression</w:t>
      </w:r>
    </w:p>
    <w:p w14:paraId="2025D20C" w14:textId="3226F928" w:rsidR="00885711" w:rsidRDefault="00885711" w:rsidP="0071603C">
      <w:r>
        <w:t xml:space="preserve">Repression is a type of defense mechanism in which a person’s ego is unconsciously stopping threatening and disturbing thoughts from becoming conscious. In </w:t>
      </w:r>
      <w:r w:rsidR="000E0ADC">
        <w:t xml:space="preserve">a </w:t>
      </w:r>
      <w:r>
        <w:t xml:space="preserve">repression mechanism, the though which may result in guilt are repressed by </w:t>
      </w:r>
      <w:r w:rsidR="000E0ADC">
        <w:t xml:space="preserve">a </w:t>
      </w:r>
      <w:r>
        <w:t>person’s unconscious mind</w:t>
      </w:r>
      <w:r w:rsidR="00907513">
        <w:t xml:space="preserve">. This mechanism is not </w:t>
      </w:r>
      <w:r w:rsidR="000E0ADC">
        <w:t>e</w:t>
      </w:r>
      <w:r w:rsidR="00907513">
        <w:t xml:space="preserve">ffective in </w:t>
      </w:r>
      <w:r w:rsidR="000E0ADC">
        <w:t xml:space="preserve">the </w:t>
      </w:r>
      <w:r w:rsidR="00907513">
        <w:t>long run as the repressed thought may create anxiety</w:t>
      </w:r>
      <w:r w:rsidR="000E0ADC">
        <w:t xml:space="preserve"> </w:t>
      </w:r>
      <w:sdt>
        <w:sdtPr>
          <w:id w:val="303205584"/>
          <w:citation/>
        </w:sdtPr>
        <w:sdtContent>
          <w:r w:rsidR="000E0ADC">
            <w:fldChar w:fldCharType="begin"/>
          </w:r>
          <w:r w:rsidR="000E0ADC">
            <w:instrText xml:space="preserve"> CITATION Fre22 \l 1033 </w:instrText>
          </w:r>
          <w:r w:rsidR="000E0ADC">
            <w:fldChar w:fldCharType="separate"/>
          </w:r>
          <w:r w:rsidR="000E0ADC">
            <w:rPr>
              <w:noProof/>
            </w:rPr>
            <w:t>(Freud, 1922)</w:t>
          </w:r>
          <w:r w:rsidR="000E0ADC">
            <w:fldChar w:fldCharType="end"/>
          </w:r>
        </w:sdtContent>
      </w:sdt>
      <w:r w:rsidR="00907513">
        <w:t xml:space="preserve">. The repressed thoughts and memories may also reflect unconsciously in a form of dream or slips of </w:t>
      </w:r>
      <w:r w:rsidR="000E0ADC">
        <w:t xml:space="preserve">the </w:t>
      </w:r>
      <w:r w:rsidR="00907513">
        <w:t>tongue.</w:t>
      </w:r>
    </w:p>
    <w:p w14:paraId="07AE908B" w14:textId="7316E1A3" w:rsidR="0071603C" w:rsidRDefault="0071603C" w:rsidP="00494B8A">
      <w:pPr>
        <w:pStyle w:val="Heading2"/>
      </w:pPr>
      <w:r>
        <w:t>Regression</w:t>
      </w:r>
    </w:p>
    <w:p w14:paraId="4FDB125D" w14:textId="2AC86428" w:rsidR="0071603C" w:rsidRDefault="00907513" w:rsidP="0071603C">
      <w:r>
        <w:t xml:space="preserve">Regression is another type of defense mechanism in which a person’s ego unconsciously direct him to a time where the problem has not developed. In this technique/ mechanism, a person’s unconscious mind retreat to a point in life where he felt safer. In this mechanism, a person may act in </w:t>
      </w:r>
      <w:r w:rsidR="000E0ADC">
        <w:t xml:space="preserve">a </w:t>
      </w:r>
      <w:r>
        <w:t>childish manner in a stressful situation</w:t>
      </w:r>
      <w:r w:rsidR="000E0ADC">
        <w:t xml:space="preserve"> </w:t>
      </w:r>
      <w:sdt>
        <w:sdtPr>
          <w:id w:val="-1880623694"/>
          <w:citation/>
        </w:sdtPr>
        <w:sdtContent>
          <w:r w:rsidR="000E0ADC">
            <w:fldChar w:fldCharType="begin"/>
          </w:r>
          <w:r w:rsidR="000E0ADC">
            <w:instrText xml:space="preserve"> CITATION AWa15 \l 1033 </w:instrText>
          </w:r>
          <w:r w:rsidR="000E0ADC">
            <w:fldChar w:fldCharType="separate"/>
          </w:r>
          <w:r w:rsidR="000E0ADC">
            <w:rPr>
              <w:noProof/>
            </w:rPr>
            <w:t>(A Waqas, 2015)</w:t>
          </w:r>
          <w:r w:rsidR="000E0ADC">
            <w:fldChar w:fldCharType="end"/>
          </w:r>
        </w:sdtContent>
      </w:sdt>
      <w:r>
        <w:t>.</w:t>
      </w:r>
    </w:p>
    <w:p w14:paraId="421D9003" w14:textId="731D8C72" w:rsidR="0071603C" w:rsidRDefault="00494B8A" w:rsidP="00494B8A">
      <w:pPr>
        <w:pStyle w:val="Heading2"/>
      </w:pPr>
      <w:r>
        <w:t>Rationalization</w:t>
      </w:r>
    </w:p>
    <w:p w14:paraId="0D2F18EC" w14:textId="172C7CD1" w:rsidR="0071603C" w:rsidRDefault="00494B8A" w:rsidP="0071603C">
      <w:r>
        <w:t xml:space="preserve">Rationalization is a defense mechanism in which a person’s cognitive skills helps in protecting against </w:t>
      </w:r>
      <w:r w:rsidR="000E0ADC">
        <w:t xml:space="preserve">a </w:t>
      </w:r>
      <w:r>
        <w:t xml:space="preserve">threatening situation. In this mechanism, a person consciously makes </w:t>
      </w:r>
      <w:r w:rsidR="000E0ADC">
        <w:t xml:space="preserve">an </w:t>
      </w:r>
      <w:r>
        <w:t>excuse for a stressful situation. A person justifies his behavior by believing their own lies and by making excuses. When it is difficult for someone to accept a situation, he/ she will make logical reasoning of why the situation has happened</w:t>
      </w:r>
      <w:r w:rsidR="000E0ADC">
        <w:t xml:space="preserve"> </w:t>
      </w:r>
      <w:sdt>
        <w:sdtPr>
          <w:id w:val="388460180"/>
          <w:citation/>
        </w:sdtPr>
        <w:sdtContent>
          <w:r w:rsidR="000E0ADC">
            <w:fldChar w:fldCharType="begin"/>
          </w:r>
          <w:r w:rsidR="000E0ADC">
            <w:instrText xml:space="preserve"> CITATION SCL17 \l 1033 </w:instrText>
          </w:r>
          <w:r w:rsidR="000E0ADC">
            <w:fldChar w:fldCharType="separate"/>
          </w:r>
          <w:r w:rsidR="000E0ADC">
            <w:rPr>
              <w:noProof/>
            </w:rPr>
            <w:t>(SC Lin, 2017)</w:t>
          </w:r>
          <w:r w:rsidR="000E0ADC">
            <w:fldChar w:fldCharType="end"/>
          </w:r>
        </w:sdtContent>
      </w:sdt>
      <w:r>
        <w:t xml:space="preserve">. </w:t>
      </w:r>
    </w:p>
    <w:p w14:paraId="1FB88D69" w14:textId="083C96E1" w:rsidR="00494B8A" w:rsidRDefault="00494B8A" w:rsidP="00494B8A">
      <w:pPr>
        <w:pStyle w:val="Heading1"/>
      </w:pPr>
      <w:r>
        <w:lastRenderedPageBreak/>
        <w:t>Real</w:t>
      </w:r>
      <w:r w:rsidR="000E0ADC">
        <w:t>-</w:t>
      </w:r>
      <w:r w:rsidR="00EE78CB">
        <w:t>life situation</w:t>
      </w:r>
    </w:p>
    <w:p w14:paraId="365575C9" w14:textId="4BB84BCA" w:rsidR="00494B8A" w:rsidRDefault="00EE78CB" w:rsidP="00494B8A">
      <w:r>
        <w:t xml:space="preserve">My old school friends were in town and we were planning a get together at night. Knowing that my father was not </w:t>
      </w:r>
      <w:r w:rsidR="000E0ADC">
        <w:t>in</w:t>
      </w:r>
      <w:r>
        <w:t xml:space="preserve"> a good mood, I informed my mom that I will be meeting my old friends after so long and I will be late. Although I haven’t informed my parents that I want to spend the night at the gathering, but I changed my mind</w:t>
      </w:r>
      <w:r w:rsidR="0075295D">
        <w:t xml:space="preserve">. Ignoring </w:t>
      </w:r>
      <w:r w:rsidR="000E0ADC">
        <w:t xml:space="preserve">my mom’s </w:t>
      </w:r>
      <w:r w:rsidR="0075295D">
        <w:t xml:space="preserve">texts and even </w:t>
      </w:r>
      <w:r w:rsidR="000E0ADC">
        <w:t xml:space="preserve">a </w:t>
      </w:r>
      <w:r w:rsidR="0075295D">
        <w:t xml:space="preserve">few calls from my dad, I knew I was in a tough situation. After an hour I called my dad back, which he declined in anger and he went to sleep. After another 30 minutes, I knew that my dad will be asleep and he had put his phone in silent. I called my dad several times and eventually texting him that “Dad where are you? I am standing at the front door and its almost an hour”. After this, I spend the whole night at friend’s place playing the game and </w:t>
      </w:r>
      <w:r w:rsidR="000E0ADC">
        <w:t xml:space="preserve">the </w:t>
      </w:r>
      <w:r w:rsidR="0075295D">
        <w:t>next day I came back to home. My dad was guilty that he declined my call and I was alone outside in the middle of the night. In this situation</w:t>
      </w:r>
      <w:r w:rsidR="000E0ADC">
        <w:t>,</w:t>
      </w:r>
      <w:r w:rsidR="0075295D">
        <w:t xml:space="preserve"> I have used each three of the techniques unconsciously, and now I realize that I have done wrong that day. </w:t>
      </w:r>
      <w:r w:rsidR="000E0ADC">
        <w:t xml:space="preserve">My father was extra nice to me the next day and I repressed by negative thoughts that I have wrong the previous night. Being treated nicely by my father I used regression to set my mind in a time when I and my dad were connected. I have used rationalization mechanism to make me believe that for so long that my dad is an unreasonable person and what I did was wrong ethically. </w:t>
      </w:r>
    </w:p>
    <w:p w14:paraId="510CCA4E" w14:textId="6E6A0423" w:rsidR="000E0ADC" w:rsidRPr="00494B8A" w:rsidRDefault="000E0ADC" w:rsidP="00494B8A">
      <w:r>
        <w:t xml:space="preserve">I have used these defense mechanisms to get a quick escape from a threating situation in my life. At some point, I even defend myself by saying that I was too young at that time. But the act was unethical and was simply a defense mechanism for protecting myself from the consciousness of my actions. It is a common human nature to use these defense mechanisms to protect him/ herself from negative thoughts. I have used these defense mechanisms make myself </w:t>
      </w:r>
      <w:r>
        <w:lastRenderedPageBreak/>
        <w:t xml:space="preserve">believe that I am right and nothing I did was wrong in any way. Moreover, I even repressed my memories from that time so that I don’t feel bad about myself. </w:t>
      </w:r>
    </w:p>
    <w:p w14:paraId="38DE28F6" w14:textId="77777777" w:rsidR="00494B8A" w:rsidRDefault="00494B8A" w:rsidP="0071603C"/>
    <w:p w14:paraId="565508B2" w14:textId="77777777" w:rsidR="0071603C" w:rsidRDefault="0071603C" w:rsidP="0071603C"/>
    <w:p w14:paraId="2885BB0C" w14:textId="77777777" w:rsidR="0071603C" w:rsidRDefault="0071603C" w:rsidP="0071603C"/>
    <w:p w14:paraId="7817F3EB" w14:textId="77777777" w:rsidR="0071603C" w:rsidRDefault="0071603C" w:rsidP="0071603C">
      <w:pPr>
        <w:sectPr w:rsidR="0071603C" w:rsidSect="00C972A4">
          <w:headerReference w:type="default" r:id="rId10"/>
          <w:headerReference w:type="first" r:id="rId11"/>
          <w:footnotePr>
            <w:pos w:val="beneathText"/>
          </w:footnotePr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  <w15:footnoteColumns w:val="1"/>
        </w:sectPr>
      </w:pP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</w:rPr>
        <w:id w:val="-1473669196"/>
        <w:docPartObj>
          <w:docPartGallery w:val="Bibliographies"/>
          <w:docPartUnique/>
        </w:docPartObj>
      </w:sdtPr>
      <w:sdtEndPr/>
      <w:sdtContent>
        <w:p w14:paraId="2D0050E3" w14:textId="53C55330" w:rsidR="00CE13A5" w:rsidRDefault="00CE13A5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2D6C8606" w14:textId="77777777" w:rsidR="000E0ADC" w:rsidRDefault="00CE13A5" w:rsidP="000E0ADC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0E0ADC">
                <w:rPr>
                  <w:noProof/>
                </w:rPr>
                <w:t xml:space="preserve">A Waqas, A. R. (2015). [HTML] Association of ego defense mechanisms with academic performance, anxiety and depression in medical students: a mixed methods study. </w:t>
              </w:r>
              <w:r w:rsidR="000E0ADC">
                <w:rPr>
                  <w:i/>
                  <w:iCs/>
                  <w:noProof/>
                </w:rPr>
                <w:t>Cureus</w:t>
              </w:r>
              <w:r w:rsidR="000E0ADC">
                <w:rPr>
                  <w:noProof/>
                </w:rPr>
                <w:t>. Retrieved from https://www.ncbi.nlm.nih.gov/pmc/articles/PMC4627837/</w:t>
              </w:r>
            </w:p>
            <w:p w14:paraId="375E5FC8" w14:textId="77777777" w:rsidR="000E0ADC" w:rsidRDefault="000E0ADC" w:rsidP="000E0ADC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Freud, S. (1922). Repression. </w:t>
              </w:r>
              <w:r>
                <w:rPr>
                  <w:i/>
                  <w:iCs/>
                  <w:noProof/>
                </w:rPr>
                <w:t>The Psychoanalytic Review</w:t>
              </w:r>
              <w:r>
                <w:rPr>
                  <w:noProof/>
                </w:rPr>
                <w:t>. Retrieved from https://search.proquest.com/openview/98b0b2ae835a059633461b6b9f53868f/1?pq-origsite=gscholar&amp;cbl=1820903</w:t>
              </w:r>
            </w:p>
            <w:p w14:paraId="3A8D6010" w14:textId="77777777" w:rsidR="000E0ADC" w:rsidRDefault="000E0ADC" w:rsidP="000E0ADC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SC Lin, J. Z. (2017). Moral traps: When self-serving attributions backfire in prosocial behavior. </w:t>
              </w:r>
              <w:r>
                <w:rPr>
                  <w:i/>
                  <w:iCs/>
                  <w:noProof/>
                </w:rPr>
                <w:t>Journal of Experimental Social Psychology</w:t>
              </w:r>
              <w:r>
                <w:rPr>
                  <w:noProof/>
                </w:rPr>
                <w:t>. Retrieved from https://scholar.google.com.pk/scholar?hl=en&amp;as_sdt=0%2C5&amp;as_ylo=2015&amp;q=A+person+justifies+his+behavior+by+believing+their+own+lies+and+by+making+excuses.&amp;btnG=</w:t>
              </w:r>
            </w:p>
            <w:p w14:paraId="002BCE17" w14:textId="5CAB0892" w:rsidR="00CE13A5" w:rsidRDefault="00CE13A5" w:rsidP="000E0ADC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42B79E65" w14:textId="77777777" w:rsidR="005C106D" w:rsidRPr="005C106D" w:rsidRDefault="005C106D" w:rsidP="005C106D"/>
    <w:sectPr w:rsidR="005C106D" w:rsidRPr="005C106D" w:rsidSect="00C972A4">
      <w:head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pgNumType w:start="3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74C5" w14:textId="77777777" w:rsidR="00A952A8" w:rsidRDefault="00A952A8">
      <w:pPr>
        <w:spacing w:line="240" w:lineRule="auto"/>
      </w:pPr>
      <w:r>
        <w:separator/>
      </w:r>
    </w:p>
    <w:p w14:paraId="0F29923F" w14:textId="77777777" w:rsidR="00A952A8" w:rsidRDefault="00A952A8"/>
  </w:endnote>
  <w:endnote w:type="continuationSeparator" w:id="0">
    <w:p w14:paraId="407E67E2" w14:textId="77777777" w:rsidR="00A952A8" w:rsidRDefault="00A952A8">
      <w:pPr>
        <w:spacing w:line="240" w:lineRule="auto"/>
      </w:pPr>
      <w:r>
        <w:continuationSeparator/>
      </w:r>
    </w:p>
    <w:p w14:paraId="4C6414C7" w14:textId="77777777" w:rsidR="00A952A8" w:rsidRDefault="00A95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EEB0D" w14:textId="77777777" w:rsidR="00A952A8" w:rsidRDefault="00A952A8">
      <w:pPr>
        <w:spacing w:line="240" w:lineRule="auto"/>
      </w:pPr>
      <w:r>
        <w:separator/>
      </w:r>
    </w:p>
    <w:p w14:paraId="02CC3B60" w14:textId="77777777" w:rsidR="00A952A8" w:rsidRDefault="00A952A8"/>
  </w:footnote>
  <w:footnote w:type="continuationSeparator" w:id="0">
    <w:p w14:paraId="78C557DE" w14:textId="77777777" w:rsidR="00A952A8" w:rsidRDefault="00A952A8">
      <w:pPr>
        <w:spacing w:line="240" w:lineRule="auto"/>
      </w:pPr>
      <w:r>
        <w:continuationSeparator/>
      </w:r>
    </w:p>
    <w:p w14:paraId="45C8C746" w14:textId="77777777" w:rsidR="00A952A8" w:rsidRDefault="00A952A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8696" w14:textId="57028F17" w:rsidR="00C972A4" w:rsidRDefault="00C972A4">
    <w:pPr>
      <w:pStyle w:val="Header"/>
      <w:jc w:val="right"/>
    </w:pPr>
  </w:p>
  <w:p w14:paraId="1E233DDD" w14:textId="43CDC002" w:rsidR="00C972A4" w:rsidRDefault="00C97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1E99" w14:textId="3C8F777B" w:rsidR="00C972A4" w:rsidRDefault="000E0ADC">
    <w:pPr>
      <w:pStyle w:val="Header"/>
      <w:jc w:val="right"/>
    </w:pPr>
    <w:r w:rsidRPr="000E0ADC">
      <w:t>Freudian defense mechanisms</w:t>
    </w:r>
    <w:r>
      <w:t xml:space="preserve">   </w:t>
    </w:r>
    <w:r w:rsidR="00C972A4">
      <w:t xml:space="preserve"> </w:t>
    </w:r>
    <w:sdt>
      <w:sdtPr>
        <w:id w:val="20877288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972A4">
          <w:fldChar w:fldCharType="begin"/>
        </w:r>
        <w:r w:rsidR="00C972A4">
          <w:instrText xml:space="preserve"> PAGE   \* MERGEFORMAT </w:instrText>
        </w:r>
        <w:r w:rsidR="00C972A4">
          <w:fldChar w:fldCharType="separate"/>
        </w:r>
        <w:r>
          <w:rPr>
            <w:noProof/>
          </w:rPr>
          <w:t>3</w:t>
        </w:r>
        <w:r w:rsidR="00C972A4">
          <w:rPr>
            <w:noProof/>
          </w:rPr>
          <w:fldChar w:fldCharType="end"/>
        </w:r>
      </w:sdtContent>
    </w:sdt>
  </w:p>
  <w:p w14:paraId="4CB9FA95" w14:textId="77777777" w:rsidR="00C972A4" w:rsidRDefault="00C97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7B0D" w14:textId="66601BD1" w:rsidR="00C972A4" w:rsidRDefault="000E0ADC">
    <w:pPr>
      <w:pStyle w:val="Header"/>
      <w:jc w:val="right"/>
    </w:pPr>
    <w:r w:rsidRPr="000E0ADC">
      <w:t>Freudian defense mechanisms</w:t>
    </w:r>
    <w:r w:rsidR="00C972A4">
      <w:t xml:space="preserve"> </w:t>
    </w:r>
    <w:sdt>
      <w:sdtPr>
        <w:id w:val="-15795863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   </w:t>
        </w:r>
        <w:r w:rsidR="00C972A4">
          <w:fldChar w:fldCharType="begin"/>
        </w:r>
        <w:r w:rsidR="00C972A4">
          <w:instrText xml:space="preserve"> PAGE   \* MERGEFORMAT </w:instrText>
        </w:r>
        <w:r w:rsidR="00C972A4">
          <w:fldChar w:fldCharType="separate"/>
        </w:r>
        <w:r>
          <w:rPr>
            <w:noProof/>
          </w:rPr>
          <w:t>1</w:t>
        </w:r>
        <w:r w:rsidR="00C972A4">
          <w:rPr>
            <w:noProof/>
          </w:rPr>
          <w:fldChar w:fldCharType="end"/>
        </w:r>
      </w:sdtContent>
    </w:sdt>
  </w:p>
  <w:p w14:paraId="173342EF" w14:textId="77777777" w:rsidR="00C972A4" w:rsidRDefault="00C972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7A591" w14:textId="5CB8A5D0" w:rsidR="00C972A4" w:rsidRDefault="00C972A4">
    <w:pPr>
      <w:pStyle w:val="Header"/>
      <w:jc w:val="right"/>
    </w:pPr>
    <w:r>
      <w:t xml:space="preserve">WSJ Discussion </w:t>
    </w:r>
    <w:sdt>
      <w:sdtPr>
        <w:id w:val="19898946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AD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08576021" w14:textId="77777777" w:rsidR="00C972A4" w:rsidRDefault="00C97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0NTMyNjAyMTKxMDFW0lEKTi0uzszPAykwrgUAKyip4SwAAAA="/>
  </w:docVars>
  <w:rsids>
    <w:rsidRoot w:val="00B026C7"/>
    <w:rsid w:val="00006BBA"/>
    <w:rsid w:val="0001010E"/>
    <w:rsid w:val="000217F5"/>
    <w:rsid w:val="00060112"/>
    <w:rsid w:val="0008330B"/>
    <w:rsid w:val="00097169"/>
    <w:rsid w:val="0009781E"/>
    <w:rsid w:val="000A26FA"/>
    <w:rsid w:val="000D1AB8"/>
    <w:rsid w:val="000E0ADC"/>
    <w:rsid w:val="000F241A"/>
    <w:rsid w:val="000F2881"/>
    <w:rsid w:val="000F3FBB"/>
    <w:rsid w:val="00103A31"/>
    <w:rsid w:val="001137D8"/>
    <w:rsid w:val="00114BFA"/>
    <w:rsid w:val="00122CAB"/>
    <w:rsid w:val="00127E2B"/>
    <w:rsid w:val="00145DDC"/>
    <w:rsid w:val="001602E3"/>
    <w:rsid w:val="00160C0C"/>
    <w:rsid w:val="001664A2"/>
    <w:rsid w:val="00170521"/>
    <w:rsid w:val="0019041E"/>
    <w:rsid w:val="001A37E4"/>
    <w:rsid w:val="001A3A2D"/>
    <w:rsid w:val="001B4848"/>
    <w:rsid w:val="001C052F"/>
    <w:rsid w:val="001C3176"/>
    <w:rsid w:val="001D116E"/>
    <w:rsid w:val="001D2BCD"/>
    <w:rsid w:val="001E72E9"/>
    <w:rsid w:val="001E7D65"/>
    <w:rsid w:val="001F1BD6"/>
    <w:rsid w:val="001F447A"/>
    <w:rsid w:val="001F7399"/>
    <w:rsid w:val="00204D0A"/>
    <w:rsid w:val="002118A3"/>
    <w:rsid w:val="00212319"/>
    <w:rsid w:val="00225BE3"/>
    <w:rsid w:val="00253B71"/>
    <w:rsid w:val="00267EF5"/>
    <w:rsid w:val="00274E0A"/>
    <w:rsid w:val="0028486B"/>
    <w:rsid w:val="002A0928"/>
    <w:rsid w:val="002A17BE"/>
    <w:rsid w:val="002A18C6"/>
    <w:rsid w:val="002A5C2D"/>
    <w:rsid w:val="002B6153"/>
    <w:rsid w:val="002C0522"/>
    <w:rsid w:val="002C3E0D"/>
    <w:rsid w:val="002C5D54"/>
    <w:rsid w:val="002C5F9B"/>
    <w:rsid w:val="002C627C"/>
    <w:rsid w:val="002D764B"/>
    <w:rsid w:val="0030149F"/>
    <w:rsid w:val="00307586"/>
    <w:rsid w:val="00307587"/>
    <w:rsid w:val="00315AD8"/>
    <w:rsid w:val="00324113"/>
    <w:rsid w:val="00336906"/>
    <w:rsid w:val="00345333"/>
    <w:rsid w:val="00353219"/>
    <w:rsid w:val="00364C2F"/>
    <w:rsid w:val="00374DDC"/>
    <w:rsid w:val="00385F85"/>
    <w:rsid w:val="003A06C6"/>
    <w:rsid w:val="003B116E"/>
    <w:rsid w:val="003B22D0"/>
    <w:rsid w:val="003C3A72"/>
    <w:rsid w:val="003D2035"/>
    <w:rsid w:val="003E2627"/>
    <w:rsid w:val="003E36B1"/>
    <w:rsid w:val="003E4162"/>
    <w:rsid w:val="003F2ABC"/>
    <w:rsid w:val="003F7CBD"/>
    <w:rsid w:val="00426AC0"/>
    <w:rsid w:val="00432028"/>
    <w:rsid w:val="004322AA"/>
    <w:rsid w:val="004442B7"/>
    <w:rsid w:val="00447135"/>
    <w:rsid w:val="00453EA7"/>
    <w:rsid w:val="00475E37"/>
    <w:rsid w:val="0047734E"/>
    <w:rsid w:val="004778F0"/>
    <w:rsid w:val="00481CF8"/>
    <w:rsid w:val="00492C2D"/>
    <w:rsid w:val="00494B8A"/>
    <w:rsid w:val="004A3D87"/>
    <w:rsid w:val="004A64F7"/>
    <w:rsid w:val="004B18A9"/>
    <w:rsid w:val="004B38D7"/>
    <w:rsid w:val="004C49CC"/>
    <w:rsid w:val="004D4F8C"/>
    <w:rsid w:val="004D6B86"/>
    <w:rsid w:val="00504943"/>
    <w:rsid w:val="00504F88"/>
    <w:rsid w:val="00505AAC"/>
    <w:rsid w:val="0051757C"/>
    <w:rsid w:val="0055242C"/>
    <w:rsid w:val="0056195F"/>
    <w:rsid w:val="00565A9F"/>
    <w:rsid w:val="00571ABD"/>
    <w:rsid w:val="00580838"/>
    <w:rsid w:val="00595412"/>
    <w:rsid w:val="005A0258"/>
    <w:rsid w:val="005A0FD2"/>
    <w:rsid w:val="005A4C24"/>
    <w:rsid w:val="005B71BE"/>
    <w:rsid w:val="005C106D"/>
    <w:rsid w:val="00616400"/>
    <w:rsid w:val="0061747E"/>
    <w:rsid w:val="006326E5"/>
    <w:rsid w:val="0063393B"/>
    <w:rsid w:val="006401C5"/>
    <w:rsid w:val="00641876"/>
    <w:rsid w:val="006440E6"/>
    <w:rsid w:val="00645290"/>
    <w:rsid w:val="006525E5"/>
    <w:rsid w:val="006824E5"/>
    <w:rsid w:val="00684C26"/>
    <w:rsid w:val="00685371"/>
    <w:rsid w:val="00685EBA"/>
    <w:rsid w:val="006B015B"/>
    <w:rsid w:val="006C162F"/>
    <w:rsid w:val="006C2AC3"/>
    <w:rsid w:val="006C56C2"/>
    <w:rsid w:val="006D7EE9"/>
    <w:rsid w:val="00703126"/>
    <w:rsid w:val="00704C55"/>
    <w:rsid w:val="00715DA6"/>
    <w:rsid w:val="0071603C"/>
    <w:rsid w:val="007244DE"/>
    <w:rsid w:val="007521AA"/>
    <w:rsid w:val="0075295D"/>
    <w:rsid w:val="0078396E"/>
    <w:rsid w:val="007A3AAC"/>
    <w:rsid w:val="007E1D08"/>
    <w:rsid w:val="00811ACD"/>
    <w:rsid w:val="0081390C"/>
    <w:rsid w:val="00816831"/>
    <w:rsid w:val="00837D67"/>
    <w:rsid w:val="00840E61"/>
    <w:rsid w:val="008633F5"/>
    <w:rsid w:val="008669DF"/>
    <w:rsid w:val="008747E8"/>
    <w:rsid w:val="0088177B"/>
    <w:rsid w:val="00885711"/>
    <w:rsid w:val="00890A65"/>
    <w:rsid w:val="008945DF"/>
    <w:rsid w:val="008A2A83"/>
    <w:rsid w:val="008A4CB3"/>
    <w:rsid w:val="008A5293"/>
    <w:rsid w:val="008A78F1"/>
    <w:rsid w:val="008B63D0"/>
    <w:rsid w:val="008B6DDC"/>
    <w:rsid w:val="008C5352"/>
    <w:rsid w:val="008C5634"/>
    <w:rsid w:val="008F5069"/>
    <w:rsid w:val="009029CE"/>
    <w:rsid w:val="00906547"/>
    <w:rsid w:val="00907513"/>
    <w:rsid w:val="00910F0E"/>
    <w:rsid w:val="00920391"/>
    <w:rsid w:val="00946AC4"/>
    <w:rsid w:val="00956BBD"/>
    <w:rsid w:val="00961AE5"/>
    <w:rsid w:val="00987827"/>
    <w:rsid w:val="0099695E"/>
    <w:rsid w:val="009A2C38"/>
    <w:rsid w:val="009B401C"/>
    <w:rsid w:val="009D4D61"/>
    <w:rsid w:val="009E62F8"/>
    <w:rsid w:val="009F0414"/>
    <w:rsid w:val="009F7C8D"/>
    <w:rsid w:val="00A064A8"/>
    <w:rsid w:val="00A1486A"/>
    <w:rsid w:val="00A3573A"/>
    <w:rsid w:val="00A42173"/>
    <w:rsid w:val="00A46B35"/>
    <w:rsid w:val="00A4757D"/>
    <w:rsid w:val="00A65182"/>
    <w:rsid w:val="00A66619"/>
    <w:rsid w:val="00A76D2E"/>
    <w:rsid w:val="00A77F6B"/>
    <w:rsid w:val="00A80755"/>
    <w:rsid w:val="00A81BB2"/>
    <w:rsid w:val="00A83760"/>
    <w:rsid w:val="00A952A8"/>
    <w:rsid w:val="00AA5C05"/>
    <w:rsid w:val="00AB216F"/>
    <w:rsid w:val="00AB27A5"/>
    <w:rsid w:val="00AC0352"/>
    <w:rsid w:val="00AE64F7"/>
    <w:rsid w:val="00B00D1C"/>
    <w:rsid w:val="00B00F99"/>
    <w:rsid w:val="00B02521"/>
    <w:rsid w:val="00B026C7"/>
    <w:rsid w:val="00B031D2"/>
    <w:rsid w:val="00B03BA4"/>
    <w:rsid w:val="00B04E95"/>
    <w:rsid w:val="00B11C3B"/>
    <w:rsid w:val="00B1780B"/>
    <w:rsid w:val="00B241BC"/>
    <w:rsid w:val="00B34412"/>
    <w:rsid w:val="00B35FBD"/>
    <w:rsid w:val="00B4298E"/>
    <w:rsid w:val="00B9770A"/>
    <w:rsid w:val="00BA7F77"/>
    <w:rsid w:val="00BC52B7"/>
    <w:rsid w:val="00BC5379"/>
    <w:rsid w:val="00BC74E5"/>
    <w:rsid w:val="00BC7AEE"/>
    <w:rsid w:val="00BE1653"/>
    <w:rsid w:val="00BE7E36"/>
    <w:rsid w:val="00C03284"/>
    <w:rsid w:val="00C13BFB"/>
    <w:rsid w:val="00C167C6"/>
    <w:rsid w:val="00C22096"/>
    <w:rsid w:val="00C32A54"/>
    <w:rsid w:val="00C3438C"/>
    <w:rsid w:val="00C36C43"/>
    <w:rsid w:val="00C5031E"/>
    <w:rsid w:val="00C54714"/>
    <w:rsid w:val="00C5686B"/>
    <w:rsid w:val="00C637F6"/>
    <w:rsid w:val="00C74024"/>
    <w:rsid w:val="00C802DB"/>
    <w:rsid w:val="00C83B15"/>
    <w:rsid w:val="00C925C8"/>
    <w:rsid w:val="00C972A4"/>
    <w:rsid w:val="00CB6D05"/>
    <w:rsid w:val="00CB7F84"/>
    <w:rsid w:val="00CE13A5"/>
    <w:rsid w:val="00CE59BF"/>
    <w:rsid w:val="00CE6274"/>
    <w:rsid w:val="00CE78F6"/>
    <w:rsid w:val="00CF1B55"/>
    <w:rsid w:val="00CF3A61"/>
    <w:rsid w:val="00D048C6"/>
    <w:rsid w:val="00D12FAC"/>
    <w:rsid w:val="00D26912"/>
    <w:rsid w:val="00D52B55"/>
    <w:rsid w:val="00D67B64"/>
    <w:rsid w:val="00D7320A"/>
    <w:rsid w:val="00DB2E59"/>
    <w:rsid w:val="00DB358F"/>
    <w:rsid w:val="00DC44F1"/>
    <w:rsid w:val="00DD17D6"/>
    <w:rsid w:val="00DD2F38"/>
    <w:rsid w:val="00DE2731"/>
    <w:rsid w:val="00DE79C9"/>
    <w:rsid w:val="00DF171E"/>
    <w:rsid w:val="00DF5C84"/>
    <w:rsid w:val="00DF6D26"/>
    <w:rsid w:val="00E0055B"/>
    <w:rsid w:val="00E1143B"/>
    <w:rsid w:val="00E429D4"/>
    <w:rsid w:val="00E62FD8"/>
    <w:rsid w:val="00E7305D"/>
    <w:rsid w:val="00E9283A"/>
    <w:rsid w:val="00EA780C"/>
    <w:rsid w:val="00EB0292"/>
    <w:rsid w:val="00EB4E9B"/>
    <w:rsid w:val="00EB69D3"/>
    <w:rsid w:val="00EC11A4"/>
    <w:rsid w:val="00EE78CB"/>
    <w:rsid w:val="00F16B87"/>
    <w:rsid w:val="00F31D66"/>
    <w:rsid w:val="00F363EC"/>
    <w:rsid w:val="00F413AC"/>
    <w:rsid w:val="00F5594D"/>
    <w:rsid w:val="00F7762E"/>
    <w:rsid w:val="00FA05C3"/>
    <w:rsid w:val="00FA48AB"/>
    <w:rsid w:val="00FC65E6"/>
    <w:rsid w:val="00FD7301"/>
    <w:rsid w:val="00FE4145"/>
    <w:rsid w:val="00FE725C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D2937"/>
  <w15:chartTrackingRefBased/>
  <w15:docId w15:val="{202364D1-C2D9-492E-85C7-6DB818F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Fre22</b:Tag>
    <b:SourceType>JournalArticle</b:SourceType>
    <b:Guid>{97D34187-825E-45F6-B61C-6EB04CE5EB78}</b:Guid>
    <b:Author>
      <b:Author>
        <b:NameList>
          <b:Person>
            <b:Last>Freud</b:Last>
            <b:First>S</b:First>
          </b:Person>
        </b:NameList>
      </b:Author>
    </b:Author>
    <b:Title>Repression</b:Title>
    <b:JournalName>The Psychoanalytic Review</b:JournalName>
    <b:Year>1922</b:Year>
    <b:URL>https://search.proquest.com/openview/98b0b2ae835a059633461b6b9f53868f/1?pq-origsite=gscholar&amp;cbl=1820903</b:URL>
    <b:RefOrder>1</b:RefOrder>
  </b:Source>
  <b:Source>
    <b:Tag>AWa15</b:Tag>
    <b:SourceType>JournalArticle</b:SourceType>
    <b:Guid>{04DDF34F-1F7C-4422-8831-FB13127FB438}</b:Guid>
    <b:Author>
      <b:Author>
        <b:NameList>
          <b:Person>
            <b:Last>A Waqas</b:Last>
            <b:First>A</b:First>
            <b:Middle>Rehman, A Malik, U Muhammad, S Khan</b:Middle>
          </b:Person>
        </b:NameList>
      </b:Author>
    </b:Author>
    <b:Title>[HTML] Association of ego defense mechanisms with academic performance, anxiety and depression in medical students: a mixed methods study</b:Title>
    <b:JournalName>Cureus</b:JournalName>
    <b:Year>2015</b:Year>
    <b:URL>https://www.ncbi.nlm.nih.gov/pmc/articles/PMC4627837/</b:URL>
    <b:RefOrder>2</b:RefOrder>
  </b:Source>
  <b:Source>
    <b:Tag>SCL17</b:Tag>
    <b:SourceType>JournalArticle</b:SourceType>
    <b:Guid>{FB98EC02-C1A4-40B3-B958-416AEC2D7B05}</b:Guid>
    <b:Author>
      <b:Author>
        <b:NameList>
          <b:Person>
            <b:Last>SC Lin</b:Last>
            <b:First>JJ</b:First>
            <b:Middle>Zlatev, DT Miller</b:Middle>
          </b:Person>
        </b:NameList>
      </b:Author>
    </b:Author>
    <b:Title>Moral traps: When self-serving attributions backfire in prosocial behavior</b:Title>
    <b:JournalName>Journal of Experimental Social Psychology</b:JournalName>
    <b:Year>2017</b:Year>
    <b:URL>https://scholar.google.com.pk/scholar?hl=en&amp;as_sdt=0%2C5&amp;as_ylo=2015&amp;q=A+person+justifies+his+behavior+by+believing+their+own+lies+and+by+making+excuses.&amp;btnG=</b:URL>
    <b:RefOrder>3</b:RefOrder>
  </b:Source>
</b:Sources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702D8732-2187-4EF0-8565-C99F3EDD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226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Masoud Wahid</cp:lastModifiedBy>
  <cp:revision>15</cp:revision>
  <dcterms:created xsi:type="dcterms:W3CDTF">2019-05-24T05:41:00Z</dcterms:created>
  <dcterms:modified xsi:type="dcterms:W3CDTF">2019-08-15T21:36:00Z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id="06KVQG4Z"/&gt;&lt;style id="http://www.zotero.org/styles/apa" locale="en-US" hasBibliography="1" bibliographyStyleHasBeenSet="1"/&gt;&lt;prefs&gt;&lt;pref name="fieldType" value="Field"/&gt;&lt;/prefs&gt;&lt;/data&gt;</vt:lpwstr>
  </property>
</Properties>
</file>