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7D9B5" w14:textId="77777777" w:rsidR="00A96F57" w:rsidRDefault="00A96F57" w:rsidP="00A96F57">
      <w:pPr>
        <w:spacing w:line="480" w:lineRule="auto"/>
        <w:jc w:val="center"/>
      </w:pPr>
    </w:p>
    <w:p w14:paraId="4AD7AFB9" w14:textId="77777777" w:rsidR="00A96F57" w:rsidRDefault="00A96F57" w:rsidP="00A96F57">
      <w:pPr>
        <w:spacing w:line="480" w:lineRule="auto"/>
        <w:jc w:val="center"/>
      </w:pPr>
    </w:p>
    <w:p w14:paraId="4F7D242C" w14:textId="77777777" w:rsidR="00A96F57" w:rsidRDefault="00A96F57" w:rsidP="00A96F57">
      <w:pPr>
        <w:spacing w:line="480" w:lineRule="auto"/>
        <w:jc w:val="center"/>
      </w:pPr>
    </w:p>
    <w:p w14:paraId="0EE18F45" w14:textId="77777777" w:rsidR="00A96F57" w:rsidRDefault="00A96F57" w:rsidP="00A96F57">
      <w:pPr>
        <w:spacing w:line="480" w:lineRule="auto"/>
        <w:jc w:val="center"/>
      </w:pPr>
    </w:p>
    <w:p w14:paraId="7E41F107" w14:textId="77777777" w:rsidR="00A96F57" w:rsidRDefault="00A96F57" w:rsidP="00A96F57">
      <w:pPr>
        <w:spacing w:line="480" w:lineRule="auto"/>
        <w:jc w:val="center"/>
      </w:pPr>
    </w:p>
    <w:p w14:paraId="42C884C4" w14:textId="77777777" w:rsidR="00A96F57" w:rsidRDefault="00A96F57" w:rsidP="00A96F57">
      <w:pPr>
        <w:spacing w:line="480" w:lineRule="auto"/>
        <w:jc w:val="center"/>
      </w:pPr>
    </w:p>
    <w:p w14:paraId="219A2A59" w14:textId="77777777" w:rsidR="004F3E88" w:rsidRDefault="00A96F57" w:rsidP="00A96F57">
      <w:pPr>
        <w:spacing w:line="480" w:lineRule="auto"/>
        <w:jc w:val="center"/>
      </w:pPr>
      <w:r>
        <w:t>Title page</w:t>
      </w:r>
    </w:p>
    <w:p w14:paraId="32575553" w14:textId="77777777" w:rsidR="00590E71" w:rsidRDefault="00A96F57" w:rsidP="00A96F57">
      <w:pPr>
        <w:spacing w:line="480" w:lineRule="auto"/>
        <w:jc w:val="center"/>
      </w:pPr>
      <w:r>
        <w:t>Quantitative analysis</w:t>
      </w:r>
    </w:p>
    <w:p w14:paraId="5B712572" w14:textId="77777777" w:rsidR="00590E71" w:rsidRDefault="00590E71">
      <w:r>
        <w:br w:type="page"/>
      </w:r>
    </w:p>
    <w:p w14:paraId="1EB66D85" w14:textId="77777777" w:rsidR="00A96F57" w:rsidRPr="00670B43" w:rsidRDefault="00590E71" w:rsidP="00670B43">
      <w:pPr>
        <w:spacing w:line="480" w:lineRule="auto"/>
        <w:jc w:val="both"/>
        <w:rPr>
          <w:rFonts w:ascii="Times New Roman" w:hAnsi="Times New Roman" w:cs="Times New Roman"/>
        </w:rPr>
      </w:pPr>
      <w:r w:rsidRPr="00670B43">
        <w:rPr>
          <w:rFonts w:ascii="Times New Roman" w:hAnsi="Times New Roman" w:cs="Times New Roman"/>
        </w:rPr>
        <w:lastRenderedPageBreak/>
        <w:t>Scenario one</w:t>
      </w:r>
    </w:p>
    <w:p w14:paraId="57943865" w14:textId="78AF7F5E" w:rsidR="00590E71" w:rsidRDefault="00590E71" w:rsidP="00670B43">
      <w:pPr>
        <w:spacing w:line="480" w:lineRule="auto"/>
        <w:ind w:firstLine="720"/>
        <w:jc w:val="both"/>
        <w:rPr>
          <w:rFonts w:ascii="Times New Roman" w:hAnsi="Times New Roman" w:cs="Times New Roman"/>
        </w:rPr>
      </w:pPr>
      <w:r w:rsidRPr="00670B43">
        <w:rPr>
          <w:rFonts w:ascii="Times New Roman" w:hAnsi="Times New Roman" w:cs="Times New Roman"/>
        </w:rPr>
        <w:t xml:space="preserve">As a designer of marketing campaign for online retail clothing it is important to do survey for identifying the potential customers. </w:t>
      </w:r>
      <w:r w:rsidR="00670B43">
        <w:rPr>
          <w:rFonts w:ascii="Times New Roman" w:hAnsi="Times New Roman" w:cs="Times New Roman"/>
        </w:rPr>
        <w:t xml:space="preserve">In total 1000 participants are surveyed that must include people from different ethnicities; 120 Hispanic, 120 African-Americans and 120 Asian-Americans. The purpose of choosing different ethnicities is to find how demand might vary among people according to their ethnicities. This will rely on using random sampling. </w:t>
      </w:r>
      <w:r w:rsidR="00EB63C9">
        <w:rPr>
          <w:rFonts w:ascii="Times New Roman" w:hAnsi="Times New Roman" w:cs="Times New Roman"/>
        </w:rPr>
        <w:t>I think this one of the most appropriate way of examining the responses of the customers by directly engaging them in questionnaire survey.</w:t>
      </w:r>
    </w:p>
    <w:p w14:paraId="72F6F8CF" w14:textId="77777777" w:rsidR="00870555" w:rsidRDefault="00EB63C9" w:rsidP="00695592">
      <w:pPr>
        <w:spacing w:line="480" w:lineRule="auto"/>
        <w:jc w:val="both"/>
        <w:rPr>
          <w:rFonts w:ascii="Times New Roman" w:hAnsi="Times New Roman" w:cs="Times New Roman"/>
        </w:rPr>
      </w:pPr>
      <w:r>
        <w:rPr>
          <w:rFonts w:ascii="Times New Roman" w:hAnsi="Times New Roman" w:cs="Times New Roman"/>
        </w:rPr>
        <w:t xml:space="preserve">Quantitative survey is easy to compute because variables can be quantified. </w:t>
      </w:r>
    </w:p>
    <w:p w14:paraId="18D18DDE" w14:textId="00C0E69D" w:rsidR="00695592" w:rsidRDefault="00695592" w:rsidP="00695592">
      <w:pPr>
        <w:spacing w:line="480" w:lineRule="auto"/>
        <w:jc w:val="both"/>
        <w:rPr>
          <w:rFonts w:ascii="Times New Roman" w:hAnsi="Times New Roman" w:cs="Times New Roman"/>
        </w:rPr>
      </w:pPr>
      <w:r w:rsidRPr="004902F6">
        <w:rPr>
          <w:rFonts w:ascii="Times New Roman" w:hAnsi="Times New Roman" w:cs="Times New Roman"/>
        </w:rPr>
        <w:t>The primary section covers the demographic information of the respondents. Including the age, household</w:t>
      </w:r>
      <w:r w:rsidR="00870555">
        <w:rPr>
          <w:rFonts w:ascii="Times New Roman" w:hAnsi="Times New Roman" w:cs="Times New Roman"/>
        </w:rPr>
        <w:t xml:space="preserve"> income and relationship status </w:t>
      </w:r>
      <w:sdt>
        <w:sdtPr>
          <w:rPr>
            <w:rFonts w:ascii="Times New Roman" w:hAnsi="Times New Roman" w:cs="Times New Roman"/>
          </w:rPr>
          <w:id w:val="1509795981"/>
          <w:citation/>
        </w:sdtPr>
        <w:sdtContent>
          <w:r w:rsidR="00870555">
            <w:rPr>
              <w:rFonts w:ascii="Times New Roman" w:hAnsi="Times New Roman" w:cs="Times New Roman"/>
            </w:rPr>
            <w:fldChar w:fldCharType="begin"/>
          </w:r>
          <w:r w:rsidR="00870555">
            <w:rPr>
              <w:rFonts w:ascii="Times New Roman" w:hAnsi="Times New Roman" w:cs="Times New Roman"/>
            </w:rPr>
            <w:instrText xml:space="preserve"> CITATION Geo05 \l 1033 </w:instrText>
          </w:r>
          <w:r w:rsidR="00870555">
            <w:rPr>
              <w:rFonts w:ascii="Times New Roman" w:hAnsi="Times New Roman" w:cs="Times New Roman"/>
            </w:rPr>
            <w:fldChar w:fldCharType="separate"/>
          </w:r>
          <w:r w:rsidR="00870555" w:rsidRPr="00870555">
            <w:rPr>
              <w:rFonts w:ascii="Times New Roman" w:hAnsi="Times New Roman" w:cs="Times New Roman"/>
              <w:noProof/>
            </w:rPr>
            <w:t>(Marczyk, DeMatteo, &amp; Festinger, 2005)</w:t>
          </w:r>
          <w:r w:rsidR="00870555">
            <w:rPr>
              <w:rFonts w:ascii="Times New Roman" w:hAnsi="Times New Roman" w:cs="Times New Roman"/>
            </w:rPr>
            <w:fldChar w:fldCharType="end"/>
          </w:r>
        </w:sdtContent>
      </w:sdt>
      <w:r w:rsidR="00870555">
        <w:rPr>
          <w:rFonts w:ascii="Times New Roman" w:hAnsi="Times New Roman" w:cs="Times New Roman"/>
        </w:rPr>
        <w:t xml:space="preserve">. The age will explain people of which age groups are more interested in the clothing brand. The survey is important for determining the behavior and buying attitudes of the potential customers. </w:t>
      </w:r>
    </w:p>
    <w:p w14:paraId="0C258EFE" w14:textId="1F4142CB" w:rsidR="00695592" w:rsidRDefault="00695592" w:rsidP="00695592">
      <w:pPr>
        <w:spacing w:line="480" w:lineRule="auto"/>
        <w:ind w:firstLine="720"/>
        <w:jc w:val="both"/>
        <w:rPr>
          <w:rFonts w:ascii="Times New Roman" w:hAnsi="Times New Roman" w:cs="Times New Roman"/>
        </w:rPr>
      </w:pPr>
      <w:r w:rsidRPr="000445D3">
        <w:rPr>
          <w:rFonts w:ascii="Times New Roman" w:hAnsi="Times New Roman" w:cs="Times New Roman"/>
        </w:rPr>
        <w:t>In the survey the researched will approach the participants of the survey. They will be explained the purpose of the survey and assure participants that their information will be kept confidential. Face-to-face interaction will be required for explaining the purpose of research. Questionnaires will be handed to the participants and they will be asked to fill them. The participants will fill the questionnaire and return to the researcher. Only completed questionnaires will be considered for the purpose of the research</w:t>
      </w:r>
      <w:r w:rsidR="00870555">
        <w:rPr>
          <w:rFonts w:ascii="Times New Roman" w:hAnsi="Times New Roman" w:cs="Times New Roman"/>
        </w:rPr>
        <w:t xml:space="preserve"> </w:t>
      </w:r>
      <w:sdt>
        <w:sdtPr>
          <w:rPr>
            <w:rFonts w:ascii="Times New Roman" w:hAnsi="Times New Roman" w:cs="Times New Roman"/>
          </w:rPr>
          <w:id w:val="-10688219"/>
          <w:citation/>
        </w:sdtPr>
        <w:sdtContent>
          <w:r w:rsidR="00870555">
            <w:rPr>
              <w:rFonts w:ascii="Times New Roman" w:hAnsi="Times New Roman" w:cs="Times New Roman"/>
            </w:rPr>
            <w:fldChar w:fldCharType="begin"/>
          </w:r>
          <w:r w:rsidR="00870555">
            <w:rPr>
              <w:rFonts w:ascii="Times New Roman" w:hAnsi="Times New Roman" w:cs="Times New Roman"/>
            </w:rPr>
            <w:instrText xml:space="preserve"> CITATION Rog00 \l 1033 </w:instrText>
          </w:r>
          <w:r w:rsidR="00870555">
            <w:rPr>
              <w:rFonts w:ascii="Times New Roman" w:hAnsi="Times New Roman" w:cs="Times New Roman"/>
            </w:rPr>
            <w:fldChar w:fldCharType="separate"/>
          </w:r>
          <w:r w:rsidR="00870555" w:rsidRPr="00870555">
            <w:rPr>
              <w:rFonts w:ascii="Times New Roman" w:hAnsi="Times New Roman" w:cs="Times New Roman"/>
              <w:noProof/>
            </w:rPr>
            <w:t>(Eston &amp; Rowlands, 2000)</w:t>
          </w:r>
          <w:r w:rsidR="00870555">
            <w:rPr>
              <w:rFonts w:ascii="Times New Roman" w:hAnsi="Times New Roman" w:cs="Times New Roman"/>
            </w:rPr>
            <w:fldChar w:fldCharType="end"/>
          </w:r>
        </w:sdtContent>
      </w:sdt>
      <w:r w:rsidRPr="000445D3">
        <w:rPr>
          <w:rFonts w:ascii="Times New Roman" w:hAnsi="Times New Roman" w:cs="Times New Roman"/>
        </w:rPr>
        <w:t xml:space="preserve">. The researcher choose cost-effective method for conducting survey. The costs will be required for taking printouts of the questionnaires. Costs will also required for reaching the targeted locations for investigating the participants. </w:t>
      </w:r>
      <w:r w:rsidR="00870555">
        <w:rPr>
          <w:rFonts w:ascii="Times New Roman" w:hAnsi="Times New Roman" w:cs="Times New Roman"/>
        </w:rPr>
        <w:t xml:space="preserve">These surveys are important for targeting the right population. </w:t>
      </w:r>
      <w:bookmarkStart w:id="0" w:name="_GoBack"/>
      <w:bookmarkEnd w:id="0"/>
    </w:p>
    <w:p w14:paraId="6B465F48" w14:textId="77777777" w:rsidR="00695592" w:rsidRDefault="00695592">
      <w:pPr>
        <w:rPr>
          <w:rFonts w:ascii="Times New Roman" w:hAnsi="Times New Roman" w:cs="Times New Roman"/>
        </w:rPr>
      </w:pPr>
      <w:r>
        <w:rPr>
          <w:rFonts w:ascii="Times New Roman" w:hAnsi="Times New Roman" w:cs="Times New Roman"/>
        </w:rPr>
        <w:br w:type="page"/>
      </w:r>
    </w:p>
    <w:p w14:paraId="73EEE34C" w14:textId="2D5F117F" w:rsidR="002D7502" w:rsidRDefault="00695592" w:rsidP="002D750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093B156C" w14:textId="77777777" w:rsidR="002D7502" w:rsidRDefault="002D7502" w:rsidP="002D750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Eston, R. G., &amp; Rowlands, A. V. (2000). Stages in the development of a research project: putting the idea together . </w:t>
          </w:r>
          <w:r>
            <w:rPr>
              <w:i/>
              <w:iCs/>
              <w:noProof/>
            </w:rPr>
            <w:t>BMJ Journals</w:t>
          </w:r>
          <w:r>
            <w:rPr>
              <w:noProof/>
            </w:rPr>
            <w:t xml:space="preserve"> </w:t>
          </w:r>
          <w:r>
            <w:rPr>
              <w:i/>
              <w:iCs/>
              <w:noProof/>
            </w:rPr>
            <w:t>, 34</w:t>
          </w:r>
          <w:r>
            <w:rPr>
              <w:noProof/>
            </w:rPr>
            <w:t>, 59-64.</w:t>
          </w:r>
        </w:p>
        <w:p w14:paraId="3AB1861C" w14:textId="77777777" w:rsidR="002D7502" w:rsidRDefault="002D7502" w:rsidP="002D7502">
          <w:pPr>
            <w:pStyle w:val="Bibliography"/>
            <w:spacing w:line="480" w:lineRule="auto"/>
            <w:ind w:left="720" w:hanging="720"/>
            <w:rPr>
              <w:noProof/>
            </w:rPr>
          </w:pPr>
          <w:r>
            <w:rPr>
              <w:noProof/>
            </w:rPr>
            <w:t xml:space="preserve">Marczyk, G., DeMatteo, D., &amp; Festinger, D. (2005). </w:t>
          </w:r>
          <w:r>
            <w:rPr>
              <w:i/>
              <w:iCs/>
              <w:noProof/>
            </w:rPr>
            <w:t>Essentials of Research Design and Methodology.</w:t>
          </w:r>
          <w:r>
            <w:rPr>
              <w:noProof/>
            </w:rPr>
            <w:t xml:space="preserve"> John Wiley &amp; Sons, Inc.</w:t>
          </w:r>
        </w:p>
        <w:p w14:paraId="20A625A1" w14:textId="77777777" w:rsidR="002D7502" w:rsidRDefault="002D7502" w:rsidP="002D7502">
          <w:pPr>
            <w:spacing w:line="480" w:lineRule="auto"/>
            <w:ind w:left="720" w:hanging="720"/>
          </w:pPr>
          <w:r>
            <w:rPr>
              <w:b/>
              <w:bCs/>
              <w:noProof/>
            </w:rPr>
            <w:fldChar w:fldCharType="end"/>
          </w:r>
        </w:p>
      </w:sdtContent>
    </w:sdt>
    <w:p w14:paraId="20FE6496" w14:textId="77777777" w:rsidR="002D7502" w:rsidRPr="000445D3" w:rsidRDefault="002D7502" w:rsidP="002D7502">
      <w:pPr>
        <w:spacing w:line="480" w:lineRule="auto"/>
        <w:ind w:left="720" w:hanging="720"/>
        <w:jc w:val="both"/>
        <w:rPr>
          <w:rFonts w:ascii="Times New Roman" w:hAnsi="Times New Roman" w:cs="Times New Roman"/>
        </w:rPr>
      </w:pPr>
    </w:p>
    <w:p w14:paraId="5A6592D3" w14:textId="77777777" w:rsidR="002D7502" w:rsidRDefault="002D7502" w:rsidP="002D7502">
      <w:pPr>
        <w:spacing w:line="480" w:lineRule="auto"/>
        <w:ind w:left="720" w:hanging="720"/>
        <w:jc w:val="both"/>
        <w:rPr>
          <w:rFonts w:ascii="Times New Roman" w:hAnsi="Times New Roman" w:cs="Times New Roman"/>
        </w:rPr>
      </w:pPr>
    </w:p>
    <w:p w14:paraId="05BE9BAC" w14:textId="77777777" w:rsidR="002D7502" w:rsidRPr="004902F6" w:rsidRDefault="002D7502" w:rsidP="002D7502">
      <w:pPr>
        <w:spacing w:line="480" w:lineRule="auto"/>
        <w:jc w:val="both"/>
        <w:rPr>
          <w:rFonts w:ascii="Times New Roman" w:hAnsi="Times New Roman" w:cs="Times New Roman"/>
        </w:rPr>
      </w:pPr>
    </w:p>
    <w:p w14:paraId="7C66C1FD" w14:textId="77777777" w:rsidR="002D7502" w:rsidRPr="00670B43" w:rsidRDefault="002D7502" w:rsidP="002D7502">
      <w:pPr>
        <w:spacing w:line="480" w:lineRule="auto"/>
        <w:ind w:firstLine="720"/>
        <w:jc w:val="both"/>
        <w:rPr>
          <w:rFonts w:ascii="Times New Roman" w:hAnsi="Times New Roman" w:cs="Times New Roman"/>
        </w:rPr>
      </w:pPr>
    </w:p>
    <w:p w14:paraId="332EF2CE" w14:textId="77777777" w:rsidR="002D7502" w:rsidRDefault="002D7502" w:rsidP="002D7502">
      <w:pPr>
        <w:spacing w:line="480" w:lineRule="auto"/>
        <w:ind w:firstLine="720"/>
        <w:jc w:val="both"/>
      </w:pPr>
    </w:p>
    <w:p w14:paraId="0394A5F6" w14:textId="1F9E5938" w:rsidR="00EB63C9" w:rsidRPr="00670B43" w:rsidRDefault="00EB63C9" w:rsidP="00670B43">
      <w:pPr>
        <w:spacing w:line="480" w:lineRule="auto"/>
        <w:ind w:firstLine="720"/>
        <w:jc w:val="both"/>
        <w:rPr>
          <w:rFonts w:ascii="Times New Roman" w:hAnsi="Times New Roman" w:cs="Times New Roman"/>
        </w:rPr>
      </w:pPr>
    </w:p>
    <w:sectPr w:rsidR="00EB63C9" w:rsidRPr="00670B4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B83D3" w14:textId="77777777" w:rsidR="00695592" w:rsidRDefault="00695592" w:rsidP="00A96F57">
      <w:r>
        <w:separator/>
      </w:r>
    </w:p>
  </w:endnote>
  <w:endnote w:type="continuationSeparator" w:id="0">
    <w:p w14:paraId="5468DEE3" w14:textId="77777777" w:rsidR="00695592" w:rsidRDefault="00695592" w:rsidP="00A9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4538E" w14:textId="77777777" w:rsidR="00695592" w:rsidRDefault="00695592" w:rsidP="00A96F57">
      <w:r>
        <w:separator/>
      </w:r>
    </w:p>
  </w:footnote>
  <w:footnote w:type="continuationSeparator" w:id="0">
    <w:p w14:paraId="69C7F326" w14:textId="77777777" w:rsidR="00695592" w:rsidRDefault="00695592" w:rsidP="00A96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BC2BD" w14:textId="77777777" w:rsidR="00695592" w:rsidRDefault="00695592" w:rsidP="006955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AA5D3" w14:textId="77777777" w:rsidR="00695592" w:rsidRDefault="00695592" w:rsidP="00A96F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0E5B" w14:textId="77777777" w:rsidR="00695592" w:rsidRDefault="00695592" w:rsidP="006955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555">
      <w:rPr>
        <w:rStyle w:val="PageNumber"/>
        <w:noProof/>
      </w:rPr>
      <w:t>1</w:t>
    </w:r>
    <w:r>
      <w:rPr>
        <w:rStyle w:val="PageNumber"/>
      </w:rPr>
      <w:fldChar w:fldCharType="end"/>
    </w:r>
  </w:p>
  <w:p w14:paraId="4627AA46" w14:textId="77777777" w:rsidR="00695592" w:rsidRDefault="00695592" w:rsidP="00A96F57">
    <w:pPr>
      <w:pStyle w:val="Header"/>
      <w:ind w:right="360"/>
    </w:pPr>
    <w:r>
      <w:t>Running head: QUANTITATIVE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57"/>
    <w:rsid w:val="002D7502"/>
    <w:rsid w:val="004F3E88"/>
    <w:rsid w:val="00590E71"/>
    <w:rsid w:val="00670B43"/>
    <w:rsid w:val="00695592"/>
    <w:rsid w:val="00870555"/>
    <w:rsid w:val="00A96F57"/>
    <w:rsid w:val="00EB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72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5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57"/>
    <w:pPr>
      <w:tabs>
        <w:tab w:val="center" w:pos="4320"/>
        <w:tab w:val="right" w:pos="8640"/>
      </w:tabs>
    </w:pPr>
  </w:style>
  <w:style w:type="character" w:customStyle="1" w:styleId="HeaderChar">
    <w:name w:val="Header Char"/>
    <w:basedOn w:val="DefaultParagraphFont"/>
    <w:link w:val="Header"/>
    <w:uiPriority w:val="99"/>
    <w:rsid w:val="00A96F57"/>
  </w:style>
  <w:style w:type="character" w:styleId="PageNumber">
    <w:name w:val="page number"/>
    <w:basedOn w:val="DefaultParagraphFont"/>
    <w:uiPriority w:val="99"/>
    <w:semiHidden/>
    <w:unhideWhenUsed/>
    <w:rsid w:val="00A96F57"/>
  </w:style>
  <w:style w:type="paragraph" w:styleId="Footer">
    <w:name w:val="footer"/>
    <w:basedOn w:val="Normal"/>
    <w:link w:val="FooterChar"/>
    <w:uiPriority w:val="99"/>
    <w:unhideWhenUsed/>
    <w:rsid w:val="00590E71"/>
    <w:pPr>
      <w:tabs>
        <w:tab w:val="center" w:pos="4320"/>
        <w:tab w:val="right" w:pos="8640"/>
      </w:tabs>
    </w:pPr>
  </w:style>
  <w:style w:type="character" w:customStyle="1" w:styleId="FooterChar">
    <w:name w:val="Footer Char"/>
    <w:basedOn w:val="DefaultParagraphFont"/>
    <w:link w:val="Footer"/>
    <w:uiPriority w:val="99"/>
    <w:rsid w:val="00590E71"/>
  </w:style>
  <w:style w:type="paragraph" w:styleId="BalloonText">
    <w:name w:val="Balloon Text"/>
    <w:basedOn w:val="Normal"/>
    <w:link w:val="BalloonTextChar"/>
    <w:uiPriority w:val="99"/>
    <w:semiHidden/>
    <w:unhideWhenUsed/>
    <w:rsid w:val="00695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592"/>
    <w:rPr>
      <w:rFonts w:ascii="Lucida Grande" w:hAnsi="Lucida Grande" w:cs="Lucida Grande"/>
      <w:sz w:val="18"/>
      <w:szCs w:val="18"/>
    </w:rPr>
  </w:style>
  <w:style w:type="character" w:customStyle="1" w:styleId="Heading1Char">
    <w:name w:val="Heading 1 Char"/>
    <w:basedOn w:val="DefaultParagraphFont"/>
    <w:link w:val="Heading1"/>
    <w:uiPriority w:val="9"/>
    <w:rsid w:val="002D75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75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5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F57"/>
    <w:pPr>
      <w:tabs>
        <w:tab w:val="center" w:pos="4320"/>
        <w:tab w:val="right" w:pos="8640"/>
      </w:tabs>
    </w:pPr>
  </w:style>
  <w:style w:type="character" w:customStyle="1" w:styleId="HeaderChar">
    <w:name w:val="Header Char"/>
    <w:basedOn w:val="DefaultParagraphFont"/>
    <w:link w:val="Header"/>
    <w:uiPriority w:val="99"/>
    <w:rsid w:val="00A96F57"/>
  </w:style>
  <w:style w:type="character" w:styleId="PageNumber">
    <w:name w:val="page number"/>
    <w:basedOn w:val="DefaultParagraphFont"/>
    <w:uiPriority w:val="99"/>
    <w:semiHidden/>
    <w:unhideWhenUsed/>
    <w:rsid w:val="00A96F57"/>
  </w:style>
  <w:style w:type="paragraph" w:styleId="Footer">
    <w:name w:val="footer"/>
    <w:basedOn w:val="Normal"/>
    <w:link w:val="FooterChar"/>
    <w:uiPriority w:val="99"/>
    <w:unhideWhenUsed/>
    <w:rsid w:val="00590E71"/>
    <w:pPr>
      <w:tabs>
        <w:tab w:val="center" w:pos="4320"/>
        <w:tab w:val="right" w:pos="8640"/>
      </w:tabs>
    </w:pPr>
  </w:style>
  <w:style w:type="character" w:customStyle="1" w:styleId="FooterChar">
    <w:name w:val="Footer Char"/>
    <w:basedOn w:val="DefaultParagraphFont"/>
    <w:link w:val="Footer"/>
    <w:uiPriority w:val="99"/>
    <w:rsid w:val="00590E71"/>
  </w:style>
  <w:style w:type="paragraph" w:styleId="BalloonText">
    <w:name w:val="Balloon Text"/>
    <w:basedOn w:val="Normal"/>
    <w:link w:val="BalloonTextChar"/>
    <w:uiPriority w:val="99"/>
    <w:semiHidden/>
    <w:unhideWhenUsed/>
    <w:rsid w:val="00695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592"/>
    <w:rPr>
      <w:rFonts w:ascii="Lucida Grande" w:hAnsi="Lucida Grande" w:cs="Lucida Grande"/>
      <w:sz w:val="18"/>
      <w:szCs w:val="18"/>
    </w:rPr>
  </w:style>
  <w:style w:type="character" w:customStyle="1" w:styleId="Heading1Char">
    <w:name w:val="Heading 1 Char"/>
    <w:basedOn w:val="DefaultParagraphFont"/>
    <w:link w:val="Heading1"/>
    <w:uiPriority w:val="9"/>
    <w:rsid w:val="002D750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D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Geo05</b:Tag>
    <b:SourceType>Book</b:SourceType>
    <b:Guid>{322737C9-A5E1-4F7B-AEA7-A4AA6894451E}</b:Guid>
    <b:Author>
      <b:Author>
        <b:NameList>
          <b:Person>
            <b:Last>Marczyk</b:Last>
            <b:First>Geoffrey</b:First>
          </b:Person>
          <b:Person>
            <b:Last>DeMatteo</b:Last>
            <b:First>David</b:First>
          </b:Person>
          <b:Person>
            <b:Last>Festinger</b:Last>
            <b:First>David</b:First>
          </b:Person>
        </b:NameList>
      </b:Author>
    </b:Author>
    <b:Title>Essentials of Research Design and Methodology</b:Title>
    <b:Year>2005</b:Year>
    <b:Publisher>John Wiley &amp; Sons, Inc.</b:Publisher>
    <b:RefOrder>1</b:RefOrder>
  </b:Source>
  <b:Source>
    <b:Tag>Rog00</b:Tag>
    <b:SourceType>JournalArticle</b:SourceType>
    <b:Guid>{D6CEB9FB-9E6F-1C41-8CD9-5A914666811A}</b:Guid>
    <b:Author>
      <b:Author>
        <b:NameList>
          <b:Person>
            <b:Last>Eston</b:Last>
            <b:First>Roger</b:First>
            <b:Middle>G</b:Middle>
          </b:Person>
          <b:Person>
            <b:Last>Rowlands</b:Last>
            <b:First>Ann</b:First>
            <b:Middle>V</b:Middle>
          </b:Person>
        </b:NameList>
      </b:Author>
    </b:Author>
    <b:Title>Stages in the development of a research project: putting the idea together </b:Title>
    <b:JournalName>BMJ Journals</b:JournalName>
    <b:Year>2000</b:Year>
    <b:Volume>34</b:Volume>
    <b:Pages>59-64</b:Pages>
    <b:RefOrder>2</b:RefOrder>
  </b:Source>
</b:Sources>
</file>

<file path=customXml/itemProps1.xml><?xml version="1.0" encoding="utf-8"?>
<ds:datastoreItem xmlns:ds="http://schemas.openxmlformats.org/officeDocument/2006/customXml" ds:itemID="{4A4C2C22-278C-434A-A16A-08F21CA3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343</Words>
  <Characters>1960</Characters>
  <Application>Microsoft Macintosh Word</Application>
  <DocSecurity>0</DocSecurity>
  <Lines>16</Lines>
  <Paragraphs>4</Paragraphs>
  <ScaleCrop>false</ScaleCrop>
  <Company>art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2019-11-10T03:25:00Z</dcterms:created>
  <dcterms:modified xsi:type="dcterms:W3CDTF">2019-11-10T03:25:00Z</dcterms:modified>
</cp:coreProperties>
</file>