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3461" w14:textId="22BF0976" w:rsidR="00E81978" w:rsidRPr="008E0F90" w:rsidRDefault="00B270EB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Title:"/>
          <w:tag w:val="Title:"/>
          <w:id w:val="726351117"/>
          <w:placeholder>
            <w:docPart w:val="2A27FB5F09EB49FF82D36F01162ED6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350925" w:rsidRPr="008E0F90">
            <w:rPr>
              <w:rFonts w:ascii="Times New Roman" w:hAnsi="Times New Roman" w:cs="Times New Roman"/>
            </w:rPr>
            <w:t>Emergency Management</w:t>
          </w:r>
        </w:sdtContent>
      </w:sdt>
    </w:p>
    <w:p w14:paraId="228823DD" w14:textId="16FDA4E2" w:rsidR="00B823AA" w:rsidRPr="008E0F90" w:rsidRDefault="00350925" w:rsidP="00B823AA">
      <w:pPr>
        <w:pStyle w:val="Title2"/>
        <w:rPr>
          <w:rFonts w:ascii="Times New Roman" w:hAnsi="Times New Roman" w:cs="Times New Roman"/>
        </w:rPr>
      </w:pPr>
      <w:r w:rsidRPr="008E0F90">
        <w:rPr>
          <w:rFonts w:ascii="Times New Roman" w:hAnsi="Times New Roman" w:cs="Times New Roman"/>
        </w:rPr>
        <w:t>Author</w:t>
      </w:r>
    </w:p>
    <w:p w14:paraId="5BD498B8" w14:textId="72655C44" w:rsidR="00E81978" w:rsidRPr="008E0F90" w:rsidRDefault="00350925" w:rsidP="00B823AA">
      <w:pPr>
        <w:pStyle w:val="Title2"/>
        <w:rPr>
          <w:rFonts w:ascii="Times New Roman" w:hAnsi="Times New Roman" w:cs="Times New Roman"/>
        </w:rPr>
      </w:pPr>
      <w:r w:rsidRPr="008E0F90">
        <w:rPr>
          <w:rFonts w:ascii="Times New Roman" w:hAnsi="Times New Roman" w:cs="Times New Roman"/>
        </w:rPr>
        <w:t>Institution</w:t>
      </w:r>
    </w:p>
    <w:p w14:paraId="05F3C49B" w14:textId="6D4233AF" w:rsidR="00E81978" w:rsidRPr="008E0F90" w:rsidRDefault="00E81978">
      <w:pPr>
        <w:pStyle w:val="Title"/>
        <w:rPr>
          <w:rFonts w:ascii="Times New Roman" w:hAnsi="Times New Roman" w:cs="Times New Roman"/>
        </w:rPr>
      </w:pPr>
    </w:p>
    <w:p w14:paraId="73CA2827" w14:textId="11CF4084" w:rsidR="00E81978" w:rsidRPr="008E0F90" w:rsidRDefault="00E81978" w:rsidP="00B823AA">
      <w:pPr>
        <w:pStyle w:val="Title2"/>
        <w:rPr>
          <w:rFonts w:ascii="Times New Roman" w:hAnsi="Times New Roman" w:cs="Times New Roman"/>
        </w:rPr>
      </w:pPr>
    </w:p>
    <w:p w14:paraId="56EAC4B8" w14:textId="0789AC9A" w:rsidR="00350925" w:rsidRPr="008E0F90" w:rsidRDefault="00350925" w:rsidP="00B823AA">
      <w:pPr>
        <w:pStyle w:val="Title2"/>
        <w:rPr>
          <w:rFonts w:ascii="Times New Roman" w:hAnsi="Times New Roman" w:cs="Times New Roman"/>
        </w:rPr>
      </w:pPr>
    </w:p>
    <w:p w14:paraId="47AF36AF" w14:textId="27D1ADE5" w:rsidR="00350925" w:rsidRPr="008E0F90" w:rsidRDefault="00350925" w:rsidP="00B823AA">
      <w:pPr>
        <w:pStyle w:val="Title2"/>
        <w:rPr>
          <w:rFonts w:ascii="Times New Roman" w:hAnsi="Times New Roman" w:cs="Times New Roman"/>
        </w:rPr>
      </w:pPr>
    </w:p>
    <w:p w14:paraId="3208E742" w14:textId="1A9CAA3E" w:rsidR="00350925" w:rsidRPr="008E0F90" w:rsidRDefault="00350925" w:rsidP="00B823AA">
      <w:pPr>
        <w:pStyle w:val="Title2"/>
        <w:rPr>
          <w:rFonts w:ascii="Times New Roman" w:hAnsi="Times New Roman" w:cs="Times New Roman"/>
        </w:rPr>
      </w:pPr>
    </w:p>
    <w:p w14:paraId="073BC925" w14:textId="1BA041E6" w:rsidR="00350925" w:rsidRPr="008E0F90" w:rsidRDefault="00350925" w:rsidP="00B823AA">
      <w:pPr>
        <w:pStyle w:val="Title2"/>
        <w:rPr>
          <w:rFonts w:ascii="Times New Roman" w:hAnsi="Times New Roman" w:cs="Times New Roman"/>
        </w:rPr>
      </w:pPr>
    </w:p>
    <w:p w14:paraId="6E0CC388" w14:textId="7AB63456" w:rsidR="00350925" w:rsidRPr="008E0F90" w:rsidRDefault="00350925" w:rsidP="00B823AA">
      <w:pPr>
        <w:pStyle w:val="Title2"/>
        <w:rPr>
          <w:rFonts w:ascii="Times New Roman" w:hAnsi="Times New Roman" w:cs="Times New Roman"/>
        </w:rPr>
      </w:pPr>
    </w:p>
    <w:p w14:paraId="3B02B1DE" w14:textId="716E5767" w:rsidR="00350925" w:rsidRPr="008E0F90" w:rsidRDefault="00350925" w:rsidP="00B823AA">
      <w:pPr>
        <w:pStyle w:val="Title2"/>
        <w:rPr>
          <w:rFonts w:ascii="Times New Roman" w:hAnsi="Times New Roman" w:cs="Times New Roman"/>
        </w:rPr>
      </w:pPr>
    </w:p>
    <w:p w14:paraId="311C0EBE" w14:textId="1C6E6079" w:rsidR="00350925" w:rsidRPr="008E0F90" w:rsidRDefault="00350925" w:rsidP="00B823AA">
      <w:pPr>
        <w:pStyle w:val="Title2"/>
        <w:rPr>
          <w:rFonts w:ascii="Times New Roman" w:hAnsi="Times New Roman" w:cs="Times New Roman"/>
        </w:rPr>
      </w:pPr>
    </w:p>
    <w:p w14:paraId="5177C671" w14:textId="7B04B7A3" w:rsidR="00350925" w:rsidRPr="008E0F90" w:rsidRDefault="00350925" w:rsidP="00B823AA">
      <w:pPr>
        <w:pStyle w:val="Title2"/>
        <w:rPr>
          <w:rFonts w:ascii="Times New Roman" w:hAnsi="Times New Roman" w:cs="Times New Roman"/>
        </w:rPr>
      </w:pPr>
    </w:p>
    <w:p w14:paraId="7F05D934" w14:textId="1E6A9CCC" w:rsidR="00350925" w:rsidRPr="008E0F90" w:rsidRDefault="00350925" w:rsidP="00B823AA">
      <w:pPr>
        <w:pStyle w:val="Title2"/>
        <w:rPr>
          <w:rFonts w:ascii="Times New Roman" w:hAnsi="Times New Roman" w:cs="Times New Roman"/>
        </w:rPr>
      </w:pPr>
    </w:p>
    <w:p w14:paraId="2D8DF67E" w14:textId="3A36071B" w:rsidR="00350925" w:rsidRPr="008E0F90" w:rsidRDefault="00350925" w:rsidP="00B823AA">
      <w:pPr>
        <w:pStyle w:val="Title2"/>
        <w:rPr>
          <w:rFonts w:ascii="Times New Roman" w:hAnsi="Times New Roman" w:cs="Times New Roman"/>
        </w:rPr>
      </w:pPr>
    </w:p>
    <w:p w14:paraId="45BB6DA7" w14:textId="168D7A78" w:rsidR="00350925" w:rsidRPr="008E0F90" w:rsidRDefault="00350925" w:rsidP="00B823AA">
      <w:pPr>
        <w:pStyle w:val="Title2"/>
        <w:rPr>
          <w:rFonts w:ascii="Times New Roman" w:hAnsi="Times New Roman" w:cs="Times New Roman"/>
        </w:rPr>
      </w:pPr>
      <w:r w:rsidRPr="008E0F90">
        <w:rPr>
          <w:rFonts w:ascii="Times New Roman" w:hAnsi="Times New Roman" w:cs="Times New Roman"/>
        </w:rPr>
        <w:lastRenderedPageBreak/>
        <w:t>Emergency Management</w:t>
      </w:r>
    </w:p>
    <w:p w14:paraId="50CA9829" w14:textId="5FD0C88D" w:rsidR="00F52599" w:rsidRPr="008E0F90" w:rsidRDefault="00350925" w:rsidP="00F52599">
      <w:pPr>
        <w:pStyle w:val="Title2"/>
        <w:jc w:val="left"/>
        <w:rPr>
          <w:rFonts w:ascii="Times New Roman" w:hAnsi="Times New Roman" w:cs="Times New Roman"/>
        </w:rPr>
      </w:pPr>
      <w:r w:rsidRPr="008E0F90">
        <w:rPr>
          <w:rFonts w:ascii="Times New Roman" w:hAnsi="Times New Roman" w:cs="Times New Roman"/>
        </w:rPr>
        <w:tab/>
      </w:r>
      <w:r w:rsidR="00266979" w:rsidRPr="008E0F90">
        <w:rPr>
          <w:rFonts w:ascii="Times New Roman" w:hAnsi="Times New Roman" w:cs="Times New Roman"/>
        </w:rPr>
        <w:t xml:space="preserve">A lot of incidents can </w:t>
      </w:r>
      <w:r w:rsidR="00266979" w:rsidRPr="008E0F90">
        <w:rPr>
          <w:rFonts w:ascii="Times New Roman" w:hAnsi="Times New Roman" w:cs="Times New Roman"/>
        </w:rPr>
        <w:t>b</w:t>
      </w:r>
      <w:r w:rsidR="00266979" w:rsidRPr="008E0F90">
        <w:rPr>
          <w:rFonts w:ascii="Times New Roman" w:hAnsi="Times New Roman" w:cs="Times New Roman"/>
        </w:rPr>
        <w:t>e handled and addressed locally</w:t>
      </w:r>
      <w:r w:rsidR="00266979" w:rsidRPr="008E0F90">
        <w:rPr>
          <w:rFonts w:ascii="Times New Roman" w:hAnsi="Times New Roman" w:cs="Times New Roman"/>
        </w:rPr>
        <w:t xml:space="preserve"> and, in such cases, </w:t>
      </w:r>
      <w:r w:rsidR="00266979" w:rsidRPr="008E0F90">
        <w:rPr>
          <w:rFonts w:ascii="Times New Roman" w:hAnsi="Times New Roman" w:cs="Times New Roman"/>
        </w:rPr>
        <w:t>it is not always necessary to involve an emergency manager.  When an in</w:t>
      </w:r>
      <w:r w:rsidR="00266979" w:rsidRPr="008E0F90">
        <w:rPr>
          <w:rFonts w:ascii="Times New Roman" w:hAnsi="Times New Roman" w:cs="Times New Roman"/>
        </w:rPr>
        <w:t>c</w:t>
      </w:r>
      <w:r w:rsidR="00266979" w:rsidRPr="008E0F90">
        <w:rPr>
          <w:rFonts w:ascii="Times New Roman" w:hAnsi="Times New Roman" w:cs="Times New Roman"/>
        </w:rPr>
        <w:t>ident expands</w:t>
      </w:r>
      <w:r w:rsidR="00266979" w:rsidRPr="008E0F90">
        <w:rPr>
          <w:rFonts w:ascii="Times New Roman" w:hAnsi="Times New Roman" w:cs="Times New Roman"/>
        </w:rPr>
        <w:t xml:space="preserve"> and starts falling </w:t>
      </w:r>
      <w:r w:rsidR="00266979" w:rsidRPr="008E0F90">
        <w:rPr>
          <w:rFonts w:ascii="Times New Roman" w:hAnsi="Times New Roman" w:cs="Times New Roman"/>
        </w:rPr>
        <w:t xml:space="preserve">into multiple </w:t>
      </w:r>
      <w:r w:rsidR="00266979" w:rsidRPr="008E0F90">
        <w:rPr>
          <w:rFonts w:ascii="Times New Roman" w:hAnsi="Times New Roman" w:cs="Times New Roman"/>
        </w:rPr>
        <w:t>jurisdictions</w:t>
      </w:r>
      <w:r w:rsidR="00266979" w:rsidRPr="008E0F90">
        <w:rPr>
          <w:rFonts w:ascii="Times New Roman" w:hAnsi="Times New Roman" w:cs="Times New Roman"/>
        </w:rPr>
        <w:t xml:space="preserve"> and</w:t>
      </w:r>
      <w:r w:rsidR="00266979" w:rsidRPr="008E0F90">
        <w:rPr>
          <w:rFonts w:ascii="Times New Roman" w:hAnsi="Times New Roman" w:cs="Times New Roman"/>
        </w:rPr>
        <w:t xml:space="preserve"> requires</w:t>
      </w:r>
      <w:r w:rsidR="00266979" w:rsidRPr="008E0F90">
        <w:rPr>
          <w:rFonts w:ascii="Times New Roman" w:hAnsi="Times New Roman" w:cs="Times New Roman"/>
        </w:rPr>
        <w:t xml:space="preserve"> multiple resources an emergency manager usually get</w:t>
      </w:r>
      <w:r w:rsidR="00266979" w:rsidRPr="008E0F90">
        <w:rPr>
          <w:rFonts w:ascii="Times New Roman" w:hAnsi="Times New Roman" w:cs="Times New Roman"/>
        </w:rPr>
        <w:t>s</w:t>
      </w:r>
      <w:r w:rsidR="00266979" w:rsidRPr="008E0F90">
        <w:rPr>
          <w:rFonts w:ascii="Times New Roman" w:hAnsi="Times New Roman" w:cs="Times New Roman"/>
        </w:rPr>
        <w:t xml:space="preserve"> involved.  </w:t>
      </w:r>
      <w:r w:rsidR="00266979" w:rsidRPr="008E0F90">
        <w:rPr>
          <w:rFonts w:ascii="Times New Roman" w:hAnsi="Times New Roman" w:cs="Times New Roman"/>
        </w:rPr>
        <w:t>Emergency managers</w:t>
      </w:r>
      <w:r w:rsidR="00266979" w:rsidRPr="008E0F90">
        <w:rPr>
          <w:rFonts w:ascii="Times New Roman" w:hAnsi="Times New Roman" w:cs="Times New Roman"/>
        </w:rPr>
        <w:t xml:space="preserve"> can help coordinate the multiple resources that are being allocated and help coordinate relief as well.</w:t>
      </w:r>
      <w:r w:rsidR="00F52599" w:rsidRPr="008E0F90">
        <w:rPr>
          <w:rFonts w:ascii="Times New Roman" w:hAnsi="Times New Roman" w:cs="Times New Roman"/>
        </w:rPr>
        <w:t xml:space="preserve"> When a situation comes to emergency managers’ attention, they are required to do three things right off the bat: </w:t>
      </w:r>
      <w:r w:rsidR="00F52599" w:rsidRPr="008E0F90">
        <w:rPr>
          <w:rFonts w:ascii="Times New Roman" w:hAnsi="Times New Roman" w:cs="Times New Roman"/>
        </w:rPr>
        <w:t>get</w:t>
      </w:r>
      <w:r w:rsidR="00F52599" w:rsidRPr="008E0F90">
        <w:rPr>
          <w:rFonts w:ascii="Times New Roman" w:hAnsi="Times New Roman" w:cs="Times New Roman"/>
        </w:rPr>
        <w:t>ting</w:t>
      </w:r>
      <w:r w:rsidR="00F52599" w:rsidRPr="008E0F90">
        <w:rPr>
          <w:rFonts w:ascii="Times New Roman" w:hAnsi="Times New Roman" w:cs="Times New Roman"/>
        </w:rPr>
        <w:t xml:space="preserve"> the name and contact information of the highest decision</w:t>
      </w:r>
      <w:r w:rsidR="00E8408A">
        <w:rPr>
          <w:rFonts w:ascii="Times New Roman" w:hAnsi="Times New Roman" w:cs="Times New Roman"/>
        </w:rPr>
        <w:t>-</w:t>
      </w:r>
      <w:r w:rsidR="00F52599" w:rsidRPr="008E0F90">
        <w:rPr>
          <w:rFonts w:ascii="Times New Roman" w:hAnsi="Times New Roman" w:cs="Times New Roman"/>
        </w:rPr>
        <w:t>maker</w:t>
      </w:r>
      <w:r w:rsidR="00F52599" w:rsidRPr="008E0F90">
        <w:rPr>
          <w:rFonts w:ascii="Times New Roman" w:hAnsi="Times New Roman" w:cs="Times New Roman"/>
        </w:rPr>
        <w:t xml:space="preserve"> where emergency situation arises. Besides, they need a brief and comprehensive rundown of what happened and what is going on in response.</w:t>
      </w:r>
      <w:r w:rsidR="0080185C" w:rsidRPr="008E0F90">
        <w:rPr>
          <w:rFonts w:ascii="Times New Roman" w:hAnsi="Times New Roman" w:cs="Times New Roman"/>
        </w:rPr>
        <w:t xml:space="preserve"> The third and most important attribute of an emergency </w:t>
      </w:r>
      <w:bookmarkStart w:id="0" w:name="_GoBack"/>
      <w:bookmarkEnd w:id="0"/>
      <w:r w:rsidR="0080185C" w:rsidRPr="008E0F90">
        <w:rPr>
          <w:rFonts w:ascii="Times New Roman" w:hAnsi="Times New Roman" w:cs="Times New Roman"/>
        </w:rPr>
        <w:t>manager is to collect whole information regarding the situation</w:t>
      </w:r>
      <w:r w:rsidR="00E765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14661579"/>
          <w:citation/>
        </w:sdtPr>
        <w:sdtContent>
          <w:r w:rsidR="00E765DA">
            <w:rPr>
              <w:rFonts w:ascii="Times New Roman" w:hAnsi="Times New Roman" w:cs="Times New Roman"/>
            </w:rPr>
            <w:fldChar w:fldCharType="begin"/>
          </w:r>
          <w:r w:rsidR="00E765DA">
            <w:rPr>
              <w:rFonts w:ascii="Times New Roman" w:hAnsi="Times New Roman" w:cs="Times New Roman"/>
            </w:rPr>
            <w:instrText xml:space="preserve"> CITATION Article \l 1033 </w:instrText>
          </w:r>
          <w:r w:rsidR="00E765DA">
            <w:rPr>
              <w:rFonts w:ascii="Times New Roman" w:hAnsi="Times New Roman" w:cs="Times New Roman"/>
            </w:rPr>
            <w:fldChar w:fldCharType="separate"/>
          </w:r>
          <w:r w:rsidR="00E765DA" w:rsidRPr="00E765DA">
            <w:rPr>
              <w:rFonts w:ascii="Times New Roman" w:hAnsi="Times New Roman" w:cs="Times New Roman"/>
              <w:noProof/>
            </w:rPr>
            <w:t>(Kowalski &amp; Vaught, 2003)</w:t>
          </w:r>
          <w:r w:rsidR="00E765DA">
            <w:rPr>
              <w:rFonts w:ascii="Times New Roman" w:hAnsi="Times New Roman" w:cs="Times New Roman"/>
            </w:rPr>
            <w:fldChar w:fldCharType="end"/>
          </w:r>
        </w:sdtContent>
      </w:sdt>
      <w:r w:rsidR="0080185C" w:rsidRPr="008E0F90">
        <w:rPr>
          <w:rFonts w:ascii="Times New Roman" w:hAnsi="Times New Roman" w:cs="Times New Roman"/>
        </w:rPr>
        <w:t xml:space="preserve">. </w:t>
      </w:r>
    </w:p>
    <w:p w14:paraId="5E5B7B01" w14:textId="65B225B5" w:rsidR="00D82D6C" w:rsidRPr="008E0F90" w:rsidRDefault="00D82D6C" w:rsidP="00F52599">
      <w:pPr>
        <w:pStyle w:val="Title2"/>
        <w:jc w:val="left"/>
        <w:rPr>
          <w:rFonts w:ascii="Times New Roman" w:hAnsi="Times New Roman" w:cs="Times New Roman"/>
        </w:rPr>
      </w:pPr>
      <w:r w:rsidRPr="008E0F90">
        <w:rPr>
          <w:rFonts w:ascii="Times New Roman" w:hAnsi="Times New Roman" w:cs="Times New Roman"/>
        </w:rPr>
        <w:tab/>
        <w:t>After the emergency manager collects all the necessary information, he should engage with the</w:t>
      </w:r>
      <w:r w:rsidRPr="008E0F90">
        <w:rPr>
          <w:rFonts w:ascii="Times New Roman" w:hAnsi="Times New Roman" w:cs="Times New Roman"/>
        </w:rPr>
        <w:t xml:space="preserve"> decision</w:t>
      </w:r>
      <w:r w:rsidR="00E8408A">
        <w:rPr>
          <w:rFonts w:ascii="Times New Roman" w:hAnsi="Times New Roman" w:cs="Times New Roman"/>
        </w:rPr>
        <w:t>-</w:t>
      </w:r>
      <w:r w:rsidRPr="008E0F90">
        <w:rPr>
          <w:rFonts w:ascii="Times New Roman" w:hAnsi="Times New Roman" w:cs="Times New Roman"/>
        </w:rPr>
        <w:t>maker</w:t>
      </w:r>
      <w:r w:rsidR="00E8408A">
        <w:rPr>
          <w:rFonts w:ascii="Times New Roman" w:hAnsi="Times New Roman" w:cs="Times New Roman"/>
        </w:rPr>
        <w:t xml:space="preserve"> – of the organization he works with </w:t>
      </w:r>
      <w:r w:rsidR="00E8408A">
        <w:rPr>
          <w:rFonts w:ascii="Times New Roman" w:hAnsi="Times New Roman" w:cs="Times New Roman"/>
        </w:rPr>
        <w:t xml:space="preserve">– </w:t>
      </w:r>
      <w:r w:rsidRPr="008E0F90">
        <w:rPr>
          <w:rFonts w:ascii="Times New Roman" w:hAnsi="Times New Roman" w:cs="Times New Roman"/>
        </w:rPr>
        <w:t xml:space="preserve">to </w:t>
      </w:r>
      <w:r w:rsidR="00A513AD">
        <w:rPr>
          <w:rFonts w:ascii="Times New Roman" w:hAnsi="Times New Roman" w:cs="Times New Roman"/>
        </w:rPr>
        <w:t>discuss the situation</w:t>
      </w:r>
      <w:r w:rsidRPr="008E0F90">
        <w:rPr>
          <w:rFonts w:ascii="Times New Roman" w:hAnsi="Times New Roman" w:cs="Times New Roman"/>
        </w:rPr>
        <w:t xml:space="preserve"> one-on-one.</w:t>
      </w:r>
      <w:r w:rsidRPr="008E0F90">
        <w:rPr>
          <w:rFonts w:ascii="Times New Roman" w:hAnsi="Times New Roman" w:cs="Times New Roman"/>
        </w:rPr>
        <w:t xml:space="preserve"> This engagement between emergency manager and the decision</w:t>
      </w:r>
      <w:r w:rsidR="00E8408A">
        <w:rPr>
          <w:rFonts w:ascii="Times New Roman" w:hAnsi="Times New Roman" w:cs="Times New Roman"/>
        </w:rPr>
        <w:t>-</w:t>
      </w:r>
      <w:r w:rsidRPr="008E0F90">
        <w:rPr>
          <w:rFonts w:ascii="Times New Roman" w:hAnsi="Times New Roman" w:cs="Times New Roman"/>
        </w:rPr>
        <w:t>maker is necessary as it accelerates the</w:t>
      </w:r>
      <w:r w:rsidRPr="008E0F90">
        <w:rPr>
          <w:rFonts w:ascii="Times New Roman" w:hAnsi="Times New Roman" w:cs="Times New Roman"/>
        </w:rPr>
        <w:t xml:space="preserve"> process of crafting a strategy to handle the situation and respond online</w:t>
      </w:r>
      <w:r w:rsidR="00E765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9490790"/>
          <w:citation/>
        </w:sdtPr>
        <w:sdtContent>
          <w:r w:rsidR="00E765DA">
            <w:rPr>
              <w:rFonts w:ascii="Times New Roman" w:hAnsi="Times New Roman" w:cs="Times New Roman"/>
            </w:rPr>
            <w:fldChar w:fldCharType="begin"/>
          </w:r>
          <w:r w:rsidR="00E765DA">
            <w:rPr>
              <w:rFonts w:ascii="Times New Roman" w:hAnsi="Times New Roman" w:cs="Times New Roman"/>
            </w:rPr>
            <w:instrText xml:space="preserve"> CITATION Article \l 1033 </w:instrText>
          </w:r>
          <w:r w:rsidR="00E765DA">
            <w:rPr>
              <w:rFonts w:ascii="Times New Roman" w:hAnsi="Times New Roman" w:cs="Times New Roman"/>
            </w:rPr>
            <w:fldChar w:fldCharType="separate"/>
          </w:r>
          <w:r w:rsidR="00E765DA" w:rsidRPr="00E765DA">
            <w:rPr>
              <w:rFonts w:ascii="Times New Roman" w:hAnsi="Times New Roman" w:cs="Times New Roman"/>
              <w:noProof/>
            </w:rPr>
            <w:t>(Kowalski &amp; Vaught, 2003)</w:t>
          </w:r>
          <w:r w:rsidR="00E765DA">
            <w:rPr>
              <w:rFonts w:ascii="Times New Roman" w:hAnsi="Times New Roman" w:cs="Times New Roman"/>
            </w:rPr>
            <w:fldChar w:fldCharType="end"/>
          </w:r>
        </w:sdtContent>
      </w:sdt>
      <w:r w:rsidRPr="008E0F90">
        <w:rPr>
          <w:rFonts w:ascii="Times New Roman" w:hAnsi="Times New Roman" w:cs="Times New Roman"/>
        </w:rPr>
        <w:t>.</w:t>
      </w:r>
      <w:r w:rsidRPr="008E0F90">
        <w:rPr>
          <w:rFonts w:ascii="Times New Roman" w:hAnsi="Times New Roman" w:cs="Times New Roman"/>
        </w:rPr>
        <w:t xml:space="preserve"> Following the strategy that the key decision</w:t>
      </w:r>
      <w:r w:rsidR="00E8408A">
        <w:rPr>
          <w:rFonts w:ascii="Times New Roman" w:hAnsi="Times New Roman" w:cs="Times New Roman"/>
        </w:rPr>
        <w:t>-</w:t>
      </w:r>
      <w:r w:rsidRPr="008E0F90">
        <w:rPr>
          <w:rFonts w:ascii="Times New Roman" w:hAnsi="Times New Roman" w:cs="Times New Roman"/>
        </w:rPr>
        <w:t>maker and emergency manager agreed upon, emergency man</w:t>
      </w:r>
      <w:r w:rsidR="00E8408A">
        <w:rPr>
          <w:rFonts w:ascii="Times New Roman" w:hAnsi="Times New Roman" w:cs="Times New Roman"/>
        </w:rPr>
        <w:t>a</w:t>
      </w:r>
      <w:r w:rsidRPr="008E0F90">
        <w:rPr>
          <w:rFonts w:ascii="Times New Roman" w:hAnsi="Times New Roman" w:cs="Times New Roman"/>
        </w:rPr>
        <w:t>ger should hold a call with all the authorities who may help him implement the plan.</w:t>
      </w:r>
    </w:p>
    <w:p w14:paraId="4F6C2A88" w14:textId="174A0957" w:rsidR="00905A1C" w:rsidRDefault="00905A1C" w:rsidP="00F52599">
      <w:pPr>
        <w:pStyle w:val="Title2"/>
        <w:jc w:val="left"/>
        <w:rPr>
          <w:rFonts w:ascii="Times New Roman" w:hAnsi="Times New Roman" w:cs="Times New Roman"/>
        </w:rPr>
      </w:pPr>
      <w:r w:rsidRPr="008E0F90">
        <w:rPr>
          <w:rFonts w:ascii="Times New Roman" w:hAnsi="Times New Roman" w:cs="Times New Roman"/>
        </w:rPr>
        <w:tab/>
        <w:t xml:space="preserve">A typical practice is to breakdown the response into aspects such as legal and personal aspects of the whole plan. </w:t>
      </w:r>
      <w:r w:rsidR="008E0F90" w:rsidRPr="008E0F90">
        <w:rPr>
          <w:rFonts w:ascii="Times New Roman" w:hAnsi="Times New Roman" w:cs="Times New Roman"/>
        </w:rPr>
        <w:t xml:space="preserve">By cycling through these </w:t>
      </w:r>
      <w:r w:rsidR="008E0F90" w:rsidRPr="008E0F90">
        <w:rPr>
          <w:rFonts w:ascii="Times New Roman" w:hAnsi="Times New Roman" w:cs="Times New Roman"/>
        </w:rPr>
        <w:t>aspects</w:t>
      </w:r>
      <w:r w:rsidR="008E0F90" w:rsidRPr="008E0F90">
        <w:rPr>
          <w:rFonts w:ascii="Times New Roman" w:hAnsi="Times New Roman" w:cs="Times New Roman"/>
        </w:rPr>
        <w:t xml:space="preserve"> on a regular schedule </w:t>
      </w:r>
      <w:r w:rsidR="008E0F90" w:rsidRPr="008E0F90">
        <w:rPr>
          <w:rFonts w:ascii="Times New Roman" w:hAnsi="Times New Roman" w:cs="Times New Roman"/>
        </w:rPr>
        <w:t>he</w:t>
      </w:r>
      <w:r w:rsidR="008E0F90" w:rsidRPr="008E0F90">
        <w:rPr>
          <w:rFonts w:ascii="Times New Roman" w:hAnsi="Times New Roman" w:cs="Times New Roman"/>
        </w:rPr>
        <w:t xml:space="preserve"> can create trust with the public and show that progress is being made. Additionally, it provides </w:t>
      </w:r>
      <w:r w:rsidR="008E0F90" w:rsidRPr="008E0F90">
        <w:rPr>
          <w:rFonts w:ascii="Times New Roman" w:hAnsi="Times New Roman" w:cs="Times New Roman"/>
        </w:rPr>
        <w:t>him</w:t>
      </w:r>
      <w:r w:rsidR="008E0F90" w:rsidRPr="008E0F90">
        <w:rPr>
          <w:rFonts w:ascii="Times New Roman" w:hAnsi="Times New Roman" w:cs="Times New Roman"/>
        </w:rPr>
        <w:t xml:space="preserve"> and the company </w:t>
      </w:r>
      <w:r w:rsidR="008E0F90" w:rsidRPr="008E0F90">
        <w:rPr>
          <w:rFonts w:ascii="Times New Roman" w:hAnsi="Times New Roman" w:cs="Times New Roman"/>
        </w:rPr>
        <w:t>he</w:t>
      </w:r>
      <w:r w:rsidR="008E0F90" w:rsidRPr="008E0F90">
        <w:rPr>
          <w:rFonts w:ascii="Times New Roman" w:hAnsi="Times New Roman" w:cs="Times New Roman"/>
        </w:rPr>
        <w:t xml:space="preserve"> work</w:t>
      </w:r>
      <w:r w:rsidR="008E0F90" w:rsidRPr="008E0F90">
        <w:rPr>
          <w:rFonts w:ascii="Times New Roman" w:hAnsi="Times New Roman" w:cs="Times New Roman"/>
        </w:rPr>
        <w:t>s</w:t>
      </w:r>
      <w:r w:rsidR="008E0F90" w:rsidRPr="008E0F90">
        <w:rPr>
          <w:rFonts w:ascii="Times New Roman" w:hAnsi="Times New Roman" w:cs="Times New Roman"/>
        </w:rPr>
        <w:t xml:space="preserve"> with to release additional information as it comes to light</w:t>
      </w:r>
      <w:sdt>
        <w:sdtPr>
          <w:rPr>
            <w:rFonts w:ascii="Times New Roman" w:hAnsi="Times New Roman" w:cs="Times New Roman"/>
          </w:rPr>
          <w:id w:val="-918403171"/>
          <w:citation/>
        </w:sdtPr>
        <w:sdtContent>
          <w:r w:rsidR="006763A9">
            <w:rPr>
              <w:rFonts w:ascii="Times New Roman" w:hAnsi="Times New Roman" w:cs="Times New Roman"/>
            </w:rPr>
            <w:fldChar w:fldCharType="begin"/>
          </w:r>
          <w:r w:rsidR="006763A9">
            <w:rPr>
              <w:rFonts w:ascii="Times New Roman" w:hAnsi="Times New Roman" w:cs="Times New Roman"/>
            </w:rPr>
            <w:instrText xml:space="preserve"> CITATION Article \l 1033 </w:instrText>
          </w:r>
          <w:r w:rsidR="006763A9">
            <w:rPr>
              <w:rFonts w:ascii="Times New Roman" w:hAnsi="Times New Roman" w:cs="Times New Roman"/>
            </w:rPr>
            <w:fldChar w:fldCharType="separate"/>
          </w:r>
          <w:r w:rsidR="006763A9">
            <w:rPr>
              <w:rFonts w:ascii="Times New Roman" w:hAnsi="Times New Roman" w:cs="Times New Roman"/>
              <w:noProof/>
            </w:rPr>
            <w:t xml:space="preserve"> </w:t>
          </w:r>
          <w:r w:rsidR="006763A9" w:rsidRPr="006763A9">
            <w:rPr>
              <w:rFonts w:ascii="Times New Roman" w:hAnsi="Times New Roman" w:cs="Times New Roman"/>
              <w:noProof/>
            </w:rPr>
            <w:t>(Kowalski &amp; Vaught, 2003)</w:t>
          </w:r>
          <w:r w:rsidR="006763A9">
            <w:rPr>
              <w:rFonts w:ascii="Times New Roman" w:hAnsi="Times New Roman" w:cs="Times New Roman"/>
            </w:rPr>
            <w:fldChar w:fldCharType="end"/>
          </w:r>
        </w:sdtContent>
      </w:sdt>
      <w:r w:rsidR="008E0F90" w:rsidRPr="008E0F90">
        <w:rPr>
          <w:rFonts w:ascii="Times New Roman" w:hAnsi="Times New Roman" w:cs="Times New Roman"/>
        </w:rPr>
        <w:t xml:space="preserve">.  Eventually, the crisis itself is resolved and this is communicated to the public. </w:t>
      </w:r>
      <w:r w:rsidR="008E0F90" w:rsidRPr="008E0F90">
        <w:rPr>
          <w:rFonts w:ascii="Times New Roman" w:hAnsi="Times New Roman" w:cs="Times New Roman"/>
        </w:rPr>
        <w:lastRenderedPageBreak/>
        <w:t>Following</w:t>
      </w:r>
      <w:r w:rsidR="008E0F90" w:rsidRPr="008E0F90">
        <w:rPr>
          <w:rFonts w:ascii="Times New Roman" w:hAnsi="Times New Roman" w:cs="Times New Roman"/>
        </w:rPr>
        <w:t xml:space="preserve"> that point, it's a matter of </w:t>
      </w:r>
      <w:r w:rsidR="008E0F90" w:rsidRPr="008E0F90">
        <w:rPr>
          <w:rFonts w:ascii="Times New Roman" w:hAnsi="Times New Roman" w:cs="Times New Roman"/>
        </w:rPr>
        <w:t>clean-up</w:t>
      </w:r>
      <w:r w:rsidR="008E0F90" w:rsidRPr="008E0F90">
        <w:rPr>
          <w:rFonts w:ascii="Times New Roman" w:hAnsi="Times New Roman" w:cs="Times New Roman"/>
        </w:rPr>
        <w:t xml:space="preserve"> which most traditional marketing and public relations folks can handle as part of their normal responsibilities.</w:t>
      </w:r>
    </w:p>
    <w:p w14:paraId="1AC16FD0" w14:textId="09EB2E5F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1E5EA1A5" w14:textId="2F6BF416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5B7FABDC" w14:textId="4BF0F5C8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7611D1D8" w14:textId="7E5D75AE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627887C0" w14:textId="44FCAE30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2CB32E52" w14:textId="7104D32E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61269248" w14:textId="1FC6B6B0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255B524F" w14:textId="3B716868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08BF311B" w14:textId="29CB8BB0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00BA9F3B" w14:textId="127B4811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1E887F68" w14:textId="758C85D8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2AF7957C" w14:textId="772E8864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4F335612" w14:textId="7F79C02F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7CCECE7F" w14:textId="24D4CF0E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13181BBD" w14:textId="1EECD85C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7F350BD2" w14:textId="311385A7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54FB3600" w14:textId="44539224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551A3762" w14:textId="69CB8F4E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414581F8" w14:textId="2297F0BF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39FB8736" w14:textId="017EE276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7BC2730C" w14:textId="6DC49DAD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sdt>
      <w:sdtPr>
        <w:id w:val="-681054408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</w:rPr>
      </w:sdtEndPr>
      <w:sdtContent>
        <w:p w14:paraId="243C3B09" w14:textId="3C783C75" w:rsidR="00E765DA" w:rsidRDefault="00E765DA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14:paraId="05417D4E" w14:textId="77777777" w:rsidR="00E765DA" w:rsidRDefault="00E765DA" w:rsidP="00E765DA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Kowalski, M., &amp; Vaught, C. (2003). Judgment and decision making under stress: an overview for emergency managers. </w:t>
              </w:r>
              <w:r>
                <w:rPr>
                  <w:i/>
                  <w:iCs/>
                  <w:noProof/>
                </w:rPr>
                <w:t>CDC Stacks: Public Health Publications</w:t>
              </w:r>
              <w:r>
                <w:rPr>
                  <w:noProof/>
                </w:rPr>
                <w:t>, 1-12.</w:t>
              </w:r>
            </w:p>
            <w:p w14:paraId="35B19ED0" w14:textId="2229E664" w:rsidR="00E765DA" w:rsidRDefault="00E765DA" w:rsidP="00E765D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AE1E711" w14:textId="77777777" w:rsidR="00E765DA" w:rsidRDefault="00E765DA" w:rsidP="00F52599">
      <w:pPr>
        <w:pStyle w:val="Title2"/>
        <w:jc w:val="left"/>
        <w:rPr>
          <w:rFonts w:ascii="Times New Roman" w:hAnsi="Times New Roman" w:cs="Times New Roman"/>
        </w:rPr>
      </w:pPr>
    </w:p>
    <w:p w14:paraId="7FAC44FE" w14:textId="0EDFB0A0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3687906A" w14:textId="09BC0562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0D273009" w14:textId="336A7BEC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1720DE7C" w14:textId="6303F50A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29DC711A" w14:textId="08EBBE93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56FAD5DB" w14:textId="6FEB2532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2AFEEBEC" w14:textId="10AD80D9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6B34BC94" w14:textId="613358FF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09EA29BF" w14:textId="77504892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5DFCEE1E" w14:textId="4B47D016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1D06B802" w14:textId="25CDDA4D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653C90F0" w14:textId="5F9146A4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634FDA4B" w14:textId="09764B7D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1A3A9E87" w14:textId="55E069A6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1D41DF85" w14:textId="0328BF78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4D462361" w14:textId="16C81058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1CA1A011" w14:textId="77777777" w:rsidR="006763A9" w:rsidRDefault="006763A9" w:rsidP="00F52599">
      <w:pPr>
        <w:pStyle w:val="Title2"/>
        <w:jc w:val="left"/>
        <w:rPr>
          <w:rFonts w:ascii="Times New Roman" w:hAnsi="Times New Roman" w:cs="Times New Roman"/>
        </w:rPr>
      </w:pPr>
    </w:p>
    <w:p w14:paraId="555219EA" w14:textId="49B90CBC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5B2A6342" w14:textId="042EC873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11CCA5B8" w14:textId="72FE3153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1CB720CF" w14:textId="38726F27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191F0FB9" w14:textId="57AAFCE7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55B51BCF" w14:textId="1FF8B1A3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22C38119" w14:textId="413C6F7A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468D7B87" w14:textId="3CC8CC93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7E5CF7C5" w14:textId="4F9A2EA3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68FBF69C" w14:textId="25309EE2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554C0045" w14:textId="5FB32B6F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77962F64" w14:textId="57A50903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71579154" w14:textId="476F2A2B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0EB187C5" w14:textId="4BB2435E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10CF4CD6" w14:textId="7BC35F7E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113355FE" w14:textId="7976B66E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5A418CE6" w14:textId="1FC745F9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3AD422F2" w14:textId="774D6E4F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708DC914" w14:textId="0A67F230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50C2E0E5" w14:textId="5F3A99A4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66250A5C" w14:textId="360B46D6" w:rsidR="00E8408A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p w14:paraId="69A94A4B" w14:textId="77777777" w:rsidR="00E8408A" w:rsidRPr="008E0F90" w:rsidRDefault="00E8408A" w:rsidP="00F52599">
      <w:pPr>
        <w:pStyle w:val="Title2"/>
        <w:jc w:val="left"/>
        <w:rPr>
          <w:rFonts w:ascii="Times New Roman" w:hAnsi="Times New Roman" w:cs="Times New Roman"/>
        </w:rPr>
      </w:pPr>
    </w:p>
    <w:sectPr w:rsidR="00E8408A" w:rsidRPr="008E0F90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A0AE" w14:textId="77777777" w:rsidR="00B270EB" w:rsidRDefault="00B270EB">
      <w:pPr>
        <w:spacing w:line="240" w:lineRule="auto"/>
      </w:pPr>
      <w:r>
        <w:separator/>
      </w:r>
    </w:p>
    <w:p w14:paraId="76E706E7" w14:textId="77777777" w:rsidR="00B270EB" w:rsidRDefault="00B270EB"/>
  </w:endnote>
  <w:endnote w:type="continuationSeparator" w:id="0">
    <w:p w14:paraId="71057A0B" w14:textId="77777777" w:rsidR="00B270EB" w:rsidRDefault="00B270EB">
      <w:pPr>
        <w:spacing w:line="240" w:lineRule="auto"/>
      </w:pPr>
      <w:r>
        <w:continuationSeparator/>
      </w:r>
    </w:p>
    <w:p w14:paraId="7A27F439" w14:textId="77777777" w:rsidR="00B270EB" w:rsidRDefault="00B27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74C4" w14:textId="77777777" w:rsidR="00B270EB" w:rsidRDefault="00B270EB">
      <w:pPr>
        <w:spacing w:line="240" w:lineRule="auto"/>
      </w:pPr>
      <w:r>
        <w:separator/>
      </w:r>
    </w:p>
    <w:p w14:paraId="45775972" w14:textId="77777777" w:rsidR="00B270EB" w:rsidRDefault="00B270EB"/>
  </w:footnote>
  <w:footnote w:type="continuationSeparator" w:id="0">
    <w:p w14:paraId="753EDEC1" w14:textId="77777777" w:rsidR="00B270EB" w:rsidRDefault="00B270EB">
      <w:pPr>
        <w:spacing w:line="240" w:lineRule="auto"/>
      </w:pPr>
      <w:r>
        <w:continuationSeparator/>
      </w:r>
    </w:p>
    <w:p w14:paraId="07F49B16" w14:textId="77777777" w:rsidR="00B270EB" w:rsidRDefault="00B27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ADFF" w14:textId="39627681" w:rsidR="00E81978" w:rsidRDefault="00B270EB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D99307693E2445A292FED7A7908E9F33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50925">
          <w:rPr>
            <w:rStyle w:val="Strong"/>
          </w:rPr>
          <w:t>Introduction to emergency management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7AA7" w14:textId="03E78C3B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FE61D1FA844145498C0320ECBCDD24DD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50925">
          <w:rPr>
            <w:rStyle w:val="Strong"/>
          </w:rPr>
          <w:t>Introduction to emergency management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73C2F4A"/>
    <w:multiLevelType w:val="hybridMultilevel"/>
    <w:tmpl w:val="F088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MLS0tLQwNDMwtTRU0lEKTi0uzszPAykwrAUAnYC8NywAAAA="/>
  </w:docVars>
  <w:rsids>
    <w:rsidRoot w:val="009A156C"/>
    <w:rsid w:val="000D3F41"/>
    <w:rsid w:val="00266979"/>
    <w:rsid w:val="00350925"/>
    <w:rsid w:val="00355DCA"/>
    <w:rsid w:val="00551A02"/>
    <w:rsid w:val="005534FA"/>
    <w:rsid w:val="005D3A03"/>
    <w:rsid w:val="006763A9"/>
    <w:rsid w:val="008002C0"/>
    <w:rsid w:val="0080185C"/>
    <w:rsid w:val="008C5323"/>
    <w:rsid w:val="008E0F90"/>
    <w:rsid w:val="00905A1C"/>
    <w:rsid w:val="009A156C"/>
    <w:rsid w:val="009A6A3B"/>
    <w:rsid w:val="00A513AD"/>
    <w:rsid w:val="00A97D95"/>
    <w:rsid w:val="00B270EB"/>
    <w:rsid w:val="00B823AA"/>
    <w:rsid w:val="00BA45DB"/>
    <w:rsid w:val="00BF4184"/>
    <w:rsid w:val="00C0601E"/>
    <w:rsid w:val="00C31D30"/>
    <w:rsid w:val="00CD6E39"/>
    <w:rsid w:val="00CF6E91"/>
    <w:rsid w:val="00D82D6C"/>
    <w:rsid w:val="00D85B68"/>
    <w:rsid w:val="00E36A21"/>
    <w:rsid w:val="00E6004D"/>
    <w:rsid w:val="00E765DA"/>
    <w:rsid w:val="00E81978"/>
    <w:rsid w:val="00E8408A"/>
    <w:rsid w:val="00F379B7"/>
    <w:rsid w:val="00F52599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C0387"/>
  <w15:chartTrackingRefBased/>
  <w15:docId w15:val="{1A08BEB8-0B93-4E69-B4CF-0C2763A1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7FB5F09EB49FF82D36F01162E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13F1-F132-4541-8BCD-3FE6001F56C2}"/>
      </w:docPartPr>
      <w:docPartBody>
        <w:p w:rsidR="00000000" w:rsidRDefault="00D019F2">
          <w:pPr>
            <w:pStyle w:val="2A27FB5F09EB49FF82D36F01162ED627"/>
          </w:pPr>
          <w:r>
            <w:t>[Title Here, up to 12 Words, on One to Two Lines]</w:t>
          </w:r>
        </w:p>
      </w:docPartBody>
    </w:docPart>
    <w:docPart>
      <w:docPartPr>
        <w:name w:val="D99307693E2445A292FED7A7908E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2907-CF8A-446F-8D3C-B10280A2CAF6}"/>
      </w:docPartPr>
      <w:docPartBody>
        <w:p w:rsidR="00000000" w:rsidRDefault="00D019F2">
          <w:pPr>
            <w:pStyle w:val="D99307693E2445A292FED7A7908E9F33"/>
          </w:pPr>
          <w:r w:rsidRPr="005D3A03">
            <w:t>Figures title:</w:t>
          </w:r>
        </w:p>
      </w:docPartBody>
    </w:docPart>
    <w:docPart>
      <w:docPartPr>
        <w:name w:val="FE61D1FA844145498C0320ECBCDD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7A57-2629-48D0-9D45-6C56FBD17F04}"/>
      </w:docPartPr>
      <w:docPartBody>
        <w:p w:rsidR="00000000" w:rsidRDefault="00D019F2">
          <w:pPr>
            <w:pStyle w:val="FE61D1FA844145498C0320ECBCDD24DD"/>
          </w:pPr>
          <w:r>
            <w:t>[Include all figures in their own section, following references (and footnotes and tables, if applicable).  Include a numbered caption for each figure.  Use the Table/Fi</w:t>
          </w:r>
          <w:r>
            <w:t>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F2"/>
    <w:rsid w:val="00D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7FB5F09EB49FF82D36F01162ED627">
    <w:name w:val="2A27FB5F09EB49FF82D36F01162ED627"/>
  </w:style>
  <w:style w:type="paragraph" w:customStyle="1" w:styleId="405556CB1A044E6E84D6DBBA071B3A4A">
    <w:name w:val="405556CB1A044E6E84D6DBBA071B3A4A"/>
  </w:style>
  <w:style w:type="paragraph" w:customStyle="1" w:styleId="6A345E0C08944713A5464E2BB153B3B6">
    <w:name w:val="6A345E0C08944713A5464E2BB153B3B6"/>
  </w:style>
  <w:style w:type="paragraph" w:customStyle="1" w:styleId="625A5A188C56439E952EDEAF7EA91BE0">
    <w:name w:val="625A5A188C56439E952EDEAF7EA91BE0"/>
  </w:style>
  <w:style w:type="paragraph" w:customStyle="1" w:styleId="7A9D69893E824685B75ABD1B222B78D5">
    <w:name w:val="7A9D69893E824685B75ABD1B222B78D5"/>
  </w:style>
  <w:style w:type="paragraph" w:customStyle="1" w:styleId="E757BA1A735D4DF1ADA0B9F629457AFC">
    <w:name w:val="E757BA1A735D4DF1ADA0B9F629457AFC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A7C697D099DA415E916BA5BC3748DD50">
    <w:name w:val="A7C697D099DA415E916BA5BC3748DD50"/>
  </w:style>
  <w:style w:type="paragraph" w:customStyle="1" w:styleId="556560D3F06F4603B8A61DDB94229904">
    <w:name w:val="556560D3F06F4603B8A61DDB94229904"/>
  </w:style>
  <w:style w:type="paragraph" w:customStyle="1" w:styleId="C2D823E9BFB8471F9D5DD9ED65507D8F">
    <w:name w:val="C2D823E9BFB8471F9D5DD9ED65507D8F"/>
  </w:style>
  <w:style w:type="paragraph" w:customStyle="1" w:styleId="15EDB3A379DB4807A992181DA9B9A64D">
    <w:name w:val="15EDB3A379DB4807A992181DA9B9A64D"/>
  </w:style>
  <w:style w:type="paragraph" w:customStyle="1" w:styleId="2EAD811B97354679AC50B4F32520DE78">
    <w:name w:val="2EAD811B97354679AC50B4F32520DE78"/>
  </w:style>
  <w:style w:type="paragraph" w:customStyle="1" w:styleId="0706E952927C40B1AE641E18CD1BE3E1">
    <w:name w:val="0706E952927C40B1AE641E18CD1BE3E1"/>
  </w:style>
  <w:style w:type="paragraph" w:customStyle="1" w:styleId="1659920EEC6C4962ABEF185EADCABCD3">
    <w:name w:val="1659920EEC6C4962ABEF185EADCABCD3"/>
  </w:style>
  <w:style w:type="paragraph" w:customStyle="1" w:styleId="2DF8ACF25EE34E70A3B4B06D3C495DD6">
    <w:name w:val="2DF8ACF25EE34E70A3B4B06D3C495DD6"/>
  </w:style>
  <w:style w:type="paragraph" w:customStyle="1" w:styleId="28D18967EA4E482A9669488458B791B8">
    <w:name w:val="28D18967EA4E482A9669488458B791B8"/>
  </w:style>
  <w:style w:type="paragraph" w:customStyle="1" w:styleId="5B6D330CCFA84139AC78B43B8ACB4C97">
    <w:name w:val="5B6D330CCFA84139AC78B43B8ACB4C97"/>
  </w:style>
  <w:style w:type="paragraph" w:customStyle="1" w:styleId="928D5D6A6EB8473D8336E8B6F759181E">
    <w:name w:val="928D5D6A6EB8473D8336E8B6F759181E"/>
  </w:style>
  <w:style w:type="paragraph" w:customStyle="1" w:styleId="56715CCD56124DAFA70337FD2B98F3EF">
    <w:name w:val="56715CCD56124DAFA70337FD2B98F3EF"/>
  </w:style>
  <w:style w:type="paragraph" w:customStyle="1" w:styleId="238810B0C64144778ADE0E1ECA5B8565">
    <w:name w:val="238810B0C64144778ADE0E1ECA5B8565"/>
  </w:style>
  <w:style w:type="paragraph" w:customStyle="1" w:styleId="7BABA368E8694B55AD63C4F0862221A4">
    <w:name w:val="7BABA368E8694B55AD63C4F0862221A4"/>
  </w:style>
  <w:style w:type="paragraph" w:customStyle="1" w:styleId="76917641FEF14258BC51AD9BC208DCD5">
    <w:name w:val="76917641FEF14258BC51AD9BC208DCD5"/>
  </w:style>
  <w:style w:type="paragraph" w:customStyle="1" w:styleId="618E6FC64FFC4107BA0D718DD5BC3C24">
    <w:name w:val="618E6FC64FFC4107BA0D718DD5BC3C24"/>
  </w:style>
  <w:style w:type="paragraph" w:customStyle="1" w:styleId="B6A419F819E343B69B8B85B3DACB7E24">
    <w:name w:val="B6A419F819E343B69B8B85B3DACB7E24"/>
  </w:style>
  <w:style w:type="paragraph" w:customStyle="1" w:styleId="FF84B16B65C74308A4251F901475D0AD">
    <w:name w:val="FF84B16B65C74308A4251F901475D0AD"/>
  </w:style>
  <w:style w:type="paragraph" w:customStyle="1" w:styleId="86FD852555444938AC79F08132167E38">
    <w:name w:val="86FD852555444938AC79F08132167E38"/>
  </w:style>
  <w:style w:type="paragraph" w:customStyle="1" w:styleId="858BCCCD97A44428B5CB4182F2B1C4A2">
    <w:name w:val="858BCCCD97A44428B5CB4182F2B1C4A2"/>
  </w:style>
  <w:style w:type="paragraph" w:customStyle="1" w:styleId="03AF581B48564900911821BBA3418E49">
    <w:name w:val="03AF581B48564900911821BBA3418E49"/>
  </w:style>
  <w:style w:type="paragraph" w:customStyle="1" w:styleId="E8CD797250094838BB0BD7772F93F8DB">
    <w:name w:val="E8CD797250094838BB0BD7772F93F8DB"/>
  </w:style>
  <w:style w:type="paragraph" w:customStyle="1" w:styleId="F4C1B4576D354B2C9E8990D98F3E3B67">
    <w:name w:val="F4C1B4576D354B2C9E8990D98F3E3B67"/>
  </w:style>
  <w:style w:type="paragraph" w:customStyle="1" w:styleId="9946EA490057417AB1FE0F76D2BA0171">
    <w:name w:val="9946EA490057417AB1FE0F76D2BA0171"/>
  </w:style>
  <w:style w:type="paragraph" w:customStyle="1" w:styleId="C555981ECB3244AF9E2F974C2DB9BBF6">
    <w:name w:val="C555981ECB3244AF9E2F974C2DB9BBF6"/>
  </w:style>
  <w:style w:type="paragraph" w:customStyle="1" w:styleId="9E1CDF30001D4D0D81896AE65F812A87">
    <w:name w:val="9E1CDF30001D4D0D81896AE65F812A87"/>
  </w:style>
  <w:style w:type="paragraph" w:customStyle="1" w:styleId="22B2F3CE50BF4494AA80BDF3F7CF09A1">
    <w:name w:val="22B2F3CE50BF4494AA80BDF3F7CF09A1"/>
  </w:style>
  <w:style w:type="paragraph" w:customStyle="1" w:styleId="14492C35DD984F55B6D82B8FB2D4893F">
    <w:name w:val="14492C35DD984F55B6D82B8FB2D4893F"/>
  </w:style>
  <w:style w:type="paragraph" w:customStyle="1" w:styleId="324539499EFF43FD8DDBBE9EBEC2FAFB">
    <w:name w:val="324539499EFF43FD8DDBBE9EBEC2FAFB"/>
  </w:style>
  <w:style w:type="paragraph" w:customStyle="1" w:styleId="B9FAD13A4E1B4F6AA8EEB0B172AA8D0F">
    <w:name w:val="B9FAD13A4E1B4F6AA8EEB0B172AA8D0F"/>
  </w:style>
  <w:style w:type="paragraph" w:customStyle="1" w:styleId="258F821056D2470587CFCB48B2289724">
    <w:name w:val="258F821056D2470587CFCB48B2289724"/>
  </w:style>
  <w:style w:type="paragraph" w:customStyle="1" w:styleId="34B40343575F43A585E983A8B4A2BD16">
    <w:name w:val="34B40343575F43A585E983A8B4A2BD16"/>
  </w:style>
  <w:style w:type="paragraph" w:customStyle="1" w:styleId="2E2279D6D9214A5DB072EC475CD63149">
    <w:name w:val="2E2279D6D9214A5DB072EC475CD63149"/>
  </w:style>
  <w:style w:type="paragraph" w:customStyle="1" w:styleId="A655C8B272654693A29EC9237C8D7C55">
    <w:name w:val="A655C8B272654693A29EC9237C8D7C55"/>
  </w:style>
  <w:style w:type="paragraph" w:customStyle="1" w:styleId="9087EE5755404F6FB25B27B58775757A">
    <w:name w:val="9087EE5755404F6FB25B27B58775757A"/>
  </w:style>
  <w:style w:type="paragraph" w:customStyle="1" w:styleId="BE513216CB3D4E73B334DABAA8E8AC60">
    <w:name w:val="BE513216CB3D4E73B334DABAA8E8AC60"/>
  </w:style>
  <w:style w:type="paragraph" w:customStyle="1" w:styleId="7AC1B51C2D6544428E71F5936C5BB929">
    <w:name w:val="7AC1B51C2D6544428E71F5936C5BB929"/>
  </w:style>
  <w:style w:type="paragraph" w:customStyle="1" w:styleId="28402D4E7D6444EBA314A1A4A1396B14">
    <w:name w:val="28402D4E7D6444EBA314A1A4A1396B14"/>
  </w:style>
  <w:style w:type="paragraph" w:customStyle="1" w:styleId="1649B779B2F942C499221A1535EF78BF">
    <w:name w:val="1649B779B2F942C499221A1535EF78BF"/>
  </w:style>
  <w:style w:type="paragraph" w:customStyle="1" w:styleId="00FE2605F8CA425FA450B849B5226B3E">
    <w:name w:val="00FE2605F8CA425FA450B849B5226B3E"/>
  </w:style>
  <w:style w:type="paragraph" w:customStyle="1" w:styleId="C144729AF6EB4B0ABBF51F437B916934">
    <w:name w:val="C144729AF6EB4B0ABBF51F437B916934"/>
  </w:style>
  <w:style w:type="paragraph" w:customStyle="1" w:styleId="22E58644C30D40DA89EA9A60CC050CA9">
    <w:name w:val="22E58644C30D40DA89EA9A60CC050CA9"/>
  </w:style>
  <w:style w:type="paragraph" w:customStyle="1" w:styleId="67E665AD085C49489B97DCCCBA1DE2A9">
    <w:name w:val="67E665AD085C49489B97DCCCBA1DE2A9"/>
  </w:style>
  <w:style w:type="paragraph" w:customStyle="1" w:styleId="93D2614C0A5D49F09AD6530951EE3AC4">
    <w:name w:val="93D2614C0A5D49F09AD6530951EE3AC4"/>
  </w:style>
  <w:style w:type="paragraph" w:customStyle="1" w:styleId="C761648AC55B4981B5E7331167998FF7">
    <w:name w:val="C761648AC55B4981B5E7331167998FF7"/>
  </w:style>
  <w:style w:type="paragraph" w:customStyle="1" w:styleId="5E56384EAC5A479990E15F16549D79AC">
    <w:name w:val="5E56384EAC5A479990E15F16549D79AC"/>
  </w:style>
  <w:style w:type="paragraph" w:customStyle="1" w:styleId="CAFF86BED99C49609E5764B04AAE9818">
    <w:name w:val="CAFF86BED99C49609E5764B04AAE9818"/>
  </w:style>
  <w:style w:type="paragraph" w:customStyle="1" w:styleId="F4B12F2DCEDC450584ED97D21EF1D722">
    <w:name w:val="F4B12F2DCEDC450584ED97D21EF1D722"/>
  </w:style>
  <w:style w:type="paragraph" w:customStyle="1" w:styleId="3326B29B3D694E849292E32F0136EA01">
    <w:name w:val="3326B29B3D694E849292E32F0136EA01"/>
  </w:style>
  <w:style w:type="paragraph" w:customStyle="1" w:styleId="EE83F7482919475098BC2E7347127502">
    <w:name w:val="EE83F7482919475098BC2E7347127502"/>
  </w:style>
  <w:style w:type="paragraph" w:customStyle="1" w:styleId="420362CD5AF4434492362DF245E5B3FE">
    <w:name w:val="420362CD5AF4434492362DF245E5B3FE"/>
  </w:style>
  <w:style w:type="paragraph" w:customStyle="1" w:styleId="6A547EB9BE3245869C06C39187E18C9C">
    <w:name w:val="6A547EB9BE3245869C06C39187E18C9C"/>
  </w:style>
  <w:style w:type="paragraph" w:customStyle="1" w:styleId="A857B9BD4A30453D9992C2164C360838">
    <w:name w:val="A857B9BD4A30453D9992C2164C360838"/>
  </w:style>
  <w:style w:type="paragraph" w:customStyle="1" w:styleId="2F0389866CDF4DA4A359D2080A24F40D">
    <w:name w:val="2F0389866CDF4DA4A359D2080A24F40D"/>
  </w:style>
  <w:style w:type="paragraph" w:customStyle="1" w:styleId="9A9397E9DD444CBE8E33A880C82E5442">
    <w:name w:val="9A9397E9DD444CBE8E33A880C82E5442"/>
  </w:style>
  <w:style w:type="paragraph" w:customStyle="1" w:styleId="D99307693E2445A292FED7A7908E9F33">
    <w:name w:val="D99307693E2445A292FED7A7908E9F33"/>
  </w:style>
  <w:style w:type="paragraph" w:customStyle="1" w:styleId="FE61D1FA844145498C0320ECBCDD24DD">
    <w:name w:val="FE61D1FA844145498C0320ECBCDD2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Introduction to emergency management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  <b:Source>
    <b:Tag>Article</b:Tag>
    <b:SourceType>JournalArticle</b:SourceType>
    <b:Guid>{ABD6F3A1-9685-479F-BA22-AE365C0E378C}</b:Guid>
    <b:Title>Judgment and decision making under stress: an overview for emergency managers</b:Title>
    <b:Year>2003</b:Year>
    <b:JournalName>CDC Stacks: Public Health Publications</b:JournalName>
    <b:Pages>1-12</b:Pages>
    <b:Author>
      <b:Author>
        <b:NameList>
          <b:Person>
            <b:Last>Kowalski</b:Last>
            <b:First>MK</b:First>
          </b:Person>
          <b:Person>
            <b:Last>Vaught</b:Last>
            <b:First>C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495D3F-C0D9-4B10-A192-761CD1B5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113</TotalTime>
  <Pages>5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Management</dc:title>
  <dc:subject/>
  <dc:creator>Morning</dc:creator>
  <cp:keywords/>
  <dc:description/>
  <cp:lastModifiedBy>Morning</cp:lastModifiedBy>
  <cp:revision>35</cp:revision>
  <dcterms:created xsi:type="dcterms:W3CDTF">2019-09-30T07:26:00Z</dcterms:created>
  <dcterms:modified xsi:type="dcterms:W3CDTF">2019-09-30T09:19:00Z</dcterms:modified>
</cp:coreProperties>
</file>