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0C694B">
      <w:pPr>
        <w:jc w:val="center"/>
      </w:pPr>
      <w:r>
        <w:t>Full Title of Your Paper Here</w:t>
      </w:r>
    </w:p>
    <w:p w:rsidR="002A2A03" w:rsidRDefault="000C694B">
      <w:pPr>
        <w:jc w:val="center"/>
      </w:pPr>
      <w:r>
        <w:t>Your Name  (First M. Last)</w:t>
      </w:r>
    </w:p>
    <w:p w:rsidR="002A2A03" w:rsidRDefault="000C694B">
      <w:pPr>
        <w:jc w:val="center"/>
      </w:pPr>
      <w:r>
        <w:t>School or Institution Name (University at Place or Town, State)</w:t>
      </w:r>
    </w:p>
    <w:p w:rsidR="002A2A03" w:rsidRDefault="002A2A03"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8C530D">
      <w:pPr>
        <w:ind w:firstLine="0"/>
      </w:pPr>
    </w:p>
    <w:p w:rsidR="008C530D" w:rsidRPr="008C530D" w:rsidRDefault="000C694B" w:rsidP="008C530D">
      <w:pPr>
        <w:ind w:firstLine="0"/>
        <w:jc w:val="center"/>
        <w:rPr>
          <w:b/>
        </w:rPr>
      </w:pPr>
      <w:r w:rsidRPr="008C530D">
        <w:rPr>
          <w:b/>
        </w:rPr>
        <w:lastRenderedPageBreak/>
        <w:t xml:space="preserve">Response to Tasha Post </w:t>
      </w:r>
    </w:p>
    <w:p w:rsidR="00A51645" w:rsidRDefault="000C694B" w:rsidP="00A51645">
      <w:pPr>
        <w:ind w:left="720"/>
      </w:pPr>
      <w:r>
        <w:t xml:space="preserve">Privacy is a key part in healthcare because all the patients trust the healthcare </w:t>
      </w:r>
      <w:r>
        <w:t xml:space="preserve">individuals including nurses, so they are also liable to keep such secrets. The case study in this particular </w:t>
      </w:r>
      <w:r w:rsidR="00A42E6F">
        <w:t>case</w:t>
      </w:r>
      <w:r>
        <w:t xml:space="preserve"> is interesting because here it discusses the responsibilities of nurses other than just taking care of the patient. Although being a nurse</w:t>
      </w:r>
      <w:r w:rsidR="00A42E6F">
        <w:t>,</w:t>
      </w:r>
      <w:r>
        <w:t xml:space="preserve"> s</w:t>
      </w:r>
      <w:r>
        <w:t xml:space="preserve">haring a patient secret </w:t>
      </w:r>
      <w:r w:rsidR="00A42E6F">
        <w:t>is</w:t>
      </w:r>
      <w:r>
        <w:t xml:space="preserve"> considered highly unethical, but if the patient' privacy is related to something like </w:t>
      </w:r>
      <w:r w:rsidR="009A121A">
        <w:t>sexual abuse</w:t>
      </w:r>
      <w:r>
        <w:t xml:space="preserve">, then it </w:t>
      </w:r>
      <w:r w:rsidR="009A121A">
        <w:t>becomes</w:t>
      </w:r>
      <w:r>
        <w:t xml:space="preserve"> the nurse responsibility to handle the situation wisely. In my practice I </w:t>
      </w:r>
      <w:r w:rsidR="009A121A">
        <w:t>came across</w:t>
      </w:r>
      <w:r>
        <w:t xml:space="preserve"> several children abuse cases, althou</w:t>
      </w:r>
      <w:r>
        <w:t>gh the victims are normally not in favor of disclosing their cases because either they are scared of the culprit or they are pressurized by their family, but being a nurse it is our responsibility to deal with the situation in a way that will not only free</w:t>
      </w:r>
      <w:r>
        <w:t xml:space="preserve"> the child from the abuse but also her/his trust is not shattered from the healthcare individuals </w:t>
      </w:r>
      <w:r>
        <w:fldChar w:fldCharType="begin"/>
      </w:r>
      <w:r w:rsidR="008C530D">
        <w:instrText xml:space="preserve"> ADDIN ZOTERO_ITEM CSL_CITATION {"citationID":"R2ab3APr","properties":{"formattedCitation":"(Burkhardt &amp; Nathaniel, 2013)","plainCitation":"(Burkhardt &amp; Nathaniel, 2013)","noteIndex":0},"citationItems":[{"id":625,"uris":["http://zotero.org/users/local/4C6u8dIT/items/BW3JHUAA"],"uri":["http://zotero.org/users/local/4C6u8dIT/items/BW3JHUAA"],"itemData":{"id":625,"type":"book","title":"Ethics and issues in contemporary nursing","publisher":"Nelson Education","ISBN":"1-285-95318-5","author":[{"family":"Burkhardt","given":"Margaret A."},{"family":"Nathaniel","given":"Alvita"}],"issued":{"date-parts":[["2013"]]}}}],"schema":"https://github.com/citation-style-language/schema/raw/master/csl-citation.json"} </w:instrText>
      </w:r>
      <w:r>
        <w:fldChar w:fldCharType="separate"/>
      </w:r>
      <w:r w:rsidR="008C530D" w:rsidRPr="008C530D">
        <w:t>(Burkhardt &amp; Nathaniel, 2013)</w:t>
      </w:r>
      <w:r>
        <w:fldChar w:fldCharType="end"/>
      </w:r>
      <w:r w:rsidR="009A121A">
        <w:t>.</w:t>
      </w:r>
      <w:r>
        <w:t xml:space="preserve"> Although confidentiality is quite complex in case of adult patients</w:t>
      </w:r>
      <w:r w:rsidR="000A3B34">
        <w:t>,</w:t>
      </w:r>
      <w:r>
        <w:t xml:space="preserve"> as far as children under the age of 18 are concerned there is also other parent or personnel who can be considered </w:t>
      </w:r>
      <w:r>
        <w:t xml:space="preserve">while dealing with child abuse. This is a balancing act. The child should be encouraged to tell </w:t>
      </w:r>
      <w:r w:rsidR="000A3B34">
        <w:t>her</w:t>
      </w:r>
      <w:r>
        <w:t xml:space="preserve"> situation, but at the same time, the decision should be autonomous to share </w:t>
      </w:r>
      <w:r w:rsidR="000A3B34">
        <w:t xml:space="preserve">her </w:t>
      </w:r>
      <w:r>
        <w:t xml:space="preserve">secrets with other healthcare teams. However, the child should also </w:t>
      </w:r>
      <w:r>
        <w:t xml:space="preserve">be protected once </w:t>
      </w:r>
      <w:r w:rsidR="00DA013A">
        <w:t>she disclosed</w:t>
      </w:r>
      <w:r>
        <w:t xml:space="preserve"> the secret and in that case, another parent or guardian should also be informed about </w:t>
      </w:r>
      <w:r w:rsidR="00DA013A">
        <w:t>her</w:t>
      </w:r>
      <w:r>
        <w:t xml:space="preserve"> mental state. For nurses this is quite a challenging situation because in such situations mostly the child requests not to info</w:t>
      </w:r>
      <w:r>
        <w:t xml:space="preserve">rm about </w:t>
      </w:r>
      <w:r w:rsidR="00DA013A">
        <w:t>her</w:t>
      </w:r>
      <w:r>
        <w:t xml:space="preserve"> current state to the guardian or parent, so at that time it is the nurse's responsibility to comprehend the mental state of the kid and then decide what is in the best interest of the child. So although it is unethical to leak any patient'</w:t>
      </w:r>
      <w:r>
        <w:t>s privacy</w:t>
      </w:r>
      <w:r w:rsidR="004B2795">
        <w:t>,</w:t>
      </w:r>
      <w:r>
        <w:t xml:space="preserve"> in the circumstances like these the patient's privacy should </w:t>
      </w:r>
      <w:r>
        <w:lastRenderedPageBreak/>
        <w:t xml:space="preserve">be breached for the patient's </w:t>
      </w:r>
      <w:r w:rsidR="004B2795">
        <w:t>betterment</w:t>
      </w:r>
      <w:r>
        <w:t xml:space="preserve"> </w:t>
      </w:r>
      <w:r>
        <w:fldChar w:fldCharType="begin"/>
      </w:r>
      <w:r>
        <w:instrText xml:space="preserve"> ADDIN ZOTERO_ITEM CSL_CITATION {"citationID":"79hzjUPz","properties":{"formattedCitation":"(Cornock, 2011)","plainCitation":"(Cornock, 2011)","noteIn</w:instrText>
      </w:r>
      <w:r>
        <w:instrText>dex":0},"citationItems":[{"id":624,"uris":["http://zotero.org/users/local/4C6u8dIT/items/L3AUNWEC"],"uri":["http://zotero.org/users/local/4C6u8dIT/items/L3AUNWEC"],"itemData":{"id":624,"type":"article-journal","title":"Confidentiality: the legal issues","c</w:instrText>
      </w:r>
      <w:r>
        <w:instrText>ontainer-title":"Nursing children and young people","page":"18-19","volume":"23","issue":"7","author":[{"family":"Cornock","given":"Marc"}],"issued":{"date-parts":[["2011"]]}}}],"schema":"https://github.com/citation-style-language/schema/raw/master/csl-cit</w:instrText>
      </w:r>
      <w:r>
        <w:instrText xml:space="preserve">ation.json"} </w:instrText>
      </w:r>
      <w:r>
        <w:fldChar w:fldCharType="separate"/>
      </w:r>
      <w:r w:rsidRPr="00A51645">
        <w:t>(Cornock, 2011)</w:t>
      </w:r>
      <w:r>
        <w:fldChar w:fldCharType="end"/>
      </w:r>
      <w:r>
        <w:t>. Information can also be disclosed by the patient’s consent. So whatever the nurse did in the case was in the best interest of her patient, it</w:t>
      </w:r>
      <w:r w:rsidR="004B2795">
        <w:t xml:space="preserve"> is not unethical if by the end, </w:t>
      </w:r>
      <w:r>
        <w:t xml:space="preserve">the patient life </w:t>
      </w:r>
      <w:r w:rsidR="004B2795">
        <w:t xml:space="preserve">changes in a good way. </w:t>
      </w:r>
      <w:bookmarkStart w:id="0" w:name="_GoBack"/>
      <w:bookmarkEnd w:id="0"/>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A51645" w:rsidRDefault="00A51645" w:rsidP="00A51645">
      <w:pPr>
        <w:ind w:firstLine="0"/>
      </w:pPr>
    </w:p>
    <w:p w:rsidR="008C530D" w:rsidRDefault="008C530D" w:rsidP="00A51645">
      <w:pPr>
        <w:ind w:firstLine="0"/>
      </w:pPr>
    </w:p>
    <w:p w:rsidR="00A51645" w:rsidRPr="008C530D" w:rsidRDefault="000C694B" w:rsidP="008C530D">
      <w:pPr>
        <w:ind w:firstLine="0"/>
        <w:jc w:val="center"/>
        <w:rPr>
          <w:b/>
        </w:rPr>
      </w:pPr>
      <w:r w:rsidRPr="008C530D">
        <w:rPr>
          <w:b/>
        </w:rPr>
        <w:lastRenderedPageBreak/>
        <w:t xml:space="preserve">References </w:t>
      </w:r>
    </w:p>
    <w:p w:rsidR="008C530D" w:rsidRPr="008C530D" w:rsidRDefault="000C694B" w:rsidP="008C530D">
      <w:pPr>
        <w:pStyle w:val="Bibliography"/>
      </w:pPr>
      <w:r>
        <w:fldChar w:fldCharType="begin"/>
      </w:r>
      <w:r>
        <w:instrText xml:space="preserve"> ADDIN ZOTERO_BIBL {"uncited":[],"omitted":[],"custom":[]} CSL_BIBLIOGRAPHY </w:instrText>
      </w:r>
      <w:r>
        <w:fldChar w:fldCharType="separate"/>
      </w:r>
      <w:r w:rsidRPr="008C530D">
        <w:t xml:space="preserve">Burkhardt, M. A., &amp; Nathaniel, A. (2013). </w:t>
      </w:r>
      <w:r w:rsidRPr="008C530D">
        <w:rPr>
          <w:i/>
          <w:iCs/>
        </w:rPr>
        <w:t>Ethics and issues in contemporary nursing</w:t>
      </w:r>
      <w:r w:rsidRPr="008C530D">
        <w:t>. Nelson Education.</w:t>
      </w:r>
    </w:p>
    <w:p w:rsidR="008C530D" w:rsidRPr="008C530D" w:rsidRDefault="000C694B" w:rsidP="008C530D">
      <w:pPr>
        <w:pStyle w:val="Bibliography"/>
      </w:pPr>
      <w:r w:rsidRPr="008C530D">
        <w:t>Cornock, M. (2011). Confidentiality: the leg</w:t>
      </w:r>
      <w:r w:rsidRPr="008C530D">
        <w:t xml:space="preserve">al issues. </w:t>
      </w:r>
      <w:r w:rsidRPr="008C530D">
        <w:rPr>
          <w:i/>
          <w:iCs/>
        </w:rPr>
        <w:t>Nursing Children and Young People</w:t>
      </w:r>
      <w:r w:rsidRPr="008C530D">
        <w:t xml:space="preserve">, </w:t>
      </w:r>
      <w:r w:rsidRPr="008C530D">
        <w:rPr>
          <w:i/>
          <w:iCs/>
        </w:rPr>
        <w:t>23</w:t>
      </w:r>
      <w:r w:rsidRPr="008C530D">
        <w:t>(7), 18–19.</w:t>
      </w:r>
    </w:p>
    <w:p w:rsidR="00A51645" w:rsidRDefault="000C694B" w:rsidP="00A51645">
      <w:pPr>
        <w:ind w:firstLine="0"/>
      </w:pPr>
      <w:r>
        <w:fldChar w:fldCharType="end"/>
      </w:r>
    </w:p>
    <w:sectPr w:rsidR="00A51645">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4B" w:rsidRDefault="000C694B">
      <w:pPr>
        <w:spacing w:line="240" w:lineRule="auto"/>
      </w:pPr>
      <w:r>
        <w:separator/>
      </w:r>
    </w:p>
  </w:endnote>
  <w:endnote w:type="continuationSeparator" w:id="0">
    <w:p w:rsidR="000C694B" w:rsidRDefault="000C6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4B" w:rsidRDefault="000C694B">
      <w:pPr>
        <w:spacing w:line="240" w:lineRule="auto"/>
      </w:pPr>
      <w:r>
        <w:separator/>
      </w:r>
    </w:p>
  </w:footnote>
  <w:footnote w:type="continuationSeparator" w:id="0">
    <w:p w:rsidR="000C694B" w:rsidRDefault="000C69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C6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C6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795">
      <w:rPr>
        <w:rStyle w:val="PageNumber"/>
        <w:noProof/>
      </w:rPr>
      <w:t>3</w:t>
    </w:r>
    <w:r>
      <w:rPr>
        <w:rStyle w:val="PageNumber"/>
      </w:rPr>
      <w:fldChar w:fldCharType="end"/>
    </w:r>
  </w:p>
  <w:p w:rsidR="00A51645" w:rsidRDefault="000C694B" w:rsidP="00A51645">
    <w:pPr>
      <w:pStyle w:val="Header"/>
      <w:ind w:right="360" w:firstLine="0"/>
    </w:pPr>
    <w:r>
      <w:t>RESPONSE TO TASHA POST</w:t>
    </w:r>
    <w:r>
      <w:tab/>
    </w:r>
    <w:r>
      <w:tab/>
    </w:r>
  </w:p>
  <w:p w:rsidR="002A2A03" w:rsidRDefault="002A2A03" w:rsidP="00A51645">
    <w:pPr>
      <w:pStyle w:val="Header"/>
      <w:ind w:right="36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0C69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2E6F">
      <w:rPr>
        <w:rStyle w:val="PageNumber"/>
        <w:noProof/>
      </w:rPr>
      <w:t>1</w:t>
    </w:r>
    <w:r>
      <w:rPr>
        <w:rStyle w:val="PageNumber"/>
      </w:rPr>
      <w:fldChar w:fldCharType="end"/>
    </w:r>
  </w:p>
  <w:p w:rsidR="00A51645" w:rsidRDefault="000C694B" w:rsidP="00A51645">
    <w:pPr>
      <w:pStyle w:val="Header"/>
      <w:ind w:right="360" w:firstLine="0"/>
    </w:pPr>
    <w:r>
      <w:t>Running head: RESPONSE TO TASHA POST</w:t>
    </w:r>
    <w:r>
      <w:tab/>
    </w:r>
    <w:r>
      <w:tab/>
    </w:r>
  </w:p>
  <w:p w:rsidR="002A2A03" w:rsidRDefault="000C694B">
    <w:pPr>
      <w:ind w:right="360" w:firstLine="0"/>
    </w:pP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A3B34"/>
    <w:rsid w:val="000B0A32"/>
    <w:rsid w:val="000C694B"/>
    <w:rsid w:val="001A0A79"/>
    <w:rsid w:val="002A2A03"/>
    <w:rsid w:val="004B2795"/>
    <w:rsid w:val="005720DE"/>
    <w:rsid w:val="007A7114"/>
    <w:rsid w:val="008C530D"/>
    <w:rsid w:val="009A121A"/>
    <w:rsid w:val="00A42E6F"/>
    <w:rsid w:val="00A51645"/>
    <w:rsid w:val="00A66949"/>
    <w:rsid w:val="00B65501"/>
    <w:rsid w:val="00C67138"/>
    <w:rsid w:val="00CF29F0"/>
    <w:rsid w:val="00DA013A"/>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163E6"/>
  <w15:docId w15:val="{0EF1B808-6E31-4329-A869-1B9F8630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A51645"/>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2019-02-02T10:44:00Z</dcterms:created>
  <dcterms:modified xsi:type="dcterms:W3CDTF">2019-02-02T10:50:00Z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id="WewHAKsq"/&gt;&lt;style id="http://www.zotero.org/styles/apa" locale="en-US" hasBibliography="1" bibliographyStyleHasBeenSet="1"/&gt;&lt;prefs&gt;&lt;pref name="fieldType" value="Field"/&gt;&lt;/prefs&gt;&lt;/data&gt;</vt:lpwstr>
  </property>
</Properties>
</file>