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C36FF" w:rsidRDefault="00B10B27" w:rsidP="00550EFD">
      <w:pPr>
        <w:spacing w:after="0" w:line="480" w:lineRule="auto"/>
        <w:jc w:val="center"/>
        <w:rPr>
          <w:rFonts w:ascii="Times New Roman" w:hAnsi="Times New Roman" w:cs="Times New Roman"/>
          <w:sz w:val="24"/>
          <w:szCs w:val="24"/>
        </w:rPr>
      </w:pPr>
      <w:r w:rsidRPr="00AC36FF">
        <w:rPr>
          <w:rFonts w:ascii="Times New Roman" w:hAnsi="Times New Roman" w:cs="Times New Roman"/>
          <w:sz w:val="24"/>
          <w:szCs w:val="24"/>
        </w:rPr>
        <w:t xml:space="preserve">Nursing </w:t>
      </w:r>
      <w:r>
        <w:rPr>
          <w:rFonts w:ascii="Times New Roman" w:hAnsi="Times New Roman" w:cs="Times New Roman"/>
          <w:sz w:val="24"/>
          <w:szCs w:val="24"/>
        </w:rPr>
        <w:t>Theory a</w:t>
      </w:r>
      <w:r w:rsidRPr="00AC36FF">
        <w:rPr>
          <w:rFonts w:ascii="Times New Roman" w:hAnsi="Times New Roman" w:cs="Times New Roman"/>
          <w:sz w:val="24"/>
          <w:szCs w:val="24"/>
        </w:rPr>
        <w:t xml:space="preserve">nd Conceptual Model Presentation </w:t>
      </w:r>
    </w:p>
    <w:p w:rsidR="0008177B" w:rsidRDefault="00B10B2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10B2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C36FF" w:rsidRDefault="00B10B27" w:rsidP="00AC36FF">
      <w:pPr>
        <w:spacing w:after="0" w:line="480" w:lineRule="auto"/>
        <w:jc w:val="center"/>
        <w:rPr>
          <w:rFonts w:ascii="Times New Roman" w:hAnsi="Times New Roman" w:cs="Times New Roman"/>
          <w:sz w:val="24"/>
          <w:szCs w:val="24"/>
        </w:rPr>
      </w:pPr>
      <w:r w:rsidRPr="00AC36FF">
        <w:rPr>
          <w:rFonts w:ascii="Times New Roman" w:hAnsi="Times New Roman" w:cs="Times New Roman"/>
          <w:sz w:val="24"/>
          <w:szCs w:val="24"/>
        </w:rPr>
        <w:lastRenderedPageBreak/>
        <w:t xml:space="preserve">Nursing </w:t>
      </w:r>
      <w:r>
        <w:rPr>
          <w:rFonts w:ascii="Times New Roman" w:hAnsi="Times New Roman" w:cs="Times New Roman"/>
          <w:sz w:val="24"/>
          <w:szCs w:val="24"/>
        </w:rPr>
        <w:t>Theory a</w:t>
      </w:r>
      <w:r w:rsidRPr="00AC36FF">
        <w:rPr>
          <w:rFonts w:ascii="Times New Roman" w:hAnsi="Times New Roman" w:cs="Times New Roman"/>
          <w:sz w:val="24"/>
          <w:szCs w:val="24"/>
        </w:rPr>
        <w:t xml:space="preserve">nd Conceptual Model Presentation </w:t>
      </w:r>
    </w:p>
    <w:p w:rsidR="00624478" w:rsidRDefault="00B10B27" w:rsidP="006244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624478" w:rsidRDefault="00B10B27" w:rsidP="0062447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5341E">
        <w:rPr>
          <w:rFonts w:ascii="Times New Roman" w:hAnsi="Times New Roman" w:cs="Times New Roman"/>
          <w:sz w:val="24"/>
          <w:szCs w:val="24"/>
        </w:rPr>
        <w:t>The Institute of Medicine repor</w:t>
      </w:r>
      <w:r w:rsidR="00257D1A">
        <w:rPr>
          <w:rFonts w:ascii="Times New Roman" w:hAnsi="Times New Roman" w:cs="Times New Roman"/>
          <w:sz w:val="24"/>
          <w:szCs w:val="24"/>
        </w:rPr>
        <w:t>t (</w:t>
      </w:r>
      <w:r w:rsidR="00257D1A" w:rsidRPr="00257D1A">
        <w:rPr>
          <w:rFonts w:ascii="Times New Roman" w:hAnsi="Times New Roman" w:cs="Times New Roman"/>
          <w:sz w:val="24"/>
          <w:szCs w:val="24"/>
        </w:rPr>
        <w:t>IOM</w:t>
      </w:r>
      <w:r w:rsidR="00257D1A">
        <w:rPr>
          <w:rFonts w:ascii="Times New Roman" w:hAnsi="Times New Roman" w:cs="Times New Roman"/>
          <w:sz w:val="24"/>
          <w:szCs w:val="24"/>
        </w:rPr>
        <w:t>)</w:t>
      </w:r>
      <w:r w:rsidR="0075341E">
        <w:rPr>
          <w:rFonts w:ascii="Times New Roman" w:hAnsi="Times New Roman" w:cs="Times New Roman"/>
          <w:sz w:val="24"/>
          <w:szCs w:val="24"/>
        </w:rPr>
        <w:t xml:space="preserve"> was published in October 2010. It based on the thorough inspection of nursing practitioners. There were various recommendations offered in this report focusing on the crucial </w:t>
      </w:r>
      <w:r w:rsidR="00E32747">
        <w:rPr>
          <w:rFonts w:ascii="Times New Roman" w:hAnsi="Times New Roman" w:cs="Times New Roman"/>
          <w:sz w:val="24"/>
          <w:szCs w:val="24"/>
        </w:rPr>
        <w:t>connection</w:t>
      </w:r>
      <w:r w:rsidR="0075341E">
        <w:rPr>
          <w:rFonts w:ascii="Times New Roman" w:hAnsi="Times New Roman" w:cs="Times New Roman"/>
          <w:sz w:val="24"/>
          <w:szCs w:val="24"/>
        </w:rPr>
        <w:t xml:space="preserve"> </w:t>
      </w:r>
      <w:bookmarkStart w:id="0" w:name="_GoBack"/>
      <w:bookmarkEnd w:id="0"/>
      <w:r w:rsidR="00E32747">
        <w:rPr>
          <w:rFonts w:ascii="Times New Roman" w:hAnsi="Times New Roman" w:cs="Times New Roman"/>
          <w:sz w:val="24"/>
          <w:szCs w:val="24"/>
        </w:rPr>
        <w:t>between the diverse healthcare requirements, altering the population of patients through lifespan and the nurse's education and training. Thus, recommendations in the report are efforts intended to support the improvement of healthcare among US citizens by the nurse's contribution to healthcare delivery</w:t>
      </w:r>
      <w:r w:rsidR="001A5B7C">
        <w:rPr>
          <w:rFonts w:ascii="Times New Roman" w:hAnsi="Times New Roman" w:cs="Times New Roman"/>
          <w:sz w:val="24"/>
          <w:szCs w:val="24"/>
        </w:rPr>
        <w:t xml:space="preserve"> </w:t>
      </w:r>
      <w:r w:rsidR="001A5B7C" w:rsidRPr="001A5B7C">
        <w:rPr>
          <w:rFonts w:ascii="Times New Roman" w:hAnsi="Times New Roman" w:cs="Times New Roman"/>
          <w:sz w:val="24"/>
          <w:szCs w:val="24"/>
        </w:rPr>
        <w:t>(Pittman et al., 2015)</w:t>
      </w:r>
      <w:r w:rsidR="00E32747">
        <w:rPr>
          <w:rFonts w:ascii="Times New Roman" w:hAnsi="Times New Roman" w:cs="Times New Roman"/>
          <w:sz w:val="24"/>
          <w:szCs w:val="24"/>
        </w:rPr>
        <w:t>. Total eight recommendations were made in the report which offered consideration on following main issues:</w:t>
      </w:r>
    </w:p>
    <w:p w:rsidR="00E32747" w:rsidRDefault="00B10B27" w:rsidP="00E3274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Nurses should be able to extend their education and training fully into the practice. </w:t>
      </w:r>
    </w:p>
    <w:p w:rsidR="00A247EA" w:rsidRDefault="00B10B27" w:rsidP="00E3274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requirement for nurses to achieve a higher level of training and education by a better system of education promoting academic advancement.</w:t>
      </w:r>
    </w:p>
    <w:p w:rsidR="00A247EA" w:rsidRDefault="00B10B27" w:rsidP="00E3274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partnership of nurses </w:t>
      </w:r>
      <w:r>
        <w:rPr>
          <w:rFonts w:ascii="Times New Roman" w:hAnsi="Times New Roman" w:cs="Times New Roman"/>
          <w:sz w:val="24"/>
          <w:szCs w:val="24"/>
        </w:rPr>
        <w:t>is required with the other healthcare professionals, i.e., physicians and nurses, for redesigning the system of improved healthcare.</w:t>
      </w:r>
    </w:p>
    <w:p w:rsidR="00A247EA" w:rsidRDefault="00B10B27" w:rsidP="00E3274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Productive planning and strategy making is needed for information infrastructure and data gathering. </w:t>
      </w:r>
    </w:p>
    <w:p w:rsidR="00A247EA" w:rsidRPr="00A247EA" w:rsidRDefault="00B10B27" w:rsidP="00A247EA">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This report intends f</w:t>
      </w:r>
      <w:r>
        <w:rPr>
          <w:rFonts w:ascii="Times New Roman" w:hAnsi="Times New Roman" w:cs="Times New Roman"/>
          <w:sz w:val="24"/>
          <w:szCs w:val="24"/>
        </w:rPr>
        <w:t xml:space="preserve">or serving as a model or framework for the advancements and betterment in the delivery of the nursing profession and healthcare system. The solutions provided in this report emphasize greatly on the nursing practice </w:t>
      </w:r>
      <w:r w:rsidR="00B6644D">
        <w:rPr>
          <w:rFonts w:ascii="Times New Roman" w:hAnsi="Times New Roman" w:cs="Times New Roman"/>
          <w:sz w:val="24"/>
          <w:szCs w:val="24"/>
        </w:rPr>
        <w:t>with regard to the policy and lawmakers</w:t>
      </w:r>
      <w:r>
        <w:rPr>
          <w:rFonts w:ascii="Times New Roman" w:hAnsi="Times New Roman" w:cs="Times New Roman"/>
          <w:sz w:val="24"/>
          <w:szCs w:val="24"/>
        </w:rPr>
        <w:t xml:space="preserve"> </w:t>
      </w:r>
      <w:r>
        <w:rPr>
          <w:rFonts w:ascii="Times New Roman" w:hAnsi="Times New Roman" w:cs="Times New Roman"/>
          <w:sz w:val="24"/>
          <w:szCs w:val="24"/>
        </w:rPr>
        <w:t>on the individual, local and state level</w:t>
      </w:r>
      <w:r w:rsidR="00B6644D">
        <w:rPr>
          <w:rFonts w:ascii="Times New Roman" w:hAnsi="Times New Roman" w:cs="Times New Roman"/>
          <w:sz w:val="24"/>
          <w:szCs w:val="24"/>
        </w:rPr>
        <w:t>. This includes nurses, government leaders, education institutes and healthcare organizations</w:t>
      </w:r>
      <w:r w:rsidR="00257D1A">
        <w:rPr>
          <w:rFonts w:ascii="Times New Roman" w:hAnsi="Times New Roman" w:cs="Times New Roman"/>
          <w:sz w:val="24"/>
          <w:szCs w:val="24"/>
        </w:rPr>
        <w:t xml:space="preserve"> and especially consumer aiding organizations. This report has been on top of the other medical or healthcare reports.  </w:t>
      </w:r>
    </w:p>
    <w:p w:rsidR="00257D1A" w:rsidRDefault="00257D1A" w:rsidP="00624478">
      <w:pPr>
        <w:spacing w:after="0" w:line="480" w:lineRule="auto"/>
        <w:jc w:val="center"/>
        <w:rPr>
          <w:rFonts w:ascii="Times New Roman" w:hAnsi="Times New Roman" w:cs="Times New Roman"/>
          <w:b/>
          <w:sz w:val="24"/>
          <w:szCs w:val="24"/>
        </w:rPr>
      </w:pPr>
    </w:p>
    <w:p w:rsidR="00624478" w:rsidRDefault="00B10B27" w:rsidP="006244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uestion Number 2</w:t>
      </w:r>
    </w:p>
    <w:p w:rsidR="00257D1A" w:rsidRPr="00257D1A" w:rsidRDefault="00B10B27" w:rsidP="00257D1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influence of IOM report on the future of nursing education and leadership</w:t>
      </w:r>
      <w:r w:rsidR="00CC7D6C">
        <w:rPr>
          <w:rFonts w:ascii="Times New Roman" w:hAnsi="Times New Roman" w:cs="Times New Roman"/>
          <w:sz w:val="24"/>
          <w:szCs w:val="24"/>
        </w:rPr>
        <w:t xml:space="preserve">, especially on the BSN-prepared nurses, is due to the fact that it impacted greatly on the educated workforce of the nurses. The nurses with a degree in Bachelor of Science in nursing (BSN) are expected to have increased responsibilities and roles of supervisory along with an increase in salaries. As the elevated levels of nurses with a BNS degree would help in forming a highly qualified force of nurses which will better serve by providing evidence-based practice. It will give rise to the innovatively progressing environment, along with the fact that nurses will have a job according to business requirements. </w:t>
      </w:r>
      <w:r w:rsidR="00D61B62">
        <w:rPr>
          <w:rFonts w:ascii="Times New Roman" w:hAnsi="Times New Roman" w:cs="Times New Roman"/>
          <w:sz w:val="24"/>
          <w:szCs w:val="24"/>
        </w:rPr>
        <w:t>These business-oriented jobs will need to have a better understanding of the practice for nurses. The deviation to the continuous learning procedure is needed by the healthcare professionals due to the evolving nature of their job. Therefore the report is beneficial for the nursing staff with BNS degree.</w:t>
      </w:r>
    </w:p>
    <w:p w:rsidR="00624478" w:rsidRDefault="00B10B27" w:rsidP="006244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D61B62" w:rsidRPr="00D61B62" w:rsidRDefault="00B10B27" w:rsidP="00D61B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IOM report focused on the primary goals of education in nursing which will remain the same, however certain changes would occur as proposed in the report. These fundamental set of principles involve the training and education of nurs</w:t>
      </w:r>
      <w:r>
        <w:rPr>
          <w:rFonts w:ascii="Times New Roman" w:hAnsi="Times New Roman" w:cs="Times New Roman"/>
          <w:sz w:val="24"/>
          <w:szCs w:val="24"/>
        </w:rPr>
        <w:t>es for meeting the diversified needs and requirements of the patient as well as the aging population. IOM report emphasizes on the evolution of nursing practice according to the needs of a diversified and aging population, by providing an advanced practice</w:t>
      </w:r>
      <w:r>
        <w:rPr>
          <w:rFonts w:ascii="Times New Roman" w:hAnsi="Times New Roman" w:cs="Times New Roman"/>
          <w:sz w:val="24"/>
          <w:szCs w:val="24"/>
        </w:rPr>
        <w:t xml:space="preserve"> and knowledge for the nursing students</w:t>
      </w:r>
      <w:r w:rsidR="001A5B7C">
        <w:rPr>
          <w:rFonts w:ascii="Times New Roman" w:hAnsi="Times New Roman" w:cs="Times New Roman"/>
          <w:sz w:val="24"/>
          <w:szCs w:val="24"/>
        </w:rPr>
        <w:t xml:space="preserve"> (</w:t>
      </w:r>
      <w:r w:rsidR="001A5B7C" w:rsidRPr="001A5B7C">
        <w:rPr>
          <w:rFonts w:ascii="Times New Roman" w:hAnsi="Times New Roman" w:cs="Times New Roman"/>
          <w:sz w:val="24"/>
          <w:szCs w:val="24"/>
        </w:rPr>
        <w:t>Pittman</w:t>
      </w:r>
      <w:r w:rsidR="001A5B7C">
        <w:rPr>
          <w:rFonts w:ascii="Times New Roman" w:hAnsi="Times New Roman" w:cs="Times New Roman"/>
          <w:sz w:val="24"/>
          <w:szCs w:val="24"/>
        </w:rPr>
        <w:t xml:space="preserve"> et al., 2015).</w:t>
      </w:r>
      <w:r>
        <w:rPr>
          <w:rFonts w:ascii="Times New Roman" w:hAnsi="Times New Roman" w:cs="Times New Roman"/>
          <w:sz w:val="24"/>
          <w:szCs w:val="24"/>
        </w:rPr>
        <w:t xml:space="preserve"> The aging population needs advance routine care due to the fact that people need more and regular care in old age. Healthcare organizations incorporate people with diverse ethnic and cultural </w:t>
      </w:r>
      <w:r>
        <w:rPr>
          <w:rFonts w:ascii="Times New Roman" w:hAnsi="Times New Roman" w:cs="Times New Roman"/>
          <w:sz w:val="24"/>
          <w:szCs w:val="24"/>
        </w:rPr>
        <w:t xml:space="preserve">backgrounds so a nurse should be trained with cultural competency in providing health </w:t>
      </w:r>
      <w:r>
        <w:rPr>
          <w:rFonts w:ascii="Times New Roman" w:hAnsi="Times New Roman" w:cs="Times New Roman"/>
          <w:sz w:val="24"/>
          <w:szCs w:val="24"/>
        </w:rPr>
        <w:lastRenderedPageBreak/>
        <w:t xml:space="preserve">services. </w:t>
      </w:r>
      <w:r w:rsidR="0087706E">
        <w:rPr>
          <w:rFonts w:ascii="Times New Roman" w:hAnsi="Times New Roman" w:cs="Times New Roman"/>
          <w:sz w:val="24"/>
          <w:szCs w:val="24"/>
        </w:rPr>
        <w:t>This urges the need for nurses to have additional education for the best practice in geriatric care and cultural competence. Advancement in healthcare has lead to various modes of progression in the sector or industry of healthcare so in order to achieve best results in these departments of healthcare, IOM report influenced on the education and training of the nurses</w:t>
      </w:r>
      <w:r w:rsidR="001A5B7C">
        <w:rPr>
          <w:rFonts w:ascii="Times New Roman" w:hAnsi="Times New Roman" w:cs="Times New Roman"/>
          <w:sz w:val="24"/>
          <w:szCs w:val="24"/>
        </w:rPr>
        <w:t xml:space="preserve"> </w:t>
      </w:r>
      <w:r w:rsidR="001A5B7C" w:rsidRPr="001A5B7C">
        <w:rPr>
          <w:rFonts w:ascii="Times New Roman" w:hAnsi="Times New Roman" w:cs="Times New Roman"/>
          <w:sz w:val="24"/>
          <w:szCs w:val="24"/>
        </w:rPr>
        <w:t>(Salmond &amp; Echevarria, 2017)</w:t>
      </w:r>
      <w:r w:rsidR="0087706E">
        <w:rPr>
          <w:rFonts w:ascii="Times New Roman" w:hAnsi="Times New Roman" w:cs="Times New Roman"/>
          <w:sz w:val="24"/>
          <w:szCs w:val="24"/>
        </w:rPr>
        <w:t xml:space="preserve">.  </w:t>
      </w:r>
    </w:p>
    <w:p w:rsidR="00624478" w:rsidRDefault="00B10B27" w:rsidP="006244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w:t>
      </w:r>
      <w:r>
        <w:rPr>
          <w:rFonts w:ascii="Times New Roman" w:hAnsi="Times New Roman" w:cs="Times New Roman"/>
          <w:b/>
          <w:sz w:val="24"/>
          <w:szCs w:val="24"/>
        </w:rPr>
        <w:t>r 4</w:t>
      </w:r>
    </w:p>
    <w:p w:rsidR="0087706E" w:rsidRPr="0087706E" w:rsidRDefault="00B10B27" w:rsidP="008770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Professional development or lifelong learning is important for healthcare professional</w:t>
      </w:r>
      <w:r w:rsidR="00865FAE">
        <w:rPr>
          <w:rFonts w:ascii="Times New Roman" w:hAnsi="Times New Roman" w:cs="Times New Roman"/>
          <w:sz w:val="24"/>
          <w:szCs w:val="24"/>
        </w:rPr>
        <w:t>s for</w:t>
      </w:r>
      <w:r>
        <w:rPr>
          <w:rFonts w:ascii="Times New Roman" w:hAnsi="Times New Roman" w:cs="Times New Roman"/>
          <w:sz w:val="24"/>
          <w:szCs w:val="24"/>
        </w:rPr>
        <w:t xml:space="preserve"> meet</w:t>
      </w:r>
      <w:r w:rsidR="00865FAE">
        <w:rPr>
          <w:rFonts w:ascii="Times New Roman" w:hAnsi="Times New Roman" w:cs="Times New Roman"/>
          <w:sz w:val="24"/>
          <w:szCs w:val="24"/>
        </w:rPr>
        <w:t>ing the needs of</w:t>
      </w:r>
      <w:r>
        <w:rPr>
          <w:rFonts w:ascii="Times New Roman" w:hAnsi="Times New Roman" w:cs="Times New Roman"/>
          <w:sz w:val="24"/>
          <w:szCs w:val="24"/>
        </w:rPr>
        <w:t xml:space="preserve"> a diverse population </w:t>
      </w:r>
      <w:r w:rsidR="00865FAE">
        <w:rPr>
          <w:rFonts w:ascii="Times New Roman" w:hAnsi="Times New Roman" w:cs="Times New Roman"/>
          <w:sz w:val="24"/>
          <w:szCs w:val="24"/>
        </w:rPr>
        <w:t>with numerous healthcare needs and diagnosis. Its relevancy with the diverse population across the lifespan is due to the reason that it impacts wide-ranging alterations in the system of healthcare. As the close proximity, regular and scientific knowledge about the understanding of healthcare system over the continuum of the care provides the nurses a unique talent of capability for acting as the partner with other nurses or healthcare professionals</w:t>
      </w:r>
      <w:r w:rsidR="001A5B7C">
        <w:rPr>
          <w:rFonts w:ascii="Times New Roman" w:hAnsi="Times New Roman" w:cs="Times New Roman"/>
          <w:sz w:val="24"/>
          <w:szCs w:val="24"/>
        </w:rPr>
        <w:t xml:space="preserve"> </w:t>
      </w:r>
      <w:r w:rsidR="001A5B7C" w:rsidRPr="001A5B7C">
        <w:rPr>
          <w:rFonts w:ascii="Times New Roman" w:hAnsi="Times New Roman" w:cs="Times New Roman"/>
          <w:sz w:val="24"/>
          <w:szCs w:val="24"/>
        </w:rPr>
        <w:t>(Polansky et al., 2017)</w:t>
      </w:r>
      <w:r w:rsidR="00865FAE">
        <w:rPr>
          <w:rFonts w:ascii="Times New Roman" w:hAnsi="Times New Roman" w:cs="Times New Roman"/>
          <w:sz w:val="24"/>
          <w:szCs w:val="24"/>
        </w:rPr>
        <w:t>. It leads towards the betterment of the patient to the old-age across the whole lifespan. The diversification of the population provides the nurse with healthcare challenges with regard to culture, ethnicity, gender, and age. Therefore culturally relevant are is needed by the changing population of patients.</w:t>
      </w:r>
    </w:p>
    <w:p w:rsidR="000F1E6C" w:rsidRDefault="00B10B27" w:rsidP="006244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5</w:t>
      </w:r>
    </w:p>
    <w:p w:rsidR="0008177B" w:rsidRDefault="00B10B27" w:rsidP="000F1E6C">
      <w:pPr>
        <w:spacing w:after="0" w:line="480" w:lineRule="auto"/>
        <w:ind w:firstLine="720"/>
        <w:rPr>
          <w:rFonts w:ascii="Times New Roman" w:hAnsi="Times New Roman" w:cs="Times New Roman"/>
          <w:sz w:val="24"/>
          <w:szCs w:val="24"/>
        </w:rPr>
      </w:pPr>
      <w:r w:rsidRPr="000F1E6C">
        <w:rPr>
          <w:rFonts w:ascii="Times New Roman" w:hAnsi="Times New Roman" w:cs="Times New Roman"/>
          <w:sz w:val="24"/>
          <w:szCs w:val="24"/>
        </w:rPr>
        <w:t>A continuous learning cycle is essential for the nursing practice as they are t</w:t>
      </w:r>
      <w:r w:rsidRPr="000F1E6C">
        <w:rPr>
          <w:rFonts w:ascii="Times New Roman" w:hAnsi="Times New Roman" w:cs="Times New Roman"/>
          <w:sz w:val="24"/>
          <w:szCs w:val="24"/>
        </w:rPr>
        <w:t>he sole providers of healthcare to the society and it is also an ever-changing field, which incorporates the advancements in medicine, new options for treatment, expanded sources of evidence and continuously changing rules and laws of medicine</w:t>
      </w:r>
      <w:r w:rsidR="001A5B7C">
        <w:rPr>
          <w:rFonts w:ascii="Times New Roman" w:hAnsi="Times New Roman" w:cs="Times New Roman"/>
          <w:sz w:val="24"/>
          <w:szCs w:val="24"/>
        </w:rPr>
        <w:t xml:space="preserve"> (</w:t>
      </w:r>
      <w:r w:rsidR="001A5B7C" w:rsidRPr="001A5B7C">
        <w:rPr>
          <w:rFonts w:ascii="Times New Roman" w:hAnsi="Times New Roman" w:cs="Times New Roman"/>
          <w:sz w:val="24"/>
          <w:szCs w:val="24"/>
        </w:rPr>
        <w:t>Polansky</w:t>
      </w:r>
      <w:r w:rsidR="001A5B7C">
        <w:rPr>
          <w:rFonts w:ascii="Times New Roman" w:hAnsi="Times New Roman" w:cs="Times New Roman"/>
          <w:sz w:val="24"/>
          <w:szCs w:val="24"/>
        </w:rPr>
        <w:t xml:space="preserve"> et al., 2017)</w:t>
      </w:r>
      <w:r w:rsidRPr="000F1E6C">
        <w:rPr>
          <w:rFonts w:ascii="Times New Roman" w:hAnsi="Times New Roman" w:cs="Times New Roman"/>
          <w:sz w:val="24"/>
          <w:szCs w:val="24"/>
        </w:rPr>
        <w:t xml:space="preserve">. This lifelong learning is the requirement of the healthcare professionals as it allows the nurses or professionals to remain connected to providing effective and safe care to the patients. </w:t>
      </w:r>
      <w:r>
        <w:rPr>
          <w:rFonts w:ascii="Times New Roman" w:hAnsi="Times New Roman" w:cs="Times New Roman"/>
          <w:sz w:val="24"/>
          <w:szCs w:val="24"/>
        </w:rPr>
        <w:t>An evolving and ever-</w:t>
      </w:r>
      <w:r>
        <w:rPr>
          <w:rFonts w:ascii="Times New Roman" w:hAnsi="Times New Roman" w:cs="Times New Roman"/>
          <w:sz w:val="24"/>
          <w:szCs w:val="24"/>
        </w:rPr>
        <w:lastRenderedPageBreak/>
        <w:t xml:space="preserve">changing system of healthcare </w:t>
      </w:r>
      <w:r>
        <w:rPr>
          <w:rFonts w:ascii="Times New Roman" w:hAnsi="Times New Roman" w:cs="Times New Roman"/>
          <w:sz w:val="24"/>
          <w:szCs w:val="24"/>
        </w:rPr>
        <w:t>needs a diversified and culturally competent workforce of the nurses. The evidence-based practice and new set of knowledge are required by the nurses for meeting the needs of an evolving population of patients. The patient-centered care, data analysis, car</w:t>
      </w:r>
      <w:r>
        <w:rPr>
          <w:rFonts w:ascii="Times New Roman" w:hAnsi="Times New Roman" w:cs="Times New Roman"/>
          <w:sz w:val="24"/>
          <w:szCs w:val="24"/>
        </w:rPr>
        <w:t>e coordination and improvement in healthcare quality is all that is ended by a well trained and educated nurse to meet the demand of changing patient's population with adverse needs</w:t>
      </w:r>
      <w:r w:rsidR="001A5B7C">
        <w:rPr>
          <w:rFonts w:ascii="Times New Roman" w:hAnsi="Times New Roman" w:cs="Times New Roman"/>
          <w:sz w:val="24"/>
          <w:szCs w:val="24"/>
        </w:rPr>
        <w:t xml:space="preserve"> (Salmond</w:t>
      </w:r>
      <w:r w:rsidR="001A5B7C" w:rsidRPr="001A5B7C">
        <w:rPr>
          <w:rFonts w:ascii="Times New Roman" w:hAnsi="Times New Roman" w:cs="Times New Roman"/>
          <w:sz w:val="24"/>
          <w:szCs w:val="24"/>
        </w:rPr>
        <w:t xml:space="preserve"> &amp; </w:t>
      </w:r>
      <w:r w:rsidR="001A5B7C">
        <w:rPr>
          <w:rFonts w:ascii="Times New Roman" w:hAnsi="Times New Roman" w:cs="Times New Roman"/>
          <w:sz w:val="24"/>
          <w:szCs w:val="24"/>
        </w:rPr>
        <w:t>Echevarria, 2017)</w:t>
      </w:r>
      <w:r>
        <w:rPr>
          <w:rFonts w:ascii="Times New Roman" w:hAnsi="Times New Roman" w:cs="Times New Roman"/>
          <w:sz w:val="24"/>
          <w:szCs w:val="24"/>
        </w:rPr>
        <w:t>. The transformative role and effective leader</w:t>
      </w:r>
      <w:r>
        <w:rPr>
          <w:rFonts w:ascii="Times New Roman" w:hAnsi="Times New Roman" w:cs="Times New Roman"/>
          <w:sz w:val="24"/>
          <w:szCs w:val="24"/>
        </w:rPr>
        <w:t xml:space="preserve">ship are helpful in fulfilling the demanding needs of shifting healthcare system. </w:t>
      </w:r>
      <w:r>
        <w:rPr>
          <w:rFonts w:ascii="Times New Roman" w:hAnsi="Times New Roman" w:cs="Times New Roman"/>
          <w:sz w:val="24"/>
          <w:szCs w:val="24"/>
        </w:rPr>
        <w:br w:type="page"/>
      </w:r>
    </w:p>
    <w:p w:rsidR="0008177B" w:rsidRPr="00267851" w:rsidRDefault="00B10B2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52D02" w:rsidRDefault="00B10B27" w:rsidP="00550EFD">
      <w:pPr>
        <w:spacing w:after="0" w:line="480" w:lineRule="auto"/>
        <w:ind w:left="720" w:hanging="720"/>
        <w:rPr>
          <w:rFonts w:ascii="Times New Roman" w:hAnsi="Times New Roman" w:cs="Times New Roman"/>
          <w:sz w:val="24"/>
          <w:szCs w:val="24"/>
        </w:rPr>
      </w:pPr>
      <w:r w:rsidRPr="000F1E6C">
        <w:rPr>
          <w:rFonts w:ascii="Times New Roman" w:hAnsi="Times New Roman" w:cs="Times New Roman"/>
          <w:sz w:val="24"/>
          <w:szCs w:val="24"/>
        </w:rPr>
        <w:t xml:space="preserve">Pittman, P., Bass, E., Hargraves, J., Herrera, C., &amp; Thompson, P. (2015). The future of nursing: monitoring the progress of recommended change in hospitals, </w:t>
      </w:r>
      <w:r w:rsidRPr="000F1E6C">
        <w:rPr>
          <w:rFonts w:ascii="Times New Roman" w:hAnsi="Times New Roman" w:cs="Times New Roman"/>
          <w:sz w:val="24"/>
          <w:szCs w:val="24"/>
        </w:rPr>
        <w:t>nurse-led clinics, and home health and hospice agencies. </w:t>
      </w:r>
      <w:r w:rsidRPr="000F1E6C">
        <w:rPr>
          <w:rFonts w:ascii="Times New Roman" w:hAnsi="Times New Roman" w:cs="Times New Roman"/>
          <w:i/>
          <w:iCs/>
          <w:sz w:val="24"/>
          <w:szCs w:val="24"/>
        </w:rPr>
        <w:t>Journal of Nursing Administration</w:t>
      </w:r>
      <w:r w:rsidRPr="000F1E6C">
        <w:rPr>
          <w:rFonts w:ascii="Times New Roman" w:hAnsi="Times New Roman" w:cs="Times New Roman"/>
          <w:sz w:val="24"/>
          <w:szCs w:val="24"/>
        </w:rPr>
        <w:t>, </w:t>
      </w:r>
      <w:r w:rsidRPr="000F1E6C">
        <w:rPr>
          <w:rFonts w:ascii="Times New Roman" w:hAnsi="Times New Roman" w:cs="Times New Roman"/>
          <w:i/>
          <w:iCs/>
          <w:sz w:val="24"/>
          <w:szCs w:val="24"/>
        </w:rPr>
        <w:t>45</w:t>
      </w:r>
      <w:r w:rsidRPr="000F1E6C">
        <w:rPr>
          <w:rFonts w:ascii="Times New Roman" w:hAnsi="Times New Roman" w:cs="Times New Roman"/>
          <w:sz w:val="24"/>
          <w:szCs w:val="24"/>
        </w:rPr>
        <w:t>(2), 93-99.</w:t>
      </w:r>
    </w:p>
    <w:p w:rsidR="00552D02" w:rsidRPr="0008177B" w:rsidRDefault="00B10B27" w:rsidP="00550EFD">
      <w:pPr>
        <w:spacing w:after="0" w:line="480" w:lineRule="auto"/>
        <w:ind w:left="720" w:hanging="720"/>
        <w:rPr>
          <w:rFonts w:ascii="Times New Roman" w:hAnsi="Times New Roman" w:cs="Times New Roman"/>
          <w:sz w:val="24"/>
          <w:szCs w:val="24"/>
        </w:rPr>
      </w:pPr>
      <w:r w:rsidRPr="000F1E6C">
        <w:rPr>
          <w:rFonts w:ascii="Times New Roman" w:hAnsi="Times New Roman" w:cs="Times New Roman"/>
          <w:sz w:val="24"/>
          <w:szCs w:val="24"/>
        </w:rPr>
        <w:t>Polansky, P., Gorski, M. S., Green, A., Perez, G. A., &amp; Wise, R. P. (2017). Nurses leading change to advance health. </w:t>
      </w:r>
      <w:r w:rsidRPr="000F1E6C">
        <w:rPr>
          <w:rFonts w:ascii="Times New Roman" w:hAnsi="Times New Roman" w:cs="Times New Roman"/>
          <w:i/>
          <w:iCs/>
          <w:sz w:val="24"/>
          <w:szCs w:val="24"/>
        </w:rPr>
        <w:t>Nursing Outlook</w:t>
      </w:r>
      <w:r w:rsidRPr="000F1E6C">
        <w:rPr>
          <w:rFonts w:ascii="Times New Roman" w:hAnsi="Times New Roman" w:cs="Times New Roman"/>
          <w:sz w:val="24"/>
          <w:szCs w:val="24"/>
        </w:rPr>
        <w:t>, </w:t>
      </w:r>
      <w:r w:rsidRPr="000F1E6C">
        <w:rPr>
          <w:rFonts w:ascii="Times New Roman" w:hAnsi="Times New Roman" w:cs="Times New Roman"/>
          <w:i/>
          <w:iCs/>
          <w:sz w:val="24"/>
          <w:szCs w:val="24"/>
        </w:rPr>
        <w:t>65</w:t>
      </w:r>
      <w:r w:rsidRPr="000F1E6C">
        <w:rPr>
          <w:rFonts w:ascii="Times New Roman" w:hAnsi="Times New Roman" w:cs="Times New Roman"/>
          <w:sz w:val="24"/>
          <w:szCs w:val="24"/>
        </w:rPr>
        <w:t>(6), 746-752.</w:t>
      </w:r>
    </w:p>
    <w:p w:rsidR="00552D02" w:rsidRDefault="00B10B27" w:rsidP="00550EFD">
      <w:pPr>
        <w:spacing w:after="0" w:line="480" w:lineRule="auto"/>
        <w:ind w:left="720" w:hanging="720"/>
        <w:rPr>
          <w:rFonts w:ascii="Times New Roman" w:hAnsi="Times New Roman" w:cs="Times New Roman"/>
          <w:sz w:val="24"/>
          <w:szCs w:val="24"/>
        </w:rPr>
      </w:pPr>
      <w:r w:rsidRPr="000F1E6C">
        <w:rPr>
          <w:rFonts w:ascii="Times New Roman" w:hAnsi="Times New Roman" w:cs="Times New Roman"/>
          <w:sz w:val="24"/>
          <w:szCs w:val="24"/>
        </w:rPr>
        <w:t>Salmond, S. W., &amp; Echevarria, M. (2017). Healthcare transformation and changing roles for nursing. </w:t>
      </w:r>
      <w:r w:rsidRPr="000F1E6C">
        <w:rPr>
          <w:rFonts w:ascii="Times New Roman" w:hAnsi="Times New Roman" w:cs="Times New Roman"/>
          <w:i/>
          <w:iCs/>
          <w:sz w:val="24"/>
          <w:szCs w:val="24"/>
        </w:rPr>
        <w:t>Orthopedic nursing</w:t>
      </w:r>
      <w:r w:rsidRPr="000F1E6C">
        <w:rPr>
          <w:rFonts w:ascii="Times New Roman" w:hAnsi="Times New Roman" w:cs="Times New Roman"/>
          <w:sz w:val="24"/>
          <w:szCs w:val="24"/>
        </w:rPr>
        <w:t>, </w:t>
      </w:r>
      <w:r w:rsidRPr="000F1E6C">
        <w:rPr>
          <w:rFonts w:ascii="Times New Roman" w:hAnsi="Times New Roman" w:cs="Times New Roman"/>
          <w:i/>
          <w:iCs/>
          <w:sz w:val="24"/>
          <w:szCs w:val="24"/>
        </w:rPr>
        <w:t>36</w:t>
      </w:r>
      <w:r w:rsidRPr="000F1E6C">
        <w:rPr>
          <w:rFonts w:ascii="Times New Roman" w:hAnsi="Times New Roman" w:cs="Times New Roman"/>
          <w:sz w:val="24"/>
          <w:szCs w:val="24"/>
        </w:rPr>
        <w:t>(1), 12.</w:t>
      </w:r>
    </w:p>
    <w:sectPr w:rsidR="00552D0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B27" w:rsidRDefault="00B10B27" w:rsidP="00CC5193">
      <w:pPr>
        <w:spacing w:after="0" w:line="240" w:lineRule="auto"/>
      </w:pPr>
      <w:r>
        <w:separator/>
      </w:r>
    </w:p>
  </w:endnote>
  <w:endnote w:type="continuationSeparator" w:id="1">
    <w:p w:rsidR="00B10B27" w:rsidRDefault="00B10B27" w:rsidP="00CC5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B27" w:rsidRDefault="00B10B27" w:rsidP="00CC5193">
      <w:pPr>
        <w:spacing w:after="0" w:line="240" w:lineRule="auto"/>
      </w:pPr>
      <w:r>
        <w:separator/>
      </w:r>
    </w:p>
  </w:footnote>
  <w:footnote w:type="continuationSeparator" w:id="1">
    <w:p w:rsidR="00B10B27" w:rsidRDefault="00B10B27" w:rsidP="00CC51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10B27"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C36FF" w:rsidRPr="00AC36FF">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C519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C5193" w:rsidRPr="001A02CC">
          <w:rPr>
            <w:rFonts w:ascii="Times New Roman" w:hAnsi="Times New Roman" w:cs="Times New Roman"/>
            <w:sz w:val="24"/>
            <w:szCs w:val="24"/>
          </w:rPr>
          <w:fldChar w:fldCharType="separate"/>
        </w:r>
        <w:r w:rsidR="001003C0">
          <w:rPr>
            <w:rFonts w:ascii="Times New Roman" w:hAnsi="Times New Roman" w:cs="Times New Roman"/>
            <w:noProof/>
            <w:sz w:val="24"/>
            <w:szCs w:val="24"/>
          </w:rPr>
          <w:t>1</w:t>
        </w:r>
        <w:r w:rsidR="00CC5193" w:rsidRPr="001A02CC">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10B27" w:rsidP="001A02CC">
    <w:pPr>
      <w:pStyle w:val="Header"/>
      <w:tabs>
        <w:tab w:val="clear" w:pos="4680"/>
        <w:tab w:val="left" w:pos="7817"/>
        <w:tab w:val="center" w:pos="9360"/>
      </w:tabs>
      <w:rPr>
        <w:rFonts w:ascii="Times New Roman" w:hAnsi="Times New Roman" w:cs="Times New Roman"/>
        <w:sz w:val="24"/>
        <w:szCs w:val="24"/>
      </w:rPr>
    </w:pPr>
    <w:r w:rsidRPr="00AC36FF">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C519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C5193" w:rsidRPr="001A02CC">
      <w:rPr>
        <w:rFonts w:ascii="Times New Roman" w:hAnsi="Times New Roman" w:cs="Times New Roman"/>
        <w:sz w:val="24"/>
        <w:szCs w:val="24"/>
      </w:rPr>
      <w:fldChar w:fldCharType="separate"/>
    </w:r>
    <w:r w:rsidR="001003C0">
      <w:rPr>
        <w:rFonts w:ascii="Times New Roman" w:hAnsi="Times New Roman" w:cs="Times New Roman"/>
        <w:noProof/>
        <w:sz w:val="24"/>
        <w:szCs w:val="24"/>
      </w:rPr>
      <w:t>5</w:t>
    </w:r>
    <w:r w:rsidR="00CC519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02906"/>
    <w:multiLevelType w:val="hybridMultilevel"/>
    <w:tmpl w:val="48D8F40C"/>
    <w:lvl w:ilvl="0" w:tplc="8788DC72">
      <w:start w:val="1"/>
      <w:numFmt w:val="decimal"/>
      <w:lvlText w:val="%1."/>
      <w:lvlJc w:val="left"/>
      <w:pPr>
        <w:ind w:left="720" w:hanging="360"/>
      </w:pPr>
      <w:rPr>
        <w:rFonts w:hint="default"/>
      </w:rPr>
    </w:lvl>
    <w:lvl w:ilvl="1" w:tplc="BCF48FC4" w:tentative="1">
      <w:start w:val="1"/>
      <w:numFmt w:val="lowerLetter"/>
      <w:lvlText w:val="%2."/>
      <w:lvlJc w:val="left"/>
      <w:pPr>
        <w:ind w:left="1440" w:hanging="360"/>
      </w:pPr>
    </w:lvl>
    <w:lvl w:ilvl="2" w:tplc="F5B00DE2" w:tentative="1">
      <w:start w:val="1"/>
      <w:numFmt w:val="lowerRoman"/>
      <w:lvlText w:val="%3."/>
      <w:lvlJc w:val="right"/>
      <w:pPr>
        <w:ind w:left="2160" w:hanging="180"/>
      </w:pPr>
    </w:lvl>
    <w:lvl w:ilvl="3" w:tplc="EC308936" w:tentative="1">
      <w:start w:val="1"/>
      <w:numFmt w:val="decimal"/>
      <w:lvlText w:val="%4."/>
      <w:lvlJc w:val="left"/>
      <w:pPr>
        <w:ind w:left="2880" w:hanging="360"/>
      </w:pPr>
    </w:lvl>
    <w:lvl w:ilvl="4" w:tplc="4E6CE4E4" w:tentative="1">
      <w:start w:val="1"/>
      <w:numFmt w:val="lowerLetter"/>
      <w:lvlText w:val="%5."/>
      <w:lvlJc w:val="left"/>
      <w:pPr>
        <w:ind w:left="3600" w:hanging="360"/>
      </w:pPr>
    </w:lvl>
    <w:lvl w:ilvl="5" w:tplc="8AFC7A3A" w:tentative="1">
      <w:start w:val="1"/>
      <w:numFmt w:val="lowerRoman"/>
      <w:lvlText w:val="%6."/>
      <w:lvlJc w:val="right"/>
      <w:pPr>
        <w:ind w:left="4320" w:hanging="180"/>
      </w:pPr>
    </w:lvl>
    <w:lvl w:ilvl="6" w:tplc="7DFEF598" w:tentative="1">
      <w:start w:val="1"/>
      <w:numFmt w:val="decimal"/>
      <w:lvlText w:val="%7."/>
      <w:lvlJc w:val="left"/>
      <w:pPr>
        <w:ind w:left="5040" w:hanging="360"/>
      </w:pPr>
    </w:lvl>
    <w:lvl w:ilvl="7" w:tplc="53E4D030" w:tentative="1">
      <w:start w:val="1"/>
      <w:numFmt w:val="lowerLetter"/>
      <w:lvlText w:val="%8."/>
      <w:lvlJc w:val="left"/>
      <w:pPr>
        <w:ind w:left="5760" w:hanging="360"/>
      </w:pPr>
    </w:lvl>
    <w:lvl w:ilvl="8" w:tplc="5A36328A"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177B"/>
    <w:rsid w:val="00024ABE"/>
    <w:rsid w:val="0008177B"/>
    <w:rsid w:val="00091D7A"/>
    <w:rsid w:val="000D7BAD"/>
    <w:rsid w:val="000F1E6C"/>
    <w:rsid w:val="001003C0"/>
    <w:rsid w:val="00130A33"/>
    <w:rsid w:val="00141074"/>
    <w:rsid w:val="00187C02"/>
    <w:rsid w:val="001A02CC"/>
    <w:rsid w:val="001A5B7C"/>
    <w:rsid w:val="001D59EC"/>
    <w:rsid w:val="00257D1A"/>
    <w:rsid w:val="00267851"/>
    <w:rsid w:val="002748EA"/>
    <w:rsid w:val="002777E7"/>
    <w:rsid w:val="002A2E78"/>
    <w:rsid w:val="0034125C"/>
    <w:rsid w:val="00471063"/>
    <w:rsid w:val="004A07E8"/>
    <w:rsid w:val="004B60C6"/>
    <w:rsid w:val="00550EFD"/>
    <w:rsid w:val="00552D02"/>
    <w:rsid w:val="00567619"/>
    <w:rsid w:val="005C20F1"/>
    <w:rsid w:val="00624478"/>
    <w:rsid w:val="007511A1"/>
    <w:rsid w:val="0075341E"/>
    <w:rsid w:val="00865FAE"/>
    <w:rsid w:val="0087706E"/>
    <w:rsid w:val="00877CA7"/>
    <w:rsid w:val="00943471"/>
    <w:rsid w:val="00A106AF"/>
    <w:rsid w:val="00A247EA"/>
    <w:rsid w:val="00A4374D"/>
    <w:rsid w:val="00AC36FF"/>
    <w:rsid w:val="00B10B27"/>
    <w:rsid w:val="00B405F9"/>
    <w:rsid w:val="00B6644D"/>
    <w:rsid w:val="00B73412"/>
    <w:rsid w:val="00C5356B"/>
    <w:rsid w:val="00C74D28"/>
    <w:rsid w:val="00C75C92"/>
    <w:rsid w:val="00CA2688"/>
    <w:rsid w:val="00CC5193"/>
    <w:rsid w:val="00CC7D6C"/>
    <w:rsid w:val="00CF0A51"/>
    <w:rsid w:val="00D5076D"/>
    <w:rsid w:val="00D61B62"/>
    <w:rsid w:val="00D95087"/>
    <w:rsid w:val="00E3274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3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2019-04-22T21:43:00Z</dcterms:created>
  <dcterms:modified xsi:type="dcterms:W3CDTF">2019-04-22T21:43:00Z</dcterms:modified>
</cp:coreProperties>
</file>