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F10B5" w:rsidRDefault="00736905" w:rsidP="00550EFD">
      <w:pPr>
        <w:spacing w:after="0" w:line="480" w:lineRule="auto"/>
        <w:jc w:val="center"/>
        <w:rPr>
          <w:rFonts w:ascii="Times New Roman" w:hAnsi="Times New Roman" w:cs="Times New Roman"/>
          <w:sz w:val="24"/>
          <w:szCs w:val="24"/>
        </w:rPr>
      </w:pPr>
      <w:r w:rsidRPr="001F10B5">
        <w:rPr>
          <w:rFonts w:ascii="Times New Roman" w:hAnsi="Times New Roman" w:cs="Times New Roman"/>
          <w:sz w:val="24"/>
          <w:szCs w:val="24"/>
        </w:rPr>
        <w:t>Implications of Delinquency on the Legal System</w:t>
      </w:r>
    </w:p>
    <w:p w:rsidR="0008177B" w:rsidRDefault="00736905" w:rsidP="00550EFD">
      <w:pPr>
        <w:spacing w:after="0" w:line="480" w:lineRule="auto"/>
        <w:jc w:val="center"/>
        <w:rPr>
          <w:rFonts w:ascii="Times New Roman" w:hAnsi="Times New Roman" w:cs="Times New Roman"/>
          <w:sz w:val="24"/>
          <w:szCs w:val="24"/>
        </w:rPr>
      </w:pPr>
      <w:r w:rsidRPr="001F10B5">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3690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1F10B5" w:rsidRPr="001F10B5" w:rsidRDefault="00736905" w:rsidP="001F10B5">
      <w:pPr>
        <w:spacing w:line="480" w:lineRule="auto"/>
        <w:jc w:val="center"/>
        <w:rPr>
          <w:rFonts w:ascii="Times New Roman" w:hAnsi="Times New Roman" w:cs="Times New Roman"/>
          <w:sz w:val="24"/>
          <w:szCs w:val="24"/>
        </w:rPr>
      </w:pPr>
      <w:r w:rsidRPr="001F10B5">
        <w:rPr>
          <w:rFonts w:ascii="Times New Roman" w:hAnsi="Times New Roman" w:cs="Times New Roman"/>
          <w:sz w:val="24"/>
          <w:szCs w:val="24"/>
        </w:rPr>
        <w:lastRenderedPageBreak/>
        <w:t>Implications of Delinquency on the Legal System</w:t>
      </w:r>
    </w:p>
    <w:p w:rsidR="001F10B5" w:rsidRDefault="00736905" w:rsidP="001F10B5">
      <w:pPr>
        <w:spacing w:line="480" w:lineRule="auto"/>
        <w:rPr>
          <w:rFonts w:ascii="Times New Roman" w:hAnsi="Times New Roman" w:cs="Times New Roman"/>
          <w:sz w:val="24"/>
          <w:szCs w:val="24"/>
        </w:rPr>
      </w:pPr>
      <w:r>
        <w:rPr>
          <w:rFonts w:ascii="Times New Roman" w:hAnsi="Times New Roman" w:cs="Times New Roman"/>
          <w:b/>
          <w:sz w:val="24"/>
          <w:szCs w:val="24"/>
        </w:rPr>
        <w:tab/>
      </w:r>
      <w:r w:rsidR="00514633">
        <w:rPr>
          <w:rFonts w:ascii="Times New Roman" w:hAnsi="Times New Roman" w:cs="Times New Roman"/>
          <w:sz w:val="24"/>
          <w:szCs w:val="24"/>
        </w:rPr>
        <w:t xml:space="preserve">In 2013, the case </w:t>
      </w:r>
      <w:r w:rsidR="00CD5D9D">
        <w:rPr>
          <w:rFonts w:ascii="Times New Roman" w:hAnsi="Times New Roman" w:cs="Times New Roman"/>
          <w:sz w:val="24"/>
          <w:szCs w:val="24"/>
        </w:rPr>
        <w:t>of</w:t>
      </w:r>
      <w:r w:rsidR="00514633">
        <w:rPr>
          <w:rFonts w:ascii="Times New Roman" w:hAnsi="Times New Roman" w:cs="Times New Roman"/>
          <w:sz w:val="24"/>
          <w:szCs w:val="24"/>
        </w:rPr>
        <w:t xml:space="preserve"> fifteen years old Miquel Angel Ita was filed against the charge that he stabbed and killed Jose Barrera-Mendoza who was 22 years old</w:t>
      </w:r>
      <w:r w:rsidR="002258E9">
        <w:rPr>
          <w:rFonts w:ascii="Times New Roman" w:hAnsi="Times New Roman" w:cs="Times New Roman"/>
          <w:sz w:val="24"/>
          <w:szCs w:val="24"/>
        </w:rPr>
        <w:t xml:space="preserve"> (Hawkins, 2017)</w:t>
      </w:r>
      <w:r w:rsidR="00514633">
        <w:rPr>
          <w:rFonts w:ascii="Times New Roman" w:hAnsi="Times New Roman" w:cs="Times New Roman"/>
          <w:sz w:val="24"/>
          <w:szCs w:val="24"/>
        </w:rPr>
        <w:t xml:space="preserve">. The case was registered in juvenile court but later moved to adult court by </w:t>
      </w:r>
      <w:r w:rsidR="00CD5D9D">
        <w:rPr>
          <w:rFonts w:ascii="Times New Roman" w:hAnsi="Times New Roman" w:cs="Times New Roman"/>
          <w:sz w:val="24"/>
          <w:szCs w:val="24"/>
        </w:rPr>
        <w:t xml:space="preserve">the office of </w:t>
      </w:r>
      <w:r w:rsidR="00514633">
        <w:rPr>
          <w:rFonts w:ascii="Times New Roman" w:hAnsi="Times New Roman" w:cs="Times New Roman"/>
          <w:sz w:val="24"/>
          <w:szCs w:val="24"/>
        </w:rPr>
        <w:t>Jefferson County District Attorney</w:t>
      </w:r>
      <w:r w:rsidR="00CD5D9D">
        <w:rPr>
          <w:rFonts w:ascii="Times New Roman" w:hAnsi="Times New Roman" w:cs="Times New Roman"/>
          <w:sz w:val="24"/>
          <w:szCs w:val="24"/>
        </w:rPr>
        <w:t>. The murderer child was sentenced in 2015 and is admitted at the correctional facility of Bent County, and his parole is dated in June 2034.</w:t>
      </w:r>
    </w:p>
    <w:p w:rsidR="00EC6FC9" w:rsidRDefault="00736905" w:rsidP="00EC6FC9">
      <w:pPr>
        <w:spacing w:line="480" w:lineRule="auto"/>
        <w:rPr>
          <w:rFonts w:ascii="Times New Roman" w:hAnsi="Times New Roman" w:cs="Times New Roman"/>
          <w:sz w:val="24"/>
          <w:szCs w:val="24"/>
        </w:rPr>
      </w:pPr>
      <w:r>
        <w:rPr>
          <w:rFonts w:ascii="Times New Roman" w:hAnsi="Times New Roman" w:cs="Times New Roman"/>
          <w:sz w:val="24"/>
          <w:szCs w:val="24"/>
        </w:rPr>
        <w:t xml:space="preserve"> It is worldwide one of the most argued subjects of transferring or waiving the juveniles to adult courts. In support of this, it has been argued that juveniles with extreme serious charges, i.e., murder or any other serious crimes, should be c</w:t>
      </w:r>
      <w:r>
        <w:rPr>
          <w:rFonts w:ascii="Times New Roman" w:hAnsi="Times New Roman" w:cs="Times New Roman"/>
          <w:sz w:val="24"/>
          <w:szCs w:val="24"/>
        </w:rPr>
        <w:t>onvicted on adult ruling rather than juvenile laws. On the contrary, the debate of inappropriateness of adult court with regard to the children has been disputed. According to certain mechanisms, the waiving of juveniles to an adult court takes place</w:t>
      </w:r>
      <w:r w:rsidR="002258E9">
        <w:rPr>
          <w:rFonts w:ascii="Times New Roman" w:hAnsi="Times New Roman" w:cs="Times New Roman"/>
          <w:sz w:val="24"/>
          <w:szCs w:val="24"/>
        </w:rPr>
        <w:t xml:space="preserve"> (Miller &amp; Applegate, 2015)</w:t>
      </w:r>
      <w:r>
        <w:rPr>
          <w:rFonts w:ascii="Times New Roman" w:hAnsi="Times New Roman" w:cs="Times New Roman"/>
          <w:sz w:val="24"/>
          <w:szCs w:val="24"/>
        </w:rPr>
        <w:t>. Firstly, l</w:t>
      </w:r>
      <w:r w:rsidRPr="00EC6FC9">
        <w:rPr>
          <w:rFonts w:ascii="Times New Roman" w:hAnsi="Times New Roman" w:cs="Times New Roman"/>
          <w:sz w:val="24"/>
          <w:szCs w:val="24"/>
        </w:rPr>
        <w:t xml:space="preserve">egal waivers </w:t>
      </w:r>
      <w:r w:rsidR="00D42BB4" w:rsidRPr="00EC6FC9">
        <w:rPr>
          <w:rFonts w:ascii="Times New Roman" w:hAnsi="Times New Roman" w:cs="Times New Roman"/>
          <w:sz w:val="24"/>
          <w:szCs w:val="24"/>
        </w:rPr>
        <w:t>allow</w:t>
      </w:r>
      <w:r w:rsidRPr="00EC6FC9">
        <w:rPr>
          <w:rFonts w:ascii="Times New Roman" w:hAnsi="Times New Roman" w:cs="Times New Roman"/>
          <w:sz w:val="24"/>
          <w:szCs w:val="24"/>
        </w:rPr>
        <w:t xml:space="preserve"> the </w:t>
      </w:r>
      <w:r w:rsidR="00D42BB4">
        <w:rPr>
          <w:rFonts w:ascii="Times New Roman" w:hAnsi="Times New Roman" w:cs="Times New Roman"/>
          <w:sz w:val="24"/>
          <w:szCs w:val="24"/>
        </w:rPr>
        <w:t>act of</w:t>
      </w:r>
      <w:r w:rsidRPr="00EC6FC9">
        <w:rPr>
          <w:rFonts w:ascii="Times New Roman" w:hAnsi="Times New Roman" w:cs="Times New Roman"/>
          <w:sz w:val="24"/>
          <w:szCs w:val="24"/>
        </w:rPr>
        <w:t xml:space="preserve"> adolescents to </w:t>
      </w:r>
      <w:r w:rsidR="00D42BB4" w:rsidRPr="00D42BB4">
        <w:rPr>
          <w:rFonts w:ascii="Times New Roman" w:hAnsi="Times New Roman" w:cs="Times New Roman"/>
          <w:sz w:val="24"/>
          <w:szCs w:val="24"/>
        </w:rPr>
        <w:t xml:space="preserve">live </w:t>
      </w:r>
      <w:r w:rsidRPr="00EC6FC9">
        <w:rPr>
          <w:rFonts w:ascii="Times New Roman" w:hAnsi="Times New Roman" w:cs="Times New Roman"/>
          <w:sz w:val="24"/>
          <w:szCs w:val="24"/>
        </w:rPr>
        <w:t xml:space="preserve">with the judge exclusively. After a case </w:t>
      </w:r>
      <w:r w:rsidR="00D42BB4">
        <w:rPr>
          <w:rFonts w:ascii="Times New Roman" w:hAnsi="Times New Roman" w:cs="Times New Roman"/>
          <w:sz w:val="24"/>
          <w:szCs w:val="24"/>
        </w:rPr>
        <w:t xml:space="preserve">gets </w:t>
      </w:r>
      <w:r w:rsidRPr="00EC6FC9">
        <w:rPr>
          <w:rFonts w:ascii="Times New Roman" w:hAnsi="Times New Roman" w:cs="Times New Roman"/>
          <w:sz w:val="24"/>
          <w:szCs w:val="24"/>
        </w:rPr>
        <w:t xml:space="preserve">recorded in adolescent court, the judge can choose whether to defer (i.e., exchange) the case to grown-up court following a formal hearing. All states set least limits or prerequisites that must be met for a case to be postponed to grown-up court, yet the </w:t>
      </w:r>
      <w:r w:rsidRPr="00EC6FC9">
        <w:rPr>
          <w:rFonts w:ascii="Times New Roman" w:hAnsi="Times New Roman" w:cs="Times New Roman"/>
          <w:sz w:val="24"/>
          <w:szCs w:val="24"/>
        </w:rPr>
        <w:t xml:space="preserve">choice is normally founded on the watchfulness of the judge, who can think about an assortment of variables, for example, age, mental limit, development, earlier misconduct, chances for restoration, and the idea of the present offense. </w:t>
      </w:r>
    </w:p>
    <w:p w:rsidR="00CD5D9D" w:rsidRDefault="00736905" w:rsidP="007063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D42BB4">
        <w:rPr>
          <w:rFonts w:ascii="Times New Roman" w:hAnsi="Times New Roman" w:cs="Times New Roman"/>
          <w:sz w:val="24"/>
          <w:szCs w:val="24"/>
        </w:rPr>
        <w:t xml:space="preserve">in </w:t>
      </w:r>
      <w:r w:rsidRPr="00EC6FC9">
        <w:rPr>
          <w:rFonts w:ascii="Times New Roman" w:hAnsi="Times New Roman" w:cs="Times New Roman"/>
          <w:sz w:val="24"/>
          <w:szCs w:val="24"/>
        </w:rPr>
        <w:t xml:space="preserve">an </w:t>
      </w:r>
      <w:r w:rsidRPr="00EC6FC9">
        <w:rPr>
          <w:rFonts w:ascii="Times New Roman" w:hAnsi="Times New Roman" w:cs="Times New Roman"/>
          <w:sz w:val="24"/>
          <w:szCs w:val="24"/>
        </w:rPr>
        <w:t>authoritative system</w:t>
      </w:r>
      <w:r w:rsidR="00D42BB4">
        <w:rPr>
          <w:rFonts w:ascii="Times New Roman" w:hAnsi="Times New Roman" w:cs="Times New Roman"/>
          <w:sz w:val="24"/>
          <w:szCs w:val="24"/>
        </w:rPr>
        <w:t xml:space="preserve"> the </w:t>
      </w:r>
      <w:r w:rsidR="00D42BB4" w:rsidRPr="00D42BB4">
        <w:rPr>
          <w:rFonts w:ascii="Times New Roman" w:hAnsi="Times New Roman" w:cs="Times New Roman"/>
          <w:sz w:val="24"/>
          <w:szCs w:val="24"/>
        </w:rPr>
        <w:t>statutory avoidance is</w:t>
      </w:r>
      <w:r w:rsidRPr="00EC6FC9">
        <w:rPr>
          <w:rFonts w:ascii="Times New Roman" w:hAnsi="Times New Roman" w:cs="Times New Roman"/>
          <w:sz w:val="24"/>
          <w:szCs w:val="24"/>
        </w:rPr>
        <w:t xml:space="preserve"> that </w:t>
      </w:r>
      <w:r w:rsidR="00D42BB4">
        <w:rPr>
          <w:rFonts w:ascii="Times New Roman" w:hAnsi="Times New Roman" w:cs="Times New Roman"/>
          <w:sz w:val="24"/>
          <w:szCs w:val="24"/>
        </w:rPr>
        <w:t>it is taken</w:t>
      </w:r>
      <w:r w:rsidRPr="00EC6FC9">
        <w:rPr>
          <w:rFonts w:ascii="Times New Roman" w:hAnsi="Times New Roman" w:cs="Times New Roman"/>
          <w:sz w:val="24"/>
          <w:szCs w:val="24"/>
        </w:rPr>
        <w:t xml:space="preserve"> into account</w:t>
      </w:r>
      <w:r w:rsidR="00D42BB4">
        <w:rPr>
          <w:rFonts w:ascii="Times New Roman" w:hAnsi="Times New Roman" w:cs="Times New Roman"/>
          <w:sz w:val="24"/>
          <w:szCs w:val="24"/>
        </w:rPr>
        <w:t>,</w:t>
      </w:r>
      <w:r w:rsidRPr="00EC6FC9">
        <w:rPr>
          <w:rFonts w:ascii="Times New Roman" w:hAnsi="Times New Roman" w:cs="Times New Roman"/>
          <w:sz w:val="24"/>
          <w:szCs w:val="24"/>
        </w:rPr>
        <w:t xml:space="preserve"> the </w:t>
      </w:r>
      <w:r w:rsidR="00D42BB4">
        <w:rPr>
          <w:rFonts w:ascii="Times New Roman" w:hAnsi="Times New Roman" w:cs="Times New Roman"/>
          <w:sz w:val="24"/>
          <w:szCs w:val="24"/>
        </w:rPr>
        <w:t>movement of juveniles to adult</w:t>
      </w:r>
      <w:r w:rsidRPr="00EC6FC9">
        <w:rPr>
          <w:rFonts w:ascii="Times New Roman" w:hAnsi="Times New Roman" w:cs="Times New Roman"/>
          <w:sz w:val="24"/>
          <w:szCs w:val="24"/>
        </w:rPr>
        <w:t xml:space="preserve"> court</w:t>
      </w:r>
      <w:r w:rsidR="00D42BB4">
        <w:rPr>
          <w:rFonts w:ascii="Times New Roman" w:hAnsi="Times New Roman" w:cs="Times New Roman"/>
          <w:sz w:val="24"/>
          <w:szCs w:val="24"/>
        </w:rPr>
        <w:t>s</w:t>
      </w:r>
      <w:r w:rsidRPr="00EC6FC9">
        <w:rPr>
          <w:rFonts w:ascii="Times New Roman" w:hAnsi="Times New Roman" w:cs="Times New Roman"/>
          <w:sz w:val="24"/>
          <w:szCs w:val="24"/>
        </w:rPr>
        <w:t xml:space="preserve"> on the </w:t>
      </w:r>
      <w:r w:rsidR="002258E9">
        <w:rPr>
          <w:rFonts w:ascii="Times New Roman" w:hAnsi="Times New Roman" w:cs="Times New Roman"/>
          <w:sz w:val="24"/>
          <w:szCs w:val="24"/>
        </w:rPr>
        <w:t>accusation</w:t>
      </w:r>
      <w:r w:rsidRPr="00EC6FC9">
        <w:rPr>
          <w:rFonts w:ascii="Times New Roman" w:hAnsi="Times New Roman" w:cs="Times New Roman"/>
          <w:sz w:val="24"/>
          <w:szCs w:val="24"/>
        </w:rPr>
        <w:t xml:space="preserve"> of certai</w:t>
      </w:r>
      <w:r w:rsidR="00D42BB4">
        <w:rPr>
          <w:rFonts w:ascii="Times New Roman" w:hAnsi="Times New Roman" w:cs="Times New Roman"/>
          <w:sz w:val="24"/>
          <w:szCs w:val="24"/>
        </w:rPr>
        <w:t xml:space="preserve">n brutal and genuine offenses, like killings. </w:t>
      </w:r>
      <w:r w:rsidRPr="00EC6FC9">
        <w:rPr>
          <w:rFonts w:ascii="Times New Roman" w:hAnsi="Times New Roman" w:cs="Times New Roman"/>
          <w:sz w:val="24"/>
          <w:szCs w:val="24"/>
        </w:rPr>
        <w:t>These cases sidestep the adolescent court framework completely</w:t>
      </w:r>
      <w:r w:rsidRPr="00EC6FC9">
        <w:rPr>
          <w:rFonts w:ascii="Times New Roman" w:hAnsi="Times New Roman" w:cs="Times New Roman"/>
          <w:sz w:val="24"/>
          <w:szCs w:val="24"/>
        </w:rPr>
        <w:t xml:space="preserve">, and are recorded in grown-up criminal courts; the grown-up courts at that point have selective </w:t>
      </w:r>
      <w:r w:rsidRPr="00EC6FC9">
        <w:rPr>
          <w:rFonts w:ascii="Times New Roman" w:hAnsi="Times New Roman" w:cs="Times New Roman"/>
          <w:sz w:val="24"/>
          <w:szCs w:val="24"/>
        </w:rPr>
        <w:lastRenderedPageBreak/>
        <w:t xml:space="preserve">ward over the adolescent's case. </w:t>
      </w:r>
      <w:r>
        <w:rPr>
          <w:rFonts w:ascii="Times New Roman" w:hAnsi="Times New Roman" w:cs="Times New Roman"/>
          <w:sz w:val="24"/>
          <w:szCs w:val="24"/>
        </w:rPr>
        <w:t>Thirdly, p</w:t>
      </w:r>
      <w:r w:rsidRPr="00EC6FC9">
        <w:rPr>
          <w:rFonts w:ascii="Times New Roman" w:hAnsi="Times New Roman" w:cs="Times New Roman"/>
          <w:sz w:val="24"/>
          <w:szCs w:val="24"/>
        </w:rPr>
        <w:t>rosecutorial direct-document</w:t>
      </w:r>
      <w:r>
        <w:rPr>
          <w:rFonts w:ascii="Times New Roman" w:hAnsi="Times New Roman" w:cs="Times New Roman"/>
          <w:sz w:val="24"/>
          <w:szCs w:val="24"/>
        </w:rPr>
        <w:t>ation</w:t>
      </w:r>
      <w:r w:rsidRPr="00EC6FC9">
        <w:rPr>
          <w:rFonts w:ascii="Times New Roman" w:hAnsi="Times New Roman" w:cs="Times New Roman"/>
          <w:sz w:val="24"/>
          <w:szCs w:val="24"/>
        </w:rPr>
        <w:t xml:space="preserve"> enables the choice to exchange adolescents to dwell with the investigator. The cas</w:t>
      </w:r>
      <w:r w:rsidRPr="00EC6FC9">
        <w:rPr>
          <w:rFonts w:ascii="Times New Roman" w:hAnsi="Times New Roman" w:cs="Times New Roman"/>
          <w:sz w:val="24"/>
          <w:szCs w:val="24"/>
        </w:rPr>
        <w:t xml:space="preserve">e might be recorded in either adolescent court or grown-up criminal court. There is typically no formal hearing to figure out which court might be suitable to deal with an adolescent's case, and there are commonly no formal models or necessities. It is up </w:t>
      </w:r>
      <w:r w:rsidRPr="00EC6FC9">
        <w:rPr>
          <w:rFonts w:ascii="Times New Roman" w:hAnsi="Times New Roman" w:cs="Times New Roman"/>
          <w:sz w:val="24"/>
          <w:szCs w:val="24"/>
        </w:rPr>
        <w:t>to the caution of the investigator whether to postpone a case including an adolescent into grown-up court.</w:t>
      </w:r>
    </w:p>
    <w:p w:rsidR="00EC6FC9" w:rsidRDefault="00736905" w:rsidP="00EC6FC9">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court system concerning juvenile crimes focus totally on rejuvenating and rehabilitating strategies for convicted children and teens, unlike in </w:t>
      </w:r>
      <w:r>
        <w:rPr>
          <w:rFonts w:ascii="Times New Roman" w:hAnsi="Times New Roman" w:cs="Times New Roman"/>
          <w:sz w:val="24"/>
          <w:szCs w:val="24"/>
        </w:rPr>
        <w:t>adult courts. The prosecution of juveniles takes place for felonious acts and not for serious offenses. In serious offenses, they are tried in the court as an adult</w:t>
      </w:r>
      <w:r w:rsidR="00D42BB4">
        <w:rPr>
          <w:rFonts w:ascii="Times New Roman" w:hAnsi="Times New Roman" w:cs="Times New Roman"/>
          <w:sz w:val="24"/>
          <w:szCs w:val="24"/>
        </w:rPr>
        <w:t xml:space="preserve"> (Miller, &amp; Applegate, 2015)</w:t>
      </w:r>
      <w:r>
        <w:rPr>
          <w:rFonts w:ascii="Times New Roman" w:hAnsi="Times New Roman" w:cs="Times New Roman"/>
          <w:sz w:val="24"/>
          <w:szCs w:val="24"/>
        </w:rPr>
        <w:t xml:space="preserve">. </w:t>
      </w:r>
      <w:r w:rsidR="00C52D4A">
        <w:rPr>
          <w:rFonts w:ascii="Times New Roman" w:hAnsi="Times New Roman" w:cs="Times New Roman"/>
          <w:sz w:val="24"/>
          <w:szCs w:val="24"/>
        </w:rPr>
        <w:t>Further, they don't have the right to publicly trialed by jury; only judges proceed by hearing the evidence and giving the ruling over provided evidence. In an adult system of justice, they are right away charged with the sentence after listening to the evidence. The informal and lenient procedures pass on in juvenile courts rather a formal proceeding takes place in adult courts. However, many laws were al</w:t>
      </w:r>
      <w:r w:rsidR="00535428">
        <w:rPr>
          <w:rFonts w:ascii="Times New Roman" w:hAnsi="Times New Roman" w:cs="Times New Roman"/>
          <w:sz w:val="24"/>
          <w:szCs w:val="24"/>
        </w:rPr>
        <w:t>tered in the juvenile courts in</w:t>
      </w:r>
      <w:r w:rsidR="00C52D4A">
        <w:rPr>
          <w:rFonts w:ascii="Times New Roman" w:hAnsi="Times New Roman" w:cs="Times New Roman"/>
          <w:sz w:val="24"/>
          <w:szCs w:val="24"/>
        </w:rPr>
        <w:t xml:space="preserve"> </w:t>
      </w:r>
      <w:r w:rsidR="00535428">
        <w:rPr>
          <w:rFonts w:ascii="Times New Roman" w:hAnsi="Times New Roman" w:cs="Times New Roman"/>
          <w:sz w:val="24"/>
          <w:szCs w:val="24"/>
        </w:rPr>
        <w:t>accordance</w:t>
      </w:r>
      <w:r w:rsidR="00C52D4A">
        <w:rPr>
          <w:rFonts w:ascii="Times New Roman" w:hAnsi="Times New Roman" w:cs="Times New Roman"/>
          <w:sz w:val="24"/>
          <w:szCs w:val="24"/>
        </w:rPr>
        <w:t xml:space="preserve"> with the adult criminal justice system. </w:t>
      </w:r>
    </w:p>
    <w:p w:rsidR="00E74833" w:rsidRPr="0046719E" w:rsidRDefault="00736905" w:rsidP="00E74833">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Gault law was passed in accordance with the case of 14-year-old Jerry Gault, who was sentenced for making a prank-call</w:t>
      </w:r>
      <w:r w:rsidR="002258E9">
        <w:rPr>
          <w:rFonts w:ascii="Times New Roman" w:hAnsi="Times New Roman" w:cs="Times New Roman"/>
          <w:sz w:val="24"/>
          <w:szCs w:val="24"/>
        </w:rPr>
        <w:t xml:space="preserve"> (</w:t>
      </w:r>
      <w:r w:rsidR="002258E9" w:rsidRPr="002258E9">
        <w:rPr>
          <w:rFonts w:ascii="Times New Roman" w:hAnsi="Times New Roman" w:cs="Times New Roman"/>
          <w:sz w:val="24"/>
          <w:szCs w:val="24"/>
        </w:rPr>
        <w:t>M</w:t>
      </w:r>
      <w:r w:rsidR="002258E9">
        <w:rPr>
          <w:rFonts w:ascii="Times New Roman" w:hAnsi="Times New Roman" w:cs="Times New Roman"/>
          <w:sz w:val="24"/>
          <w:szCs w:val="24"/>
        </w:rPr>
        <w:t>lyniec &amp; Strong, 2018)</w:t>
      </w:r>
      <w:r>
        <w:rPr>
          <w:rFonts w:ascii="Times New Roman" w:hAnsi="Times New Roman" w:cs="Times New Roman"/>
          <w:sz w:val="24"/>
          <w:szCs w:val="24"/>
        </w:rPr>
        <w:t xml:space="preserve">. The law established the adult due process rights similarly for the </w:t>
      </w:r>
      <w:r w:rsidR="00535428">
        <w:rPr>
          <w:rFonts w:ascii="Times New Roman" w:hAnsi="Times New Roman" w:cs="Times New Roman"/>
          <w:sz w:val="24"/>
          <w:szCs w:val="24"/>
        </w:rPr>
        <w:t>juveniles;</w:t>
      </w:r>
      <w:r>
        <w:rPr>
          <w:rFonts w:ascii="Times New Roman" w:hAnsi="Times New Roman" w:cs="Times New Roman"/>
          <w:sz w:val="24"/>
          <w:szCs w:val="24"/>
        </w:rPr>
        <w:t xml:space="preserve"> it included the legal right </w:t>
      </w:r>
      <w:r>
        <w:rPr>
          <w:rFonts w:ascii="Times New Roman" w:hAnsi="Times New Roman" w:cs="Times New Roman"/>
          <w:sz w:val="24"/>
          <w:szCs w:val="24"/>
        </w:rPr>
        <w:t xml:space="preserve">for counseling of the children going through delinquent procedures. It was considered as a landmark decision which </w:t>
      </w:r>
      <w:r w:rsidR="00535428">
        <w:rPr>
          <w:rFonts w:ascii="Times New Roman" w:hAnsi="Times New Roman" w:cs="Times New Roman"/>
          <w:sz w:val="24"/>
          <w:szCs w:val="24"/>
        </w:rPr>
        <w:t xml:space="preserve">consequently established the Fourteenth Amendment of the constitution. </w:t>
      </w:r>
      <w:r>
        <w:rPr>
          <w:rFonts w:ascii="Times New Roman" w:hAnsi="Times New Roman" w:cs="Times New Roman"/>
          <w:sz w:val="24"/>
          <w:szCs w:val="24"/>
        </w:rPr>
        <w:t xml:space="preserve"> </w:t>
      </w:r>
      <w:r w:rsidR="00535428">
        <w:rPr>
          <w:rFonts w:ascii="Times New Roman" w:hAnsi="Times New Roman" w:cs="Times New Roman"/>
          <w:sz w:val="24"/>
          <w:szCs w:val="24"/>
        </w:rPr>
        <w:t xml:space="preserve">This altered the cases of juveniles with serious offenses and crimes. They were proceeded to confront the victims and were given the right to counseling. </w:t>
      </w:r>
      <w:r>
        <w:rPr>
          <w:rFonts w:ascii="Times New Roman" w:hAnsi="Times New Roman" w:cs="Times New Roman"/>
          <w:b/>
          <w:sz w:val="24"/>
          <w:szCs w:val="24"/>
        </w:rPr>
        <w:br w:type="page"/>
      </w:r>
    </w:p>
    <w:p w:rsidR="0008177B" w:rsidRPr="00267851" w:rsidRDefault="0073690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F22134" w:rsidRDefault="00736905" w:rsidP="00550EFD">
      <w:pPr>
        <w:spacing w:after="0" w:line="480" w:lineRule="auto"/>
        <w:ind w:left="720" w:hanging="720"/>
        <w:rPr>
          <w:rFonts w:ascii="Times New Roman" w:hAnsi="Times New Roman" w:cs="Times New Roman"/>
          <w:sz w:val="24"/>
          <w:szCs w:val="24"/>
        </w:rPr>
      </w:pPr>
      <w:r w:rsidRPr="00706381">
        <w:rPr>
          <w:rFonts w:ascii="Times New Roman" w:hAnsi="Times New Roman" w:cs="Times New Roman"/>
          <w:sz w:val="24"/>
          <w:szCs w:val="24"/>
        </w:rPr>
        <w:t>Mlyniec, W., &amp; Strong, M. (2018). The role of law school clinics in implementing the Gault decision. In </w:t>
      </w:r>
      <w:r w:rsidRPr="00706381">
        <w:rPr>
          <w:rFonts w:ascii="Times New Roman" w:hAnsi="Times New Roman" w:cs="Times New Roman"/>
          <w:i/>
          <w:iCs/>
          <w:sz w:val="24"/>
          <w:szCs w:val="24"/>
        </w:rPr>
        <w:t>Rights, Race, and Reform</w:t>
      </w:r>
      <w:r w:rsidRPr="00706381">
        <w:rPr>
          <w:rFonts w:ascii="Times New Roman" w:hAnsi="Times New Roman" w:cs="Times New Roman"/>
          <w:sz w:val="24"/>
          <w:szCs w:val="24"/>
        </w:rPr>
        <w:t> (pp. 150-175). Routledge.</w:t>
      </w:r>
    </w:p>
    <w:p w:rsidR="00706381" w:rsidRDefault="00736905" w:rsidP="00550EFD">
      <w:pPr>
        <w:spacing w:after="0" w:line="480" w:lineRule="auto"/>
        <w:ind w:left="720" w:hanging="720"/>
        <w:rPr>
          <w:rFonts w:ascii="Times New Roman" w:hAnsi="Times New Roman" w:cs="Times New Roman"/>
          <w:sz w:val="24"/>
          <w:szCs w:val="24"/>
        </w:rPr>
      </w:pPr>
      <w:r w:rsidRPr="00706381">
        <w:rPr>
          <w:rFonts w:ascii="Times New Roman" w:hAnsi="Times New Roman" w:cs="Times New Roman"/>
          <w:sz w:val="24"/>
          <w:szCs w:val="24"/>
        </w:rPr>
        <w:t>Ha</w:t>
      </w:r>
      <w:r w:rsidRPr="00706381">
        <w:rPr>
          <w:rFonts w:ascii="Times New Roman" w:hAnsi="Times New Roman" w:cs="Times New Roman"/>
          <w:sz w:val="24"/>
          <w:szCs w:val="24"/>
        </w:rPr>
        <w:t>wkins, D. (2017). Juvenile Court-Waiver to Adult Court. Wisconsin Law Journal.</w:t>
      </w:r>
    </w:p>
    <w:p w:rsidR="00706381" w:rsidRPr="0008177B" w:rsidRDefault="00736905" w:rsidP="00550EFD">
      <w:pPr>
        <w:spacing w:after="0" w:line="480" w:lineRule="auto"/>
        <w:ind w:left="720" w:hanging="720"/>
        <w:rPr>
          <w:rFonts w:ascii="Times New Roman" w:hAnsi="Times New Roman" w:cs="Times New Roman"/>
          <w:sz w:val="24"/>
          <w:szCs w:val="24"/>
        </w:rPr>
      </w:pPr>
      <w:r w:rsidRPr="00706381">
        <w:rPr>
          <w:rFonts w:ascii="Times New Roman" w:hAnsi="Times New Roman" w:cs="Times New Roman"/>
          <w:sz w:val="24"/>
          <w:szCs w:val="24"/>
        </w:rPr>
        <w:t>Miller, R. N., &amp; Applegate, B. K. (2015). Adult crime, adult time? Benchmarking public views on punishing serious juvenile felons. </w:t>
      </w:r>
      <w:r w:rsidRPr="00706381">
        <w:rPr>
          <w:rFonts w:ascii="Times New Roman" w:hAnsi="Times New Roman" w:cs="Times New Roman"/>
          <w:i/>
          <w:iCs/>
          <w:sz w:val="24"/>
          <w:szCs w:val="24"/>
        </w:rPr>
        <w:t>Criminal Justice Review</w:t>
      </w:r>
      <w:r w:rsidRPr="00706381">
        <w:rPr>
          <w:rFonts w:ascii="Times New Roman" w:hAnsi="Times New Roman" w:cs="Times New Roman"/>
          <w:sz w:val="24"/>
          <w:szCs w:val="24"/>
        </w:rPr>
        <w:t>, </w:t>
      </w:r>
      <w:r w:rsidRPr="00706381">
        <w:rPr>
          <w:rFonts w:ascii="Times New Roman" w:hAnsi="Times New Roman" w:cs="Times New Roman"/>
          <w:i/>
          <w:iCs/>
          <w:sz w:val="24"/>
          <w:szCs w:val="24"/>
        </w:rPr>
        <w:t>40</w:t>
      </w:r>
      <w:r w:rsidRPr="00706381">
        <w:rPr>
          <w:rFonts w:ascii="Times New Roman" w:hAnsi="Times New Roman" w:cs="Times New Roman"/>
          <w:sz w:val="24"/>
          <w:szCs w:val="24"/>
        </w:rPr>
        <w:t>(2), 151-168.</w:t>
      </w:r>
    </w:p>
    <w:sectPr w:rsidR="00706381"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905" w:rsidRDefault="00736905" w:rsidP="00904EA7">
      <w:pPr>
        <w:spacing w:after="0" w:line="240" w:lineRule="auto"/>
      </w:pPr>
      <w:r>
        <w:separator/>
      </w:r>
    </w:p>
  </w:endnote>
  <w:endnote w:type="continuationSeparator" w:id="1">
    <w:p w:rsidR="00736905" w:rsidRDefault="00736905" w:rsidP="00904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905" w:rsidRDefault="00736905" w:rsidP="00904EA7">
      <w:pPr>
        <w:spacing w:after="0" w:line="240" w:lineRule="auto"/>
      </w:pPr>
      <w:r>
        <w:separator/>
      </w:r>
    </w:p>
  </w:footnote>
  <w:footnote w:type="continuationSeparator" w:id="1">
    <w:p w:rsidR="00736905" w:rsidRDefault="00736905" w:rsidP="00904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3690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F10B5" w:rsidRPr="001F10B5">
      <w:rPr>
        <w:rFonts w:ascii="Times New Roman" w:hAnsi="Times New Roman" w:cs="Times New Roman"/>
        <w:sz w:val="24"/>
        <w:szCs w:val="24"/>
      </w:rPr>
      <w:t>Juvenile Justice Administration &amp; Delinquency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04EA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04EA7" w:rsidRPr="001A02CC">
          <w:rPr>
            <w:rFonts w:ascii="Times New Roman" w:hAnsi="Times New Roman" w:cs="Times New Roman"/>
            <w:sz w:val="24"/>
            <w:szCs w:val="24"/>
          </w:rPr>
          <w:fldChar w:fldCharType="separate"/>
        </w:r>
        <w:r w:rsidR="00FE600E">
          <w:rPr>
            <w:rFonts w:ascii="Times New Roman" w:hAnsi="Times New Roman" w:cs="Times New Roman"/>
            <w:noProof/>
            <w:sz w:val="24"/>
            <w:szCs w:val="24"/>
          </w:rPr>
          <w:t>1</w:t>
        </w:r>
        <w:r w:rsidR="00904EA7"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B5" w:rsidRPr="001F10B5" w:rsidRDefault="00736905" w:rsidP="001F10B5">
    <w:pPr>
      <w:pStyle w:val="Header"/>
      <w:tabs>
        <w:tab w:val="left" w:pos="7817"/>
        <w:tab w:val="center" w:pos="9360"/>
      </w:tabs>
      <w:rPr>
        <w:rFonts w:ascii="Times New Roman" w:hAnsi="Times New Roman" w:cs="Times New Roman"/>
        <w:sz w:val="24"/>
        <w:szCs w:val="24"/>
      </w:rPr>
    </w:pPr>
    <w:r w:rsidRPr="001F10B5">
      <w:rPr>
        <w:rFonts w:ascii="Times New Roman" w:hAnsi="Times New Roman" w:cs="Times New Roman"/>
        <w:sz w:val="24"/>
        <w:szCs w:val="24"/>
      </w:rPr>
      <w:t>Juvenile Justice Administration &amp; Delinquency</w:t>
    </w:r>
  </w:p>
  <w:p w:rsidR="00A106AF" w:rsidRPr="001A02CC" w:rsidRDefault="00736905"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04EA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04EA7" w:rsidRPr="001A02CC">
      <w:rPr>
        <w:rFonts w:ascii="Times New Roman" w:hAnsi="Times New Roman" w:cs="Times New Roman"/>
        <w:sz w:val="24"/>
        <w:szCs w:val="24"/>
      </w:rPr>
      <w:fldChar w:fldCharType="separate"/>
    </w:r>
    <w:r w:rsidR="00FE600E">
      <w:rPr>
        <w:rFonts w:ascii="Times New Roman" w:hAnsi="Times New Roman" w:cs="Times New Roman"/>
        <w:noProof/>
        <w:sz w:val="24"/>
        <w:szCs w:val="24"/>
      </w:rPr>
      <w:t>4</w:t>
    </w:r>
    <w:r w:rsidR="00904EA7"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1F10B5"/>
    <w:rsid w:val="002258E9"/>
    <w:rsid w:val="00267851"/>
    <w:rsid w:val="002777E7"/>
    <w:rsid w:val="0034125C"/>
    <w:rsid w:val="0046719E"/>
    <w:rsid w:val="00471063"/>
    <w:rsid w:val="004A07E8"/>
    <w:rsid w:val="00514633"/>
    <w:rsid w:val="005267C4"/>
    <w:rsid w:val="00535428"/>
    <w:rsid w:val="00550EFD"/>
    <w:rsid w:val="005C20F1"/>
    <w:rsid w:val="006D19B7"/>
    <w:rsid w:val="00706381"/>
    <w:rsid w:val="00736905"/>
    <w:rsid w:val="00877CA7"/>
    <w:rsid w:val="00904EA7"/>
    <w:rsid w:val="009407C6"/>
    <w:rsid w:val="00956191"/>
    <w:rsid w:val="00A106AF"/>
    <w:rsid w:val="00A4374D"/>
    <w:rsid w:val="00A528AD"/>
    <w:rsid w:val="00A54143"/>
    <w:rsid w:val="00B405F9"/>
    <w:rsid w:val="00B73412"/>
    <w:rsid w:val="00C52D4A"/>
    <w:rsid w:val="00C5356B"/>
    <w:rsid w:val="00C74D28"/>
    <w:rsid w:val="00C75C92"/>
    <w:rsid w:val="00CA2688"/>
    <w:rsid w:val="00CD5D9D"/>
    <w:rsid w:val="00CF0A51"/>
    <w:rsid w:val="00D42BB4"/>
    <w:rsid w:val="00D5076D"/>
    <w:rsid w:val="00D95087"/>
    <w:rsid w:val="00E74833"/>
    <w:rsid w:val="00EC6FC9"/>
    <w:rsid w:val="00EF1641"/>
    <w:rsid w:val="00F22134"/>
    <w:rsid w:val="00F94B9F"/>
    <w:rsid w:val="00FC5562"/>
    <w:rsid w:val="00FE600E"/>
    <w:rsid w:val="00FF2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2019-02-11T17:58:00Z</dcterms:created>
  <dcterms:modified xsi:type="dcterms:W3CDTF">2019-02-11T17:58:00Z</dcterms:modified>
</cp:coreProperties>
</file>