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8B367" w14:textId="77777777" w:rsidR="00CA59C8" w:rsidRPr="00C53A2D" w:rsidRDefault="007921FD" w:rsidP="00C53A2D">
      <w:pPr>
        <w:spacing w:line="480" w:lineRule="auto"/>
        <w:jc w:val="both"/>
        <w:rPr>
          <w:rFonts w:ascii="Calibri" w:hAnsi="Calibri"/>
          <w:b/>
        </w:rPr>
      </w:pPr>
      <w:r w:rsidRPr="00C53A2D">
        <w:rPr>
          <w:rFonts w:ascii="Calibri" w:hAnsi="Calibri"/>
          <w:b/>
        </w:rPr>
        <w:t xml:space="preserve">Introduction </w:t>
      </w:r>
    </w:p>
    <w:p w14:paraId="409E4162" w14:textId="6B31B0F2" w:rsidR="007921FD" w:rsidRPr="00C53A2D" w:rsidRDefault="007921FD" w:rsidP="00C53A2D">
      <w:pPr>
        <w:pStyle w:val="NormalWeb"/>
        <w:shd w:val="clear" w:color="auto" w:fill="FFFFFF"/>
        <w:spacing w:before="0" w:beforeAutospacing="0" w:after="0" w:afterAutospacing="0" w:line="480" w:lineRule="auto"/>
        <w:jc w:val="both"/>
        <w:rPr>
          <w:rFonts w:ascii="Calibri" w:hAnsi="Calibri"/>
          <w:color w:val="282625"/>
          <w:sz w:val="24"/>
          <w:szCs w:val="24"/>
        </w:rPr>
      </w:pPr>
      <w:r w:rsidRPr="00C53A2D">
        <w:rPr>
          <w:rFonts w:ascii="Calibri" w:hAnsi="Calibri"/>
          <w:color w:val="282625"/>
          <w:sz w:val="24"/>
          <w:szCs w:val="24"/>
        </w:rPr>
        <w:t>Biomimicry is an approach to innovation aimed at seekin</w:t>
      </w:r>
      <w:r w:rsidR="003419E1">
        <w:rPr>
          <w:rFonts w:ascii="Calibri" w:hAnsi="Calibri"/>
          <w:color w:val="282625"/>
          <w:sz w:val="24"/>
          <w:szCs w:val="24"/>
        </w:rPr>
        <w:t>g sustainable solutions to the</w:t>
      </w:r>
      <w:r w:rsidRPr="00C53A2D">
        <w:rPr>
          <w:rFonts w:ascii="Calibri" w:hAnsi="Calibri"/>
          <w:color w:val="282625"/>
          <w:sz w:val="24"/>
          <w:szCs w:val="24"/>
        </w:rPr>
        <w:t xml:space="preserve"> </w:t>
      </w:r>
      <w:r w:rsidR="003419E1">
        <w:rPr>
          <w:rFonts w:ascii="Calibri" w:hAnsi="Calibri"/>
          <w:color w:val="282625"/>
          <w:sz w:val="24"/>
          <w:szCs w:val="24"/>
        </w:rPr>
        <w:t>problem</w:t>
      </w:r>
      <w:r w:rsidRPr="00C53A2D">
        <w:rPr>
          <w:rFonts w:ascii="Calibri" w:hAnsi="Calibri"/>
          <w:color w:val="282625"/>
          <w:sz w:val="24"/>
          <w:szCs w:val="24"/>
        </w:rPr>
        <w:t>s</w:t>
      </w:r>
      <w:r w:rsidR="003419E1">
        <w:rPr>
          <w:rFonts w:ascii="Calibri" w:hAnsi="Calibri"/>
          <w:color w:val="282625"/>
          <w:sz w:val="24"/>
          <w:szCs w:val="24"/>
        </w:rPr>
        <w:t xml:space="preserve"> of humans</w:t>
      </w:r>
      <w:r w:rsidR="00710F67" w:rsidRPr="00C53A2D">
        <w:rPr>
          <w:rFonts w:ascii="Calibri" w:hAnsi="Calibri"/>
          <w:color w:val="282625"/>
          <w:sz w:val="24"/>
          <w:szCs w:val="24"/>
        </w:rPr>
        <w:t xml:space="preserve"> (Biomimicry Institute)</w:t>
      </w:r>
      <w:r w:rsidRPr="00C53A2D">
        <w:rPr>
          <w:rFonts w:ascii="Calibri" w:hAnsi="Calibri"/>
          <w:color w:val="282625"/>
          <w:sz w:val="24"/>
          <w:szCs w:val="24"/>
        </w:rPr>
        <w:t>. Steve Jobs explains that the intersection of technology</w:t>
      </w:r>
      <w:r w:rsidR="003419E1">
        <w:rPr>
          <w:rFonts w:ascii="Calibri" w:hAnsi="Calibri"/>
          <w:color w:val="282625"/>
          <w:sz w:val="24"/>
          <w:szCs w:val="24"/>
        </w:rPr>
        <w:t xml:space="preserve"> and biology</w:t>
      </w:r>
      <w:r w:rsidRPr="00C53A2D">
        <w:rPr>
          <w:rFonts w:ascii="Calibri" w:hAnsi="Calibri"/>
          <w:color w:val="282625"/>
          <w:sz w:val="24"/>
          <w:szCs w:val="24"/>
        </w:rPr>
        <w:t xml:space="preserve"> is among the biggest innovations of the 21st century; it is a new era in beginning</w:t>
      </w:r>
      <w:r w:rsidR="00710F67" w:rsidRPr="00C53A2D">
        <w:rPr>
          <w:rFonts w:ascii="Calibri" w:hAnsi="Calibri"/>
          <w:color w:val="282625"/>
          <w:sz w:val="24"/>
          <w:szCs w:val="24"/>
        </w:rPr>
        <w:t xml:space="preserve"> </w:t>
      </w:r>
      <w:r w:rsidR="00710F67" w:rsidRPr="00C53A2D">
        <w:rPr>
          <w:rFonts w:ascii="Calibri" w:hAnsi="Calibri"/>
          <w:color w:val="282625"/>
          <w:sz w:val="24"/>
          <w:szCs w:val="24"/>
        </w:rPr>
        <w:t>(Biomimicry Institute)</w:t>
      </w:r>
      <w:r w:rsidRPr="00C53A2D">
        <w:rPr>
          <w:rFonts w:ascii="Calibri" w:hAnsi="Calibri"/>
          <w:color w:val="282625"/>
          <w:sz w:val="24"/>
          <w:szCs w:val="24"/>
        </w:rPr>
        <w:t xml:space="preserve">. Thomas Friedman is also big believer in Biomimicry. According to him, the companies, communities, and countries that most consciously and closely mirror </w:t>
      </w:r>
      <w:r w:rsidR="00995E38" w:rsidRPr="00C53A2D">
        <w:rPr>
          <w:rFonts w:ascii="Calibri" w:hAnsi="Calibri"/>
          <w:color w:val="282625"/>
          <w:sz w:val="24"/>
          <w:szCs w:val="24"/>
        </w:rPr>
        <w:t>Mother Nature</w:t>
      </w:r>
      <w:r w:rsidRPr="00C53A2D">
        <w:rPr>
          <w:rFonts w:ascii="Calibri" w:hAnsi="Calibri"/>
          <w:color w:val="282625"/>
          <w:sz w:val="24"/>
          <w:szCs w:val="24"/>
        </w:rPr>
        <w:t xml:space="preserve"> will thrive in the Age of Accelerations</w:t>
      </w:r>
      <w:r w:rsidR="00710F67" w:rsidRPr="00C53A2D">
        <w:rPr>
          <w:rFonts w:ascii="Calibri" w:hAnsi="Calibri"/>
          <w:color w:val="282625"/>
          <w:sz w:val="24"/>
          <w:szCs w:val="24"/>
        </w:rPr>
        <w:t xml:space="preserve"> </w:t>
      </w:r>
      <w:r w:rsidR="00710F67" w:rsidRPr="00C53A2D">
        <w:rPr>
          <w:rFonts w:ascii="Calibri" w:hAnsi="Calibri"/>
          <w:color w:val="282625"/>
          <w:sz w:val="24"/>
          <w:szCs w:val="24"/>
        </w:rPr>
        <w:t>(Biomimicry Institute)</w:t>
      </w:r>
      <w:r w:rsidRPr="00C53A2D">
        <w:rPr>
          <w:rFonts w:ascii="Calibri" w:hAnsi="Calibri"/>
          <w:color w:val="282625"/>
          <w:sz w:val="24"/>
          <w:szCs w:val="24"/>
        </w:rPr>
        <w:t>. In a similar fashion, Michael Pawlyn sees nature as being a catalogue of products that have been benefited and sustained for billions of years</w:t>
      </w:r>
      <w:r w:rsidR="00710F67" w:rsidRPr="00C53A2D">
        <w:rPr>
          <w:rFonts w:ascii="Calibri" w:hAnsi="Calibri"/>
          <w:color w:val="282625"/>
          <w:sz w:val="24"/>
          <w:szCs w:val="24"/>
        </w:rPr>
        <w:t xml:space="preserve"> </w:t>
      </w:r>
      <w:r w:rsidR="00710F67" w:rsidRPr="00C53A2D">
        <w:rPr>
          <w:rFonts w:ascii="Calibri" w:hAnsi="Calibri"/>
          <w:color w:val="282625"/>
          <w:sz w:val="24"/>
          <w:szCs w:val="24"/>
        </w:rPr>
        <w:t>(Biomimicry Institute)</w:t>
      </w:r>
      <w:r w:rsidRPr="00C53A2D">
        <w:rPr>
          <w:rFonts w:ascii="Calibri" w:hAnsi="Calibri"/>
          <w:color w:val="282625"/>
          <w:sz w:val="24"/>
          <w:szCs w:val="24"/>
        </w:rPr>
        <w:t xml:space="preserve">. </w:t>
      </w:r>
      <w:r w:rsidR="003419E1">
        <w:rPr>
          <w:rFonts w:ascii="Calibri" w:hAnsi="Calibri"/>
          <w:color w:val="282625"/>
          <w:sz w:val="24"/>
          <w:szCs w:val="24"/>
        </w:rPr>
        <w:t xml:space="preserve">Janine Benyus also believes in the natural world to be </w:t>
      </w:r>
      <w:r w:rsidRPr="00C53A2D">
        <w:rPr>
          <w:rFonts w:ascii="Calibri" w:hAnsi="Calibri"/>
          <w:color w:val="282625"/>
          <w:sz w:val="24"/>
          <w:szCs w:val="24"/>
        </w:rPr>
        <w:t xml:space="preserve">the only model </w:t>
      </w:r>
      <w:r w:rsidR="003419E1">
        <w:rPr>
          <w:rFonts w:ascii="Calibri" w:hAnsi="Calibri"/>
          <w:color w:val="282625"/>
          <w:sz w:val="24"/>
          <w:szCs w:val="24"/>
        </w:rPr>
        <w:t>working</w:t>
      </w:r>
      <w:r w:rsidRPr="00C53A2D">
        <w:rPr>
          <w:rFonts w:ascii="Calibri" w:hAnsi="Calibri"/>
          <w:color w:val="282625"/>
          <w:sz w:val="24"/>
          <w:szCs w:val="24"/>
        </w:rPr>
        <w:t xml:space="preserve"> over long periods of time</w:t>
      </w:r>
      <w:r w:rsidR="003419E1">
        <w:rPr>
          <w:rFonts w:ascii="Calibri" w:hAnsi="Calibri"/>
          <w:color w:val="282625"/>
          <w:sz w:val="24"/>
          <w:szCs w:val="24"/>
        </w:rPr>
        <w:t xml:space="preserve"> without a failure</w:t>
      </w:r>
      <w:r w:rsidR="00710F67" w:rsidRPr="00C53A2D">
        <w:rPr>
          <w:rFonts w:ascii="Calibri" w:hAnsi="Calibri"/>
          <w:color w:val="282625"/>
          <w:sz w:val="24"/>
          <w:szCs w:val="24"/>
        </w:rPr>
        <w:t xml:space="preserve"> </w:t>
      </w:r>
      <w:r w:rsidR="00710F67" w:rsidRPr="00C53A2D">
        <w:rPr>
          <w:rFonts w:ascii="Calibri" w:hAnsi="Calibri"/>
          <w:color w:val="282625"/>
          <w:sz w:val="24"/>
          <w:szCs w:val="24"/>
        </w:rPr>
        <w:t>(Biomimicry Institute)</w:t>
      </w:r>
      <w:r w:rsidRPr="00C53A2D">
        <w:rPr>
          <w:rFonts w:ascii="Calibri" w:hAnsi="Calibri"/>
          <w:color w:val="282625"/>
          <w:sz w:val="24"/>
          <w:szCs w:val="24"/>
        </w:rPr>
        <w:t xml:space="preserve">. </w:t>
      </w:r>
    </w:p>
    <w:p w14:paraId="123F1F67" w14:textId="77777777" w:rsidR="00995E38" w:rsidRPr="00C53A2D" w:rsidRDefault="00995E38" w:rsidP="00C53A2D">
      <w:pPr>
        <w:spacing w:line="480" w:lineRule="auto"/>
        <w:jc w:val="both"/>
        <w:rPr>
          <w:rFonts w:ascii="Calibri" w:hAnsi="Calibri"/>
          <w:b/>
        </w:rPr>
      </w:pPr>
    </w:p>
    <w:p w14:paraId="1AA45AE2" w14:textId="77777777" w:rsidR="00995E38" w:rsidRPr="00C53A2D" w:rsidRDefault="00995E38" w:rsidP="00C53A2D">
      <w:pPr>
        <w:spacing w:line="480" w:lineRule="auto"/>
        <w:jc w:val="both"/>
        <w:rPr>
          <w:rFonts w:ascii="Calibri" w:hAnsi="Calibri"/>
          <w:b/>
        </w:rPr>
      </w:pPr>
      <w:r w:rsidRPr="00C53A2D">
        <w:rPr>
          <w:rFonts w:ascii="Calibri" w:hAnsi="Calibri"/>
          <w:b/>
        </w:rPr>
        <w:t>History of Biomimicry</w:t>
      </w:r>
    </w:p>
    <w:p w14:paraId="677AA922" w14:textId="2E5B5DB9" w:rsidR="00C43F8D" w:rsidRPr="00C43F8D" w:rsidRDefault="00C43F8D" w:rsidP="00C53A2D">
      <w:pPr>
        <w:spacing w:line="480" w:lineRule="auto"/>
        <w:jc w:val="both"/>
        <w:rPr>
          <w:rFonts w:ascii="Calibri" w:eastAsia="Times New Roman" w:hAnsi="Calibri" w:cs="Times New Roman"/>
        </w:rPr>
      </w:pPr>
      <w:r w:rsidRPr="00C53A2D">
        <w:rPr>
          <w:rFonts w:ascii="Calibri" w:eastAsia="Times New Roman" w:hAnsi="Calibri" w:cs="Times New Roman"/>
          <w:color w:val="282625"/>
          <w:shd w:val="clear" w:color="auto" w:fill="FFFFFF"/>
        </w:rPr>
        <w:t>H</w:t>
      </w:r>
      <w:r w:rsidRPr="00C43F8D">
        <w:rPr>
          <w:rFonts w:ascii="Calibri" w:eastAsia="Times New Roman" w:hAnsi="Calibri" w:cs="Times New Roman"/>
          <w:color w:val="282625"/>
          <w:shd w:val="clear" w:color="auto" w:fill="FFFFFF"/>
        </w:rPr>
        <w:t xml:space="preserve">umans have always </w:t>
      </w:r>
      <w:r w:rsidR="0046594B" w:rsidRPr="00C53A2D">
        <w:rPr>
          <w:rFonts w:ascii="Calibri" w:eastAsia="Times New Roman" w:hAnsi="Calibri" w:cs="Times New Roman"/>
          <w:color w:val="282625"/>
          <w:shd w:val="clear" w:color="auto" w:fill="FFFFFF"/>
        </w:rPr>
        <w:t xml:space="preserve">been </w:t>
      </w:r>
      <w:r w:rsidRPr="00C43F8D">
        <w:rPr>
          <w:rFonts w:ascii="Calibri" w:eastAsia="Times New Roman" w:hAnsi="Calibri" w:cs="Times New Roman"/>
          <w:color w:val="282625"/>
          <w:shd w:val="clear" w:color="auto" w:fill="FFFFFF"/>
        </w:rPr>
        <w:t xml:space="preserve">inspired from the nature to solve problems. The study of birds </w:t>
      </w:r>
      <w:r w:rsidR="00236A9E">
        <w:rPr>
          <w:rFonts w:ascii="Calibri" w:eastAsia="Times New Roman" w:hAnsi="Calibri" w:cs="Times New Roman"/>
          <w:color w:val="282625"/>
          <w:shd w:val="clear" w:color="auto" w:fill="FFFFFF"/>
        </w:rPr>
        <w:t>with the purpose of enabling humans to fly</w:t>
      </w:r>
      <w:r w:rsidRPr="00C43F8D">
        <w:rPr>
          <w:rFonts w:ascii="Calibri" w:eastAsia="Times New Roman" w:hAnsi="Calibri" w:cs="Times New Roman"/>
          <w:color w:val="282625"/>
          <w:shd w:val="clear" w:color="auto" w:fill="FFFFFF"/>
        </w:rPr>
        <w:t xml:space="preserve"> is one of the earliest examples of Biomimicry. </w:t>
      </w:r>
      <w:r w:rsidR="00B23C33">
        <w:rPr>
          <w:rFonts w:ascii="Calibri" w:eastAsia="Times New Roman" w:hAnsi="Calibri" w:cs="Times New Roman"/>
          <w:color w:val="282625"/>
          <w:shd w:val="clear" w:color="auto" w:fill="FFFFFF"/>
        </w:rPr>
        <w:t xml:space="preserve">According to </w:t>
      </w:r>
      <w:r w:rsidR="00B23C33" w:rsidRPr="00C53A2D">
        <w:rPr>
          <w:rFonts w:ascii="Calibri" w:eastAsia="Times New Roman" w:hAnsi="Calibri" w:cs="Times New Roman"/>
          <w:color w:val="282625"/>
          <w:shd w:val="clear" w:color="auto" w:fill="FFFFFF"/>
        </w:rPr>
        <w:t xml:space="preserve">Romei </w:t>
      </w:r>
      <w:r w:rsidR="00B23C33">
        <w:rPr>
          <w:rFonts w:ascii="Calibri" w:eastAsia="Times New Roman" w:hAnsi="Calibri" w:cs="Times New Roman"/>
          <w:color w:val="282625"/>
          <w:shd w:val="clear" w:color="auto" w:fill="FFFFFF"/>
        </w:rPr>
        <w:t>and</w:t>
      </w:r>
      <w:r w:rsidRPr="00C43F8D">
        <w:rPr>
          <w:rFonts w:ascii="Calibri" w:eastAsia="Times New Roman" w:hAnsi="Calibri" w:cs="Times New Roman"/>
          <w:color w:val="282625"/>
          <w:shd w:val="clear" w:color="auto" w:fill="FFFFFF"/>
        </w:rPr>
        <w:t xml:space="preserve"> da Vinci </w:t>
      </w:r>
      <w:r w:rsidR="00B23C33">
        <w:rPr>
          <w:rFonts w:ascii="Calibri" w:eastAsia="Times New Roman" w:hAnsi="Calibri" w:cs="Times New Roman"/>
          <w:color w:val="282625"/>
          <w:shd w:val="clear" w:color="auto" w:fill="FFFFFF"/>
        </w:rPr>
        <w:t xml:space="preserve">(2008, p. 56) </w:t>
      </w:r>
      <w:r w:rsidRPr="00C43F8D">
        <w:rPr>
          <w:rFonts w:ascii="Calibri" w:eastAsia="Times New Roman" w:hAnsi="Calibri" w:cs="Times New Roman"/>
          <w:color w:val="282625"/>
          <w:shd w:val="clear" w:color="auto" w:fill="FFFFFF"/>
        </w:rPr>
        <w:t>numero</w:t>
      </w:r>
      <w:r w:rsidR="00B23C33">
        <w:rPr>
          <w:rFonts w:ascii="Calibri" w:eastAsia="Times New Roman" w:hAnsi="Calibri" w:cs="Times New Roman"/>
          <w:color w:val="282625"/>
          <w:shd w:val="clear" w:color="auto" w:fill="FFFFFF"/>
        </w:rPr>
        <w:t>us sketches and notes of initial</w:t>
      </w:r>
      <w:r w:rsidRPr="00C43F8D">
        <w:rPr>
          <w:rFonts w:ascii="Calibri" w:eastAsia="Times New Roman" w:hAnsi="Calibri" w:cs="Times New Roman"/>
          <w:color w:val="282625"/>
          <w:shd w:val="clear" w:color="auto" w:fill="FFFFFF"/>
        </w:rPr>
        <w:t xml:space="preserve"> flying machines</w:t>
      </w:r>
      <w:r w:rsidR="00B23C33">
        <w:rPr>
          <w:rFonts w:ascii="Calibri" w:eastAsia="Times New Roman" w:hAnsi="Calibri" w:cs="Times New Roman"/>
          <w:color w:val="282625"/>
          <w:shd w:val="clear" w:color="auto" w:fill="FFFFFF"/>
        </w:rPr>
        <w:t xml:space="preserve"> were made in the beginning</w:t>
      </w:r>
      <w:bookmarkStart w:id="0" w:name="_GoBack"/>
      <w:bookmarkEnd w:id="0"/>
      <w:r w:rsidRPr="00C43F8D">
        <w:rPr>
          <w:rFonts w:ascii="Calibri" w:eastAsia="Times New Roman" w:hAnsi="Calibri" w:cs="Times New Roman"/>
          <w:color w:val="282625"/>
          <w:shd w:val="clear" w:color="auto" w:fill="FFFFFF"/>
        </w:rPr>
        <w:t>. The Wright Brothers translated these sketches in to reality</w:t>
      </w:r>
      <w:r w:rsidR="009E5C3A" w:rsidRPr="00C53A2D">
        <w:rPr>
          <w:rFonts w:ascii="Calibri" w:eastAsia="Times New Roman" w:hAnsi="Calibri" w:cs="Times New Roman"/>
          <w:color w:val="282625"/>
          <w:shd w:val="clear" w:color="auto" w:fill="FFFFFF"/>
        </w:rPr>
        <w:t xml:space="preserve"> (Howard, 2013, p. 33)</w:t>
      </w:r>
      <w:r w:rsidRPr="00C43F8D">
        <w:rPr>
          <w:rFonts w:ascii="Calibri" w:eastAsia="Times New Roman" w:hAnsi="Calibri" w:cs="Times New Roman"/>
          <w:color w:val="282625"/>
          <w:shd w:val="clear" w:color="auto" w:fill="FFFFFF"/>
        </w:rPr>
        <w:t>. An American inventor and academic, Otto Schmitt, coined the term Biomimetics, and it entered the Websters Dictionary in 1974. Jack Steele, an engineer and psychiatrist, coined the term bionics in 1960; it is defined as the science of systems copying functions from nature</w:t>
      </w:r>
      <w:r w:rsidR="00866DB2" w:rsidRPr="00C53A2D">
        <w:rPr>
          <w:rFonts w:ascii="Calibri" w:eastAsia="Times New Roman" w:hAnsi="Calibri" w:cs="Times New Roman"/>
          <w:color w:val="282625"/>
          <w:shd w:val="clear" w:color="auto" w:fill="FFFFFF"/>
        </w:rPr>
        <w:t xml:space="preserve"> (</w:t>
      </w:r>
      <w:r w:rsidR="00866DB2" w:rsidRPr="00006654">
        <w:rPr>
          <w:rFonts w:ascii="Calibri" w:eastAsia="Times New Roman" w:hAnsi="Calibri" w:cs="Arial"/>
          <w:color w:val="222222"/>
          <w:shd w:val="clear" w:color="auto" w:fill="FFFFFF"/>
        </w:rPr>
        <w:t>Howard,</w:t>
      </w:r>
      <w:r w:rsidR="00866DB2" w:rsidRPr="00C53A2D">
        <w:rPr>
          <w:rFonts w:ascii="Calibri" w:eastAsia="Times New Roman" w:hAnsi="Calibri" w:cs="Arial"/>
          <w:color w:val="222222"/>
          <w:shd w:val="clear" w:color="auto" w:fill="FFFFFF"/>
        </w:rPr>
        <w:t xml:space="preserve"> 2013</w:t>
      </w:r>
      <w:r w:rsidR="00C31D29" w:rsidRPr="00C53A2D">
        <w:rPr>
          <w:rFonts w:ascii="Calibri" w:eastAsia="Times New Roman" w:hAnsi="Calibri" w:cs="Arial"/>
          <w:color w:val="222222"/>
          <w:shd w:val="clear" w:color="auto" w:fill="FFFFFF"/>
        </w:rPr>
        <w:t>, p. 33</w:t>
      </w:r>
      <w:r w:rsidR="00866DB2" w:rsidRPr="00C53A2D">
        <w:rPr>
          <w:rFonts w:ascii="Calibri" w:eastAsia="Times New Roman" w:hAnsi="Calibri" w:cs="Arial"/>
          <w:color w:val="222222"/>
          <w:shd w:val="clear" w:color="auto" w:fill="FFFFFF"/>
        </w:rPr>
        <w:t>)</w:t>
      </w:r>
      <w:r w:rsidRPr="00C43F8D">
        <w:rPr>
          <w:rFonts w:ascii="Calibri" w:eastAsia="Times New Roman" w:hAnsi="Calibri" w:cs="Times New Roman"/>
          <w:color w:val="282625"/>
          <w:shd w:val="clear" w:color="auto" w:fill="FFFFFF"/>
        </w:rPr>
        <w:t xml:space="preserve">. It entered the Websters Dictionary in 1960. As early as 1982, the term Biomimicry </w:t>
      </w:r>
      <w:r w:rsidRPr="00C43F8D">
        <w:rPr>
          <w:rFonts w:ascii="Calibri" w:eastAsia="Times New Roman" w:hAnsi="Calibri" w:cs="Times New Roman"/>
          <w:color w:val="282625"/>
          <w:shd w:val="clear" w:color="auto" w:fill="FFFFFF"/>
        </w:rPr>
        <w:lastRenderedPageBreak/>
        <w:t>surfaced through the works of author and scientist Janine Benyus, who suggested looking to Nature as a Model, Measure, and Mentor</w:t>
      </w:r>
      <w:r w:rsidR="00DA6B49" w:rsidRPr="00C53A2D">
        <w:rPr>
          <w:rFonts w:ascii="Calibri" w:eastAsia="Times New Roman" w:hAnsi="Calibri" w:cs="Times New Roman"/>
          <w:color w:val="282625"/>
          <w:shd w:val="clear" w:color="auto" w:fill="FFFFFF"/>
        </w:rPr>
        <w:t xml:space="preserve"> (</w:t>
      </w:r>
      <w:r w:rsidR="00DA6B49" w:rsidRPr="00006654">
        <w:rPr>
          <w:rFonts w:ascii="Calibri" w:eastAsia="Times New Roman" w:hAnsi="Calibri" w:cs="Arial"/>
          <w:color w:val="222222"/>
          <w:shd w:val="clear" w:color="auto" w:fill="FFFFFF"/>
        </w:rPr>
        <w:t>Merrill,</w:t>
      </w:r>
      <w:r w:rsidR="00DA6B49" w:rsidRPr="00C53A2D">
        <w:rPr>
          <w:rFonts w:ascii="Calibri" w:eastAsia="Times New Roman" w:hAnsi="Calibri" w:cs="Arial"/>
          <w:color w:val="222222"/>
          <w:shd w:val="clear" w:color="auto" w:fill="FFFFFF"/>
        </w:rPr>
        <w:t xml:space="preserve"> 1982</w:t>
      </w:r>
      <w:r w:rsidR="00F231BD" w:rsidRPr="00C53A2D">
        <w:rPr>
          <w:rFonts w:ascii="Calibri" w:eastAsia="Times New Roman" w:hAnsi="Calibri" w:cs="Arial"/>
          <w:color w:val="222222"/>
          <w:shd w:val="clear" w:color="auto" w:fill="FFFFFF"/>
        </w:rPr>
        <w:t>; Benyus, 1997</w:t>
      </w:r>
      <w:r w:rsidR="00DA6B49" w:rsidRPr="00C53A2D">
        <w:rPr>
          <w:rFonts w:ascii="Calibri" w:eastAsia="Times New Roman" w:hAnsi="Calibri" w:cs="Arial"/>
          <w:color w:val="222222"/>
          <w:shd w:val="clear" w:color="auto" w:fill="FFFFFF"/>
        </w:rPr>
        <w:t>)</w:t>
      </w:r>
      <w:r w:rsidRPr="00C43F8D">
        <w:rPr>
          <w:rFonts w:ascii="Calibri" w:eastAsia="Times New Roman" w:hAnsi="Calibri" w:cs="Times New Roman"/>
          <w:color w:val="282625"/>
          <w:shd w:val="clear" w:color="auto" w:fill="FFFFFF"/>
        </w:rPr>
        <w:t xml:space="preserve">. </w:t>
      </w:r>
    </w:p>
    <w:p w14:paraId="0DA98C3C" w14:textId="77777777" w:rsidR="00B94A5D" w:rsidRPr="00C53A2D" w:rsidRDefault="00B94A5D" w:rsidP="00C53A2D">
      <w:pPr>
        <w:spacing w:line="480" w:lineRule="auto"/>
        <w:jc w:val="both"/>
        <w:rPr>
          <w:rFonts w:ascii="Calibri" w:hAnsi="Calibri"/>
        </w:rPr>
      </w:pPr>
    </w:p>
    <w:p w14:paraId="3C7587A7" w14:textId="03E1F1CE" w:rsidR="00B94A5D" w:rsidRPr="00C53A2D" w:rsidRDefault="00B94A5D" w:rsidP="00C53A2D">
      <w:pPr>
        <w:spacing w:line="480" w:lineRule="auto"/>
        <w:jc w:val="both"/>
        <w:rPr>
          <w:rFonts w:ascii="Calibri" w:hAnsi="Calibri"/>
          <w:b/>
        </w:rPr>
      </w:pPr>
      <w:r w:rsidRPr="00C53A2D">
        <w:rPr>
          <w:rFonts w:ascii="Calibri" w:hAnsi="Calibri"/>
          <w:b/>
        </w:rPr>
        <w:t xml:space="preserve">Biomimicry Marketing </w:t>
      </w:r>
    </w:p>
    <w:p w14:paraId="0FAD1D2B" w14:textId="39E89429" w:rsidR="00B94A5D" w:rsidRPr="00C53A2D" w:rsidRDefault="00865E41" w:rsidP="00C53A2D">
      <w:pPr>
        <w:spacing w:line="480" w:lineRule="auto"/>
        <w:jc w:val="both"/>
        <w:rPr>
          <w:rFonts w:ascii="Calibri" w:eastAsia="Times New Roman" w:hAnsi="Calibri" w:cs="Times New Roman"/>
        </w:rPr>
      </w:pPr>
      <w:r w:rsidRPr="00865E41">
        <w:rPr>
          <w:rFonts w:ascii="Calibri" w:eastAsia="Times New Roman" w:hAnsi="Calibri" w:cs="Times New Roman"/>
          <w:color w:val="282625"/>
          <w:shd w:val="clear" w:color="auto" w:fill="FFFFFF"/>
        </w:rPr>
        <w:t xml:space="preserve">Hopes have been high for Biomimicry marketing since the new approach to design and engineering captured the world's imagination in 2002 (Benyus, 2000). The ability of lotus leaf's structure to repel dirt has been incorporated in self-cleaning paints; the idea hit the market in early 1999s. Today, the annual sales of such paints have reached over $100 million with Sto, Ferro and Degussa; these are some of the companies enjoying the benefits. Sharkskin swimsuit is another example. With its scale-mimicking technology, this swimsuit gives unfair advantages to swimmers. A company named Calera converts carbon dioxide into reactive cement that successfully replaces the traditional cement. Biomimicry has also made its place in the fields of computer science and robotics. Velcro, the most commercially successful biomimetic design of all time, mimics the fastening structure of </w:t>
      </w:r>
      <w:r w:rsidRPr="00C53A2D">
        <w:rPr>
          <w:rFonts w:ascii="Calibri" w:eastAsia="Times New Roman" w:hAnsi="Calibri" w:cs="Times New Roman"/>
          <w:color w:val="282625"/>
          <w:shd w:val="clear" w:color="auto" w:fill="FFFFFF"/>
        </w:rPr>
        <w:t>cocklebur</w:t>
      </w:r>
      <w:r w:rsidRPr="00865E41">
        <w:rPr>
          <w:rFonts w:ascii="Calibri" w:eastAsia="Times New Roman" w:hAnsi="Calibri" w:cs="Times New Roman"/>
          <w:color w:val="282625"/>
          <w:shd w:val="clear" w:color="auto" w:fill="FFFFFF"/>
        </w:rPr>
        <w:t>; it has been incorporated in products like packaging, medical equipment, and clothing worldwide</w:t>
      </w:r>
      <w:r w:rsidRPr="00C53A2D">
        <w:rPr>
          <w:rFonts w:ascii="Calibri" w:eastAsia="Times New Roman" w:hAnsi="Calibri" w:cs="Times New Roman"/>
        </w:rPr>
        <w:t xml:space="preserve">. </w:t>
      </w:r>
      <w:r w:rsidRPr="00C53A2D">
        <w:rPr>
          <w:rFonts w:ascii="Calibri" w:eastAsia="Times New Roman" w:hAnsi="Calibri" w:cs="Times New Roman"/>
          <w:color w:val="282625"/>
          <w:shd w:val="clear" w:color="auto" w:fill="FFFFFF"/>
        </w:rPr>
        <w:t xml:space="preserve">Such success stories of Biomimicry marketing motivate major corporations, entrepreneurs product developers to find ways to making the best of the findings coming out of the field. </w:t>
      </w:r>
    </w:p>
    <w:p w14:paraId="074558DD" w14:textId="77777777" w:rsidR="00B94A5D" w:rsidRPr="00C53A2D" w:rsidRDefault="00B94A5D" w:rsidP="00C53A2D">
      <w:pPr>
        <w:spacing w:line="480" w:lineRule="auto"/>
        <w:jc w:val="both"/>
        <w:rPr>
          <w:rFonts w:ascii="Calibri" w:hAnsi="Calibri"/>
        </w:rPr>
      </w:pPr>
    </w:p>
    <w:p w14:paraId="0A6ECAF7" w14:textId="576D0D71" w:rsidR="00B94A5D" w:rsidRPr="00C53A2D" w:rsidRDefault="00B94A5D" w:rsidP="00C53A2D">
      <w:pPr>
        <w:spacing w:line="480" w:lineRule="auto"/>
        <w:jc w:val="both"/>
        <w:rPr>
          <w:rFonts w:ascii="Calibri" w:hAnsi="Calibri"/>
          <w:b/>
        </w:rPr>
      </w:pPr>
      <w:r w:rsidRPr="00C53A2D">
        <w:rPr>
          <w:rFonts w:ascii="Calibri" w:hAnsi="Calibri"/>
          <w:b/>
        </w:rPr>
        <w:t>Thesis Statement</w:t>
      </w:r>
    </w:p>
    <w:p w14:paraId="174A5A9D" w14:textId="77777777" w:rsidR="00C43F8D" w:rsidRPr="00C53A2D" w:rsidRDefault="00C43F8D" w:rsidP="00C53A2D">
      <w:pPr>
        <w:pStyle w:val="NormalWeb"/>
        <w:shd w:val="clear" w:color="auto" w:fill="FFFFFF"/>
        <w:spacing w:before="0" w:beforeAutospacing="0" w:after="0" w:afterAutospacing="0" w:line="480" w:lineRule="auto"/>
        <w:jc w:val="both"/>
        <w:rPr>
          <w:rFonts w:ascii="Calibri" w:hAnsi="Calibri"/>
          <w:color w:val="282625"/>
          <w:sz w:val="24"/>
          <w:szCs w:val="24"/>
        </w:rPr>
      </w:pPr>
      <w:r w:rsidRPr="00C53A2D">
        <w:rPr>
          <w:rFonts w:ascii="Calibri" w:hAnsi="Calibri"/>
          <w:color w:val="282625"/>
          <w:sz w:val="24"/>
          <w:szCs w:val="24"/>
        </w:rPr>
        <w:t xml:space="preserve">In this regard, Biomimicry primarily focuses on emulating nature's time-tested strategies and patterns. Human is a clever creation of God. However, without having an intention </w:t>
      </w:r>
      <w:r w:rsidRPr="00C53A2D">
        <w:rPr>
          <w:rFonts w:ascii="Calibri" w:hAnsi="Calibri"/>
          <w:color w:val="282625"/>
          <w:sz w:val="24"/>
          <w:szCs w:val="24"/>
        </w:rPr>
        <w:lastRenderedPageBreak/>
        <w:t xml:space="preserve">to, humans have created message sustainability problems for the generations in future. Luckily, the solutions to be problems lie around the globe. Therefore, the prime purpose of Biomimicry is to create policies, processes and products, all leading to new ways of living. The core idea behind the concept is that the solutions of most of the problems of humans are present in the nature. Microbes, plants and animals are the consummate engineers. Failures of fossils after years of developmental research, and the secret to survival surround the humans. </w:t>
      </w:r>
    </w:p>
    <w:p w14:paraId="5903B459" w14:textId="35DA7E56" w:rsidR="00947EA1" w:rsidRPr="00C53A2D" w:rsidRDefault="00C43F8D" w:rsidP="00C53A2D">
      <w:pPr>
        <w:spacing w:line="480" w:lineRule="auto"/>
        <w:jc w:val="both"/>
        <w:rPr>
          <w:rFonts w:ascii="Calibri" w:eastAsia="Times New Roman" w:hAnsi="Calibri" w:cs="Times New Roman"/>
        </w:rPr>
      </w:pPr>
      <w:r w:rsidRPr="00C53A2D">
        <w:rPr>
          <w:rFonts w:ascii="Calibri" w:hAnsi="Calibri"/>
        </w:rPr>
        <w:t xml:space="preserve">For this reason, </w:t>
      </w:r>
      <w:r w:rsidR="00D22471" w:rsidRPr="00C53A2D">
        <w:rPr>
          <w:rFonts w:ascii="Calibri" w:eastAsia="Times New Roman" w:hAnsi="Calibri" w:cs="Times New Roman"/>
          <w:color w:val="282625"/>
          <w:shd w:val="clear" w:color="auto" w:fill="FFFFFF"/>
        </w:rPr>
        <w:t xml:space="preserve">paradigm </w:t>
      </w:r>
      <w:r w:rsidR="00947EA1" w:rsidRPr="00C53A2D">
        <w:rPr>
          <w:rFonts w:ascii="Calibri" w:eastAsia="Times New Roman" w:hAnsi="Calibri" w:cs="Times New Roman"/>
          <w:color w:val="282625"/>
          <w:shd w:val="clear" w:color="auto" w:fill="FFFFFF"/>
        </w:rPr>
        <w:t xml:space="preserve">changing, poetical and elegant, Biomimicry and bio inspired design, the sibling discipline, have been speaking to the hopes to harness nature's elegant solutions for a more sustainable future. </w:t>
      </w:r>
    </w:p>
    <w:p w14:paraId="7195B4EA" w14:textId="1A82F834" w:rsidR="00C43F8D" w:rsidRDefault="00C43F8D" w:rsidP="00C53A2D">
      <w:pPr>
        <w:spacing w:line="480" w:lineRule="auto"/>
        <w:jc w:val="both"/>
        <w:rPr>
          <w:rFonts w:ascii="Calibri" w:hAnsi="Calibri"/>
        </w:rPr>
      </w:pPr>
    </w:p>
    <w:p w14:paraId="034F02A0" w14:textId="09246728" w:rsidR="00C53A2D" w:rsidRDefault="00C53A2D">
      <w:pPr>
        <w:rPr>
          <w:rFonts w:ascii="Calibri" w:hAnsi="Calibri"/>
        </w:rPr>
      </w:pPr>
      <w:r>
        <w:rPr>
          <w:rFonts w:ascii="Calibri" w:hAnsi="Calibri"/>
        </w:rPr>
        <w:br w:type="page"/>
      </w:r>
    </w:p>
    <w:p w14:paraId="54961165" w14:textId="6DE5611A" w:rsidR="00C53A2D" w:rsidRDefault="00C53A2D" w:rsidP="00C53A2D">
      <w:pPr>
        <w:spacing w:line="480" w:lineRule="auto"/>
        <w:jc w:val="center"/>
        <w:rPr>
          <w:rFonts w:ascii="Calibri" w:hAnsi="Calibri"/>
          <w:b/>
        </w:rPr>
      </w:pPr>
      <w:r>
        <w:rPr>
          <w:rFonts w:ascii="Calibri" w:hAnsi="Calibri"/>
          <w:b/>
        </w:rPr>
        <w:lastRenderedPageBreak/>
        <w:t>Works Cited</w:t>
      </w:r>
    </w:p>
    <w:p w14:paraId="113E5C4C" w14:textId="77777777" w:rsidR="002F5D29" w:rsidRPr="00856D71" w:rsidRDefault="002F5D29" w:rsidP="002F5D29">
      <w:pPr>
        <w:pStyle w:val="ListParagraph"/>
        <w:numPr>
          <w:ilvl w:val="0"/>
          <w:numId w:val="1"/>
        </w:numPr>
        <w:spacing w:line="360" w:lineRule="auto"/>
        <w:jc w:val="both"/>
        <w:rPr>
          <w:rFonts w:ascii="Calibri" w:eastAsia="Times New Roman" w:hAnsi="Calibri" w:cs="Times New Roman"/>
        </w:rPr>
      </w:pPr>
      <w:r w:rsidRPr="00856D71">
        <w:rPr>
          <w:rFonts w:ascii="Calibri" w:eastAsia="Times New Roman" w:hAnsi="Calibri" w:cs="Arial"/>
          <w:color w:val="222222"/>
          <w:shd w:val="clear" w:color="auto" w:fill="FFFFFF"/>
        </w:rPr>
        <w:t>Benyus, Janine M. "Biomimicry: Innovation inspired by nature." (1997).</w:t>
      </w:r>
    </w:p>
    <w:p w14:paraId="20678017" w14:textId="77777777" w:rsidR="002F5D29" w:rsidRPr="00856D71" w:rsidRDefault="002F5D29" w:rsidP="002F5D29">
      <w:pPr>
        <w:pStyle w:val="ListParagraph"/>
        <w:numPr>
          <w:ilvl w:val="0"/>
          <w:numId w:val="1"/>
        </w:numPr>
        <w:spacing w:line="360" w:lineRule="auto"/>
        <w:jc w:val="both"/>
        <w:rPr>
          <w:rFonts w:ascii="Calibri" w:eastAsia="Times New Roman" w:hAnsi="Calibri" w:cs="Times New Roman"/>
        </w:rPr>
      </w:pPr>
      <w:r w:rsidRPr="00856D71">
        <w:rPr>
          <w:rFonts w:ascii="Calibri" w:eastAsia="Times New Roman" w:hAnsi="Calibri" w:cs="Arial"/>
          <w:color w:val="222222"/>
          <w:shd w:val="clear" w:color="auto" w:fill="FFFFFF"/>
        </w:rPr>
        <w:t>Benyus, Janine M. "Biomimicry: innovation inspired by nature." (2002).</w:t>
      </w:r>
    </w:p>
    <w:p w14:paraId="3DA9B9D6" w14:textId="77777777" w:rsidR="002F5D29" w:rsidRPr="00856D71" w:rsidRDefault="002F5D29" w:rsidP="002F5D29">
      <w:pPr>
        <w:pStyle w:val="ListParagraph"/>
        <w:numPr>
          <w:ilvl w:val="0"/>
          <w:numId w:val="1"/>
        </w:numPr>
        <w:spacing w:line="360" w:lineRule="auto"/>
        <w:jc w:val="both"/>
        <w:rPr>
          <w:rFonts w:ascii="Calibri" w:eastAsia="Times New Roman" w:hAnsi="Calibri" w:cs="Times New Roman"/>
        </w:rPr>
      </w:pPr>
      <w:r w:rsidRPr="00856D71">
        <w:rPr>
          <w:rFonts w:ascii="Calibri" w:eastAsia="Times New Roman" w:hAnsi="Calibri" w:cs="Times New Roman"/>
        </w:rPr>
        <w:t xml:space="preserve">Biomimicry Institute. </w:t>
      </w:r>
      <w:r w:rsidRPr="00856D71">
        <w:rPr>
          <w:rFonts w:ascii="Calibri" w:eastAsia="Times New Roman" w:hAnsi="Calibri" w:cs="Times New Roman"/>
          <w:i/>
        </w:rPr>
        <w:t xml:space="preserve">What is Biomimicry? </w:t>
      </w:r>
      <w:r w:rsidRPr="00856D71">
        <w:rPr>
          <w:rFonts w:ascii="Calibri" w:eastAsia="Times New Roman" w:hAnsi="Calibri" w:cs="Times New Roman"/>
        </w:rPr>
        <w:t xml:space="preserve">Available at: </w:t>
      </w:r>
      <w:hyperlink r:id="rId6" w:history="1">
        <w:r w:rsidRPr="00856D71">
          <w:rPr>
            <w:rStyle w:val="Hyperlink"/>
            <w:rFonts w:ascii="Calibri" w:eastAsia="Times New Roman" w:hAnsi="Calibri" w:cs="Times New Roman"/>
          </w:rPr>
          <w:t>https://biomimicry.org/what-is-biomimicry/</w:t>
        </w:r>
      </w:hyperlink>
      <w:r w:rsidRPr="00856D71">
        <w:rPr>
          <w:rFonts w:ascii="Calibri" w:eastAsia="Times New Roman" w:hAnsi="Calibri" w:cs="Times New Roman"/>
        </w:rPr>
        <w:t xml:space="preserve"> (Accessed: 29</w:t>
      </w:r>
      <w:r w:rsidRPr="00856D71">
        <w:rPr>
          <w:rFonts w:ascii="Calibri" w:eastAsia="Times New Roman" w:hAnsi="Calibri" w:cs="Times New Roman"/>
          <w:vertAlign w:val="superscript"/>
        </w:rPr>
        <w:t>th</w:t>
      </w:r>
      <w:r w:rsidRPr="00856D71">
        <w:rPr>
          <w:rFonts w:ascii="Calibri" w:eastAsia="Times New Roman" w:hAnsi="Calibri" w:cs="Times New Roman"/>
        </w:rPr>
        <w:t xml:space="preserve"> May 2019).</w:t>
      </w:r>
    </w:p>
    <w:p w14:paraId="334B2B86" w14:textId="77777777" w:rsidR="002F5D29" w:rsidRPr="00856D71" w:rsidRDefault="002F5D29" w:rsidP="002F5D29">
      <w:pPr>
        <w:pStyle w:val="ListParagraph"/>
        <w:numPr>
          <w:ilvl w:val="0"/>
          <w:numId w:val="1"/>
        </w:numPr>
        <w:spacing w:line="360" w:lineRule="auto"/>
        <w:jc w:val="both"/>
        <w:rPr>
          <w:rFonts w:ascii="Calibri" w:eastAsia="Times New Roman" w:hAnsi="Calibri" w:cs="Times New Roman"/>
        </w:rPr>
      </w:pPr>
      <w:r w:rsidRPr="00856D71">
        <w:rPr>
          <w:rFonts w:ascii="Calibri" w:eastAsia="Times New Roman" w:hAnsi="Calibri" w:cs="Arial"/>
          <w:color w:val="222222"/>
          <w:shd w:val="clear" w:color="auto" w:fill="FFFFFF"/>
        </w:rPr>
        <w:t>Howard, Fred. </w:t>
      </w:r>
      <w:r w:rsidRPr="00856D71">
        <w:rPr>
          <w:rFonts w:ascii="Calibri" w:eastAsia="Times New Roman" w:hAnsi="Calibri" w:cs="Arial"/>
          <w:i/>
          <w:iCs/>
          <w:color w:val="222222"/>
          <w:shd w:val="clear" w:color="auto" w:fill="FFFFFF"/>
        </w:rPr>
        <w:t>Wilbur and Orville: a biography of the Wright brothers</w:t>
      </w:r>
      <w:r w:rsidRPr="00856D71">
        <w:rPr>
          <w:rFonts w:ascii="Calibri" w:eastAsia="Times New Roman" w:hAnsi="Calibri" w:cs="Arial"/>
          <w:color w:val="222222"/>
          <w:shd w:val="clear" w:color="auto" w:fill="FFFFFF"/>
        </w:rPr>
        <w:t>. Courier Corporation, 2013. P. 33</w:t>
      </w:r>
    </w:p>
    <w:p w14:paraId="65D172EB" w14:textId="77777777" w:rsidR="002F5D29" w:rsidRPr="00856D71" w:rsidRDefault="002F5D29" w:rsidP="002F5D29">
      <w:pPr>
        <w:pStyle w:val="ListParagraph"/>
        <w:numPr>
          <w:ilvl w:val="0"/>
          <w:numId w:val="1"/>
        </w:numPr>
        <w:spacing w:line="360" w:lineRule="auto"/>
        <w:jc w:val="both"/>
        <w:rPr>
          <w:rFonts w:ascii="Calibri" w:eastAsia="Times New Roman" w:hAnsi="Calibri" w:cs="Times New Roman"/>
        </w:rPr>
      </w:pPr>
      <w:r w:rsidRPr="00856D71">
        <w:rPr>
          <w:rFonts w:ascii="Calibri" w:eastAsia="Times New Roman" w:hAnsi="Calibri" w:cs="Arial"/>
          <w:color w:val="222222"/>
          <w:shd w:val="clear" w:color="auto" w:fill="FFFFFF"/>
        </w:rPr>
        <w:t>Merrill, Connie Lange. </w:t>
      </w:r>
      <w:r w:rsidRPr="00856D71">
        <w:rPr>
          <w:rFonts w:ascii="Calibri" w:eastAsia="Times New Roman" w:hAnsi="Calibri" w:cs="Arial"/>
          <w:i/>
          <w:iCs/>
          <w:color w:val="222222"/>
          <w:shd w:val="clear" w:color="auto" w:fill="FFFFFF"/>
        </w:rPr>
        <w:t>Biomimicry of the Dioxygen Active Site in the Copper Proteins Hemocyanin and Cytochrome Oxidase: Part I: Copper (I) Complexes Which React Reversibly with Dioxygen and Serve to Mimic the Active Site Function of Hemocyanin. Part II: Mu-Imidazolato Binuclear Metalloporphyrin Complexes of Iron and Copper as Models for the Active Site Structure in Cytochrome Oxidase</w:t>
      </w:r>
      <w:r w:rsidRPr="00856D71">
        <w:rPr>
          <w:rFonts w:ascii="Calibri" w:eastAsia="Times New Roman" w:hAnsi="Calibri" w:cs="Arial"/>
          <w:color w:val="222222"/>
          <w:shd w:val="clear" w:color="auto" w:fill="FFFFFF"/>
        </w:rPr>
        <w:t>. Diss. Rice University, 1982.</w:t>
      </w:r>
    </w:p>
    <w:p w14:paraId="5D2BA1A7" w14:textId="48A65318" w:rsidR="00C53A2D" w:rsidRPr="006E13E0" w:rsidRDefault="002F5D29" w:rsidP="006E13E0">
      <w:pPr>
        <w:pStyle w:val="ListParagraph"/>
        <w:numPr>
          <w:ilvl w:val="0"/>
          <w:numId w:val="1"/>
        </w:numPr>
        <w:spacing w:line="360" w:lineRule="auto"/>
        <w:jc w:val="both"/>
        <w:rPr>
          <w:rFonts w:ascii="Calibri" w:eastAsia="Times New Roman" w:hAnsi="Calibri" w:cs="Arial"/>
          <w:color w:val="222222"/>
          <w:shd w:val="clear" w:color="auto" w:fill="FFFFFF"/>
        </w:rPr>
      </w:pPr>
      <w:r w:rsidRPr="00856D71">
        <w:rPr>
          <w:rFonts w:ascii="Calibri" w:eastAsia="Times New Roman" w:hAnsi="Calibri" w:cs="Arial"/>
          <w:color w:val="222222"/>
          <w:shd w:val="clear" w:color="auto" w:fill="FFFFFF"/>
        </w:rPr>
        <w:t>Romei, Francesca, and Leonardo Da Vinci. "The Oliver Press." (2008). P. 56</w:t>
      </w:r>
    </w:p>
    <w:sectPr w:rsidR="00C53A2D" w:rsidRPr="006E13E0" w:rsidSect="00CA59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E3A3C"/>
    <w:multiLevelType w:val="hybridMultilevel"/>
    <w:tmpl w:val="89ECB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5B8"/>
    <w:rsid w:val="00132DDD"/>
    <w:rsid w:val="00236A9E"/>
    <w:rsid w:val="002F5D29"/>
    <w:rsid w:val="003419E1"/>
    <w:rsid w:val="0046594B"/>
    <w:rsid w:val="006E13E0"/>
    <w:rsid w:val="00710F67"/>
    <w:rsid w:val="007921FD"/>
    <w:rsid w:val="00865E41"/>
    <w:rsid w:val="00866DB2"/>
    <w:rsid w:val="00947EA1"/>
    <w:rsid w:val="00995E38"/>
    <w:rsid w:val="009E5C3A"/>
    <w:rsid w:val="00B23C33"/>
    <w:rsid w:val="00B94A5D"/>
    <w:rsid w:val="00C31D29"/>
    <w:rsid w:val="00C43F8D"/>
    <w:rsid w:val="00C53A2D"/>
    <w:rsid w:val="00CA59C8"/>
    <w:rsid w:val="00D22471"/>
    <w:rsid w:val="00DA6B49"/>
    <w:rsid w:val="00F231BD"/>
    <w:rsid w:val="00F54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EB13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21F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F5D29"/>
    <w:rPr>
      <w:color w:val="0000FF" w:themeColor="hyperlink"/>
      <w:u w:val="single"/>
    </w:rPr>
  </w:style>
  <w:style w:type="paragraph" w:styleId="ListParagraph">
    <w:name w:val="List Paragraph"/>
    <w:basedOn w:val="Normal"/>
    <w:uiPriority w:val="34"/>
    <w:qFormat/>
    <w:rsid w:val="002F5D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21F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F5D29"/>
    <w:rPr>
      <w:color w:val="0000FF" w:themeColor="hyperlink"/>
      <w:u w:val="single"/>
    </w:rPr>
  </w:style>
  <w:style w:type="paragraph" w:styleId="ListParagraph">
    <w:name w:val="List Paragraph"/>
    <w:basedOn w:val="Normal"/>
    <w:uiPriority w:val="34"/>
    <w:qFormat/>
    <w:rsid w:val="002F5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14404">
      <w:bodyDiv w:val="1"/>
      <w:marLeft w:val="0"/>
      <w:marRight w:val="0"/>
      <w:marTop w:val="0"/>
      <w:marBottom w:val="0"/>
      <w:divBdr>
        <w:top w:val="none" w:sz="0" w:space="0" w:color="auto"/>
        <w:left w:val="none" w:sz="0" w:space="0" w:color="auto"/>
        <w:bottom w:val="none" w:sz="0" w:space="0" w:color="auto"/>
        <w:right w:val="none" w:sz="0" w:space="0" w:color="auto"/>
      </w:divBdr>
    </w:div>
    <w:div w:id="787554223">
      <w:bodyDiv w:val="1"/>
      <w:marLeft w:val="0"/>
      <w:marRight w:val="0"/>
      <w:marTop w:val="0"/>
      <w:marBottom w:val="0"/>
      <w:divBdr>
        <w:top w:val="none" w:sz="0" w:space="0" w:color="auto"/>
        <w:left w:val="none" w:sz="0" w:space="0" w:color="auto"/>
        <w:bottom w:val="none" w:sz="0" w:space="0" w:color="auto"/>
        <w:right w:val="none" w:sz="0" w:space="0" w:color="auto"/>
      </w:divBdr>
    </w:div>
    <w:div w:id="972756548">
      <w:bodyDiv w:val="1"/>
      <w:marLeft w:val="0"/>
      <w:marRight w:val="0"/>
      <w:marTop w:val="0"/>
      <w:marBottom w:val="0"/>
      <w:divBdr>
        <w:top w:val="none" w:sz="0" w:space="0" w:color="auto"/>
        <w:left w:val="none" w:sz="0" w:space="0" w:color="auto"/>
        <w:bottom w:val="none" w:sz="0" w:space="0" w:color="auto"/>
        <w:right w:val="none" w:sz="0" w:space="0" w:color="auto"/>
      </w:divBdr>
    </w:div>
    <w:div w:id="1433547248">
      <w:bodyDiv w:val="1"/>
      <w:marLeft w:val="0"/>
      <w:marRight w:val="0"/>
      <w:marTop w:val="0"/>
      <w:marBottom w:val="0"/>
      <w:divBdr>
        <w:top w:val="none" w:sz="0" w:space="0" w:color="auto"/>
        <w:left w:val="none" w:sz="0" w:space="0" w:color="auto"/>
        <w:bottom w:val="none" w:sz="0" w:space="0" w:color="auto"/>
        <w:right w:val="none" w:sz="0" w:space="0" w:color="auto"/>
      </w:divBdr>
    </w:div>
    <w:div w:id="19649965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biomimicry.org/what-is-biomimicr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733</Words>
  <Characters>4179</Characters>
  <Application>Microsoft Macintosh Word</Application>
  <DocSecurity>0</DocSecurity>
  <Lines>34</Lines>
  <Paragraphs>9</Paragraphs>
  <ScaleCrop>false</ScaleCrop>
  <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dc:creator>
  <cp:keywords/>
  <dc:description/>
  <cp:lastModifiedBy>Alish</cp:lastModifiedBy>
  <cp:revision>32</cp:revision>
  <dcterms:created xsi:type="dcterms:W3CDTF">2019-05-29T08:37:00Z</dcterms:created>
  <dcterms:modified xsi:type="dcterms:W3CDTF">2019-05-29T09:39:00Z</dcterms:modified>
</cp:coreProperties>
</file>