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410E5" w14:textId="77777777" w:rsidR="00CA1C4C" w:rsidRDefault="00CA1C4C" w:rsidP="00266214">
      <w:pPr>
        <w:pStyle w:val="NoSpacing"/>
      </w:pPr>
    </w:p>
    <w:p w14:paraId="7998C7B4" w14:textId="77777777" w:rsidR="00CA1C4C" w:rsidRDefault="00CA1C4C" w:rsidP="00CA1C4C">
      <w:pPr>
        <w:spacing w:line="480" w:lineRule="auto"/>
        <w:jc w:val="center"/>
      </w:pPr>
    </w:p>
    <w:p w14:paraId="75322C2A" w14:textId="77777777" w:rsidR="00CA1C4C" w:rsidRDefault="00CA1C4C" w:rsidP="00CA1C4C">
      <w:pPr>
        <w:spacing w:line="480" w:lineRule="auto"/>
        <w:jc w:val="center"/>
      </w:pPr>
    </w:p>
    <w:p w14:paraId="20D53721" w14:textId="77777777" w:rsidR="00CA1C4C" w:rsidRDefault="00CA1C4C" w:rsidP="00CA1C4C">
      <w:pPr>
        <w:spacing w:line="480" w:lineRule="auto"/>
        <w:jc w:val="center"/>
      </w:pPr>
    </w:p>
    <w:p w14:paraId="2EB0A7CF" w14:textId="77777777" w:rsidR="00CA1C4C" w:rsidRDefault="00CA1C4C" w:rsidP="00CA1C4C">
      <w:pPr>
        <w:spacing w:line="480" w:lineRule="auto"/>
        <w:jc w:val="center"/>
      </w:pPr>
    </w:p>
    <w:p w14:paraId="4A227A3A" w14:textId="77777777" w:rsidR="004F3E88" w:rsidRDefault="00CA1C4C" w:rsidP="00CA1C4C">
      <w:pPr>
        <w:spacing w:line="480" w:lineRule="auto"/>
        <w:jc w:val="center"/>
      </w:pPr>
      <w:r>
        <w:t>Title page</w:t>
      </w:r>
    </w:p>
    <w:p w14:paraId="27B7EE98" w14:textId="77777777" w:rsidR="007E6AA2" w:rsidRDefault="00CA1C4C" w:rsidP="00CA1C4C">
      <w:pPr>
        <w:spacing w:line="480" w:lineRule="auto"/>
        <w:jc w:val="center"/>
      </w:pPr>
      <w:r>
        <w:t>Discussion</w:t>
      </w:r>
    </w:p>
    <w:p w14:paraId="564909CB" w14:textId="77777777" w:rsidR="007E6AA2" w:rsidRDefault="007E6AA2">
      <w:r>
        <w:br w:type="page"/>
      </w:r>
    </w:p>
    <w:p w14:paraId="2EC57E4A" w14:textId="748A2DFB" w:rsidR="0057110A" w:rsidRDefault="007E6AA2" w:rsidP="0057110A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57110A">
        <w:rPr>
          <w:rFonts w:ascii="Times New Roman" w:hAnsi="Times New Roman" w:cs="Times New Roman"/>
        </w:rPr>
        <w:lastRenderedPageBreak/>
        <w:t>I agree with the overall discussion of Christi</w:t>
      </w:r>
      <w:r w:rsidR="0057110A">
        <w:rPr>
          <w:rFonts w:ascii="Times New Roman" w:hAnsi="Times New Roman" w:cs="Times New Roman"/>
        </w:rPr>
        <w:t>ne on Affordable Care Act (ACA). The post has highlighted the role of three presidents (Donald Trump,</w:t>
      </w:r>
      <w:r w:rsidR="00266214">
        <w:rPr>
          <w:rFonts w:ascii="Times New Roman" w:hAnsi="Times New Roman" w:cs="Times New Roman"/>
        </w:rPr>
        <w:t xml:space="preserve"> Barack</w:t>
      </w:r>
      <w:r w:rsidR="0057110A">
        <w:rPr>
          <w:rFonts w:ascii="Times New Roman" w:hAnsi="Times New Roman" w:cs="Times New Roman"/>
        </w:rPr>
        <w:t xml:space="preserve"> Obama and </w:t>
      </w:r>
      <w:r w:rsidR="00266214">
        <w:rPr>
          <w:rFonts w:ascii="Times New Roman" w:hAnsi="Times New Roman" w:cs="Times New Roman"/>
        </w:rPr>
        <w:t xml:space="preserve">George W. </w:t>
      </w:r>
      <w:r w:rsidR="0057110A">
        <w:rPr>
          <w:rFonts w:ascii="Times New Roman" w:hAnsi="Times New Roman" w:cs="Times New Roman"/>
        </w:rPr>
        <w:t>Bush) in offering free healthcare benefits and programs to the Americans. I think that the agenda of ACA to provide low-cost healthcare to the residents had been fatal. Limited benefits are received by the citizens including older population</w:t>
      </w:r>
      <w:r w:rsidR="00266214">
        <w:rPr>
          <w:rFonts w:ascii="Times New Roman" w:hAnsi="Times New Roman" w:cs="Times New Roman"/>
        </w:rPr>
        <w:t>s</w:t>
      </w:r>
      <w:r w:rsidR="0057110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14493410"/>
          <w:citation/>
        </w:sdtPr>
        <w:sdtEndPr/>
        <w:sdtContent>
          <w:r w:rsidR="0057110A">
            <w:rPr>
              <w:rFonts w:ascii="Times New Roman" w:hAnsi="Times New Roman" w:cs="Times New Roman"/>
            </w:rPr>
            <w:fldChar w:fldCharType="begin"/>
          </w:r>
          <w:r w:rsidR="0057110A">
            <w:rPr>
              <w:rFonts w:ascii="Times New Roman" w:hAnsi="Times New Roman" w:cs="Times New Roman"/>
            </w:rPr>
            <w:instrText xml:space="preserve"> CITATION Mer18 \l 1033 </w:instrText>
          </w:r>
          <w:r w:rsidR="0057110A">
            <w:rPr>
              <w:rFonts w:ascii="Times New Roman" w:hAnsi="Times New Roman" w:cs="Times New Roman"/>
            </w:rPr>
            <w:fldChar w:fldCharType="separate"/>
          </w:r>
          <w:r w:rsidR="0057110A" w:rsidRPr="0057110A">
            <w:rPr>
              <w:rFonts w:ascii="Times New Roman" w:hAnsi="Times New Roman" w:cs="Times New Roman"/>
              <w:noProof/>
            </w:rPr>
            <w:t>(Paulton &amp; Moffit, 2018)</w:t>
          </w:r>
          <w:r w:rsidR="0057110A">
            <w:rPr>
              <w:rFonts w:ascii="Times New Roman" w:hAnsi="Times New Roman" w:cs="Times New Roman"/>
            </w:rPr>
            <w:fldChar w:fldCharType="end"/>
          </w:r>
        </w:sdtContent>
      </w:sdt>
      <w:r w:rsidR="0057110A">
        <w:rPr>
          <w:rFonts w:ascii="Times New Roman" w:hAnsi="Times New Roman" w:cs="Times New Roman"/>
        </w:rPr>
        <w:t>. However</w:t>
      </w:r>
      <w:r w:rsidR="00266214">
        <w:rPr>
          <w:rFonts w:ascii="Times New Roman" w:hAnsi="Times New Roman" w:cs="Times New Roman"/>
        </w:rPr>
        <w:t>,</w:t>
      </w:r>
      <w:r w:rsidR="0057110A">
        <w:rPr>
          <w:rFonts w:ascii="Times New Roman" w:hAnsi="Times New Roman" w:cs="Times New Roman"/>
        </w:rPr>
        <w:t xml:space="preserve"> the benefits are not limited to any one population only. </w:t>
      </w:r>
    </w:p>
    <w:p w14:paraId="63F611DC" w14:textId="3D3FD76E" w:rsidR="00F87A91" w:rsidRDefault="00F87A91" w:rsidP="0057110A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agree with Christine that former president Obama focused on making healthcare accessible for all people at public hospitals and healthcare institutes</w:t>
      </w:r>
      <w:r w:rsidR="008B149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34319603"/>
          <w:citation/>
        </w:sdtPr>
        <w:sdtEndPr/>
        <w:sdtContent>
          <w:r w:rsidR="008B1498">
            <w:rPr>
              <w:rFonts w:ascii="Times New Roman" w:hAnsi="Times New Roman" w:cs="Times New Roman"/>
            </w:rPr>
            <w:fldChar w:fldCharType="begin"/>
          </w:r>
          <w:r w:rsidR="008B1498">
            <w:rPr>
              <w:rFonts w:ascii="Times New Roman" w:hAnsi="Times New Roman" w:cs="Times New Roman"/>
            </w:rPr>
            <w:instrText xml:space="preserve"> CITATION San161 \l 1033 </w:instrText>
          </w:r>
          <w:r w:rsidR="008B1498">
            <w:rPr>
              <w:rFonts w:ascii="Times New Roman" w:hAnsi="Times New Roman" w:cs="Times New Roman"/>
            </w:rPr>
            <w:fldChar w:fldCharType="separate"/>
          </w:r>
          <w:r w:rsidR="008B1498" w:rsidRPr="008B1498">
            <w:rPr>
              <w:rFonts w:ascii="Times New Roman" w:hAnsi="Times New Roman" w:cs="Times New Roman"/>
              <w:noProof/>
            </w:rPr>
            <w:t>(Hirst &amp; Lane, 2016)</w:t>
          </w:r>
          <w:r w:rsidR="008B1498">
            <w:rPr>
              <w:rFonts w:ascii="Times New Roman" w:hAnsi="Times New Roman" w:cs="Times New Roman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>. President Bush’s emphasis on Food and Drug Administration also played a positive role in improving health of the Americans. His major contribution was to make medicines accessible only on prescription. This was a positive step for elimin</w:t>
      </w:r>
      <w:r w:rsidR="008B1498">
        <w:rPr>
          <w:rFonts w:ascii="Times New Roman" w:hAnsi="Times New Roman" w:cs="Times New Roman"/>
        </w:rPr>
        <w:t xml:space="preserve">ating wrong use of drugs </w:t>
      </w:r>
      <w:sdt>
        <w:sdtPr>
          <w:rPr>
            <w:rFonts w:ascii="Times New Roman" w:hAnsi="Times New Roman" w:cs="Times New Roman"/>
          </w:rPr>
          <w:id w:val="-1716646121"/>
          <w:citation/>
        </w:sdtPr>
        <w:sdtEndPr/>
        <w:sdtContent>
          <w:r w:rsidR="008B1498">
            <w:rPr>
              <w:rFonts w:ascii="Times New Roman" w:hAnsi="Times New Roman" w:cs="Times New Roman"/>
            </w:rPr>
            <w:fldChar w:fldCharType="begin"/>
          </w:r>
          <w:r w:rsidR="008B1498">
            <w:rPr>
              <w:rFonts w:ascii="Times New Roman" w:hAnsi="Times New Roman" w:cs="Times New Roman"/>
            </w:rPr>
            <w:instrText xml:space="preserve"> CITATION Jam10 \l 1033 </w:instrText>
          </w:r>
          <w:r w:rsidR="008B1498">
            <w:rPr>
              <w:rFonts w:ascii="Times New Roman" w:hAnsi="Times New Roman" w:cs="Times New Roman"/>
            </w:rPr>
            <w:fldChar w:fldCharType="separate"/>
          </w:r>
          <w:r w:rsidR="008B1498" w:rsidRPr="008B1498">
            <w:rPr>
              <w:rFonts w:ascii="Times New Roman" w:hAnsi="Times New Roman" w:cs="Times New Roman"/>
              <w:noProof/>
            </w:rPr>
            <w:t>(Morone, 2010)</w:t>
          </w:r>
          <w:r w:rsidR="008B1498">
            <w:rPr>
              <w:rFonts w:ascii="Times New Roman" w:hAnsi="Times New Roman" w:cs="Times New Roman"/>
            </w:rPr>
            <w:fldChar w:fldCharType="end"/>
          </w:r>
        </w:sdtContent>
      </w:sdt>
      <w:r w:rsidR="008B1498">
        <w:rPr>
          <w:rFonts w:ascii="Times New Roman" w:hAnsi="Times New Roman" w:cs="Times New Roman"/>
        </w:rPr>
        <w:t xml:space="preserve">. </w:t>
      </w:r>
      <w:r w:rsidR="007F2E59">
        <w:rPr>
          <w:rFonts w:ascii="Times New Roman" w:hAnsi="Times New Roman" w:cs="Times New Roman"/>
        </w:rPr>
        <w:t xml:space="preserve">I believe that federal regulations are important for making ACA more effective for the poor population. </w:t>
      </w:r>
    </w:p>
    <w:p w14:paraId="0489CEEA" w14:textId="7AEECC26" w:rsidR="00F87A91" w:rsidRDefault="00F87A91" w:rsidP="0057110A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think that Trump’s budget of $286 million for family planning is an effective step for securing th</w:t>
      </w:r>
      <w:r w:rsidR="008B1498">
        <w:rPr>
          <w:rFonts w:ascii="Times New Roman" w:hAnsi="Times New Roman" w:cs="Times New Roman"/>
        </w:rPr>
        <w:t>e health of mothers and babies</w:t>
      </w:r>
      <w:r w:rsidR="00641FF3">
        <w:rPr>
          <w:rFonts w:ascii="Times New Roman" w:hAnsi="Times New Roman" w:cs="Times New Roman"/>
        </w:rPr>
        <w:t xml:space="preserve">. This reflects that ACA is also receiving significant attention from the current president. </w:t>
      </w:r>
      <w:r w:rsidR="00675BC5">
        <w:rPr>
          <w:rFonts w:ascii="Times New Roman" w:hAnsi="Times New Roman" w:cs="Times New Roman"/>
        </w:rPr>
        <w:t xml:space="preserve">The comparison of the three presidents exhibits that they consider ACA as an important public utility that is linked to the welfare of masses. </w:t>
      </w:r>
    </w:p>
    <w:p w14:paraId="74E55150" w14:textId="571215D3" w:rsidR="00641FF3" w:rsidRDefault="00641FF3" w:rsidP="00641FF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believe that Medicare pay for performance rules will enforce healthcare providers to become more responsive. The costs of insurance companies will rise more in </w:t>
      </w:r>
      <w:r w:rsidR="0026621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future so the state must control it</w:t>
      </w:r>
      <w:r w:rsidR="00F30C1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87983146"/>
          <w:citation/>
        </w:sdtPr>
        <w:sdtEndPr/>
        <w:sdtContent>
          <w:r w:rsidR="00F30C15">
            <w:rPr>
              <w:rFonts w:ascii="Times New Roman" w:hAnsi="Times New Roman" w:cs="Times New Roman"/>
            </w:rPr>
            <w:fldChar w:fldCharType="begin"/>
          </w:r>
          <w:r w:rsidR="00F30C15">
            <w:rPr>
              <w:rFonts w:ascii="Times New Roman" w:hAnsi="Times New Roman" w:cs="Times New Roman"/>
            </w:rPr>
            <w:instrText xml:space="preserve"> CITATION Mer18 \l 1033 </w:instrText>
          </w:r>
          <w:r w:rsidR="00F30C15">
            <w:rPr>
              <w:rFonts w:ascii="Times New Roman" w:hAnsi="Times New Roman" w:cs="Times New Roman"/>
            </w:rPr>
            <w:fldChar w:fldCharType="separate"/>
          </w:r>
          <w:r w:rsidR="00F30C15" w:rsidRPr="00F30C15">
            <w:rPr>
              <w:rFonts w:ascii="Times New Roman" w:hAnsi="Times New Roman" w:cs="Times New Roman"/>
              <w:noProof/>
            </w:rPr>
            <w:t>(Paulton &amp; Moffit, 2018)</w:t>
          </w:r>
          <w:r w:rsidR="00F30C15">
            <w:rPr>
              <w:rFonts w:ascii="Times New Roman" w:hAnsi="Times New Roman" w:cs="Times New Roman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 xml:space="preserve">. Decreased competition is the central cause behind high prices. The ACA must focus on more cost-effective </w:t>
      </w:r>
      <w:r>
        <w:rPr>
          <w:rFonts w:ascii="Times New Roman" w:hAnsi="Times New Roman" w:cs="Times New Roman"/>
        </w:rPr>
        <w:lastRenderedPageBreak/>
        <w:t xml:space="preserve">healthcare plan that focuses on minimizing cost and maximizing benefit for the society at large. </w:t>
      </w:r>
    </w:p>
    <w:p w14:paraId="6BDC2CF8" w14:textId="78B626D1" w:rsidR="00266214" w:rsidRDefault="00266214" w:rsidP="00641FF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7EFC2286" w14:textId="29C55F99" w:rsidR="00266214" w:rsidRDefault="00266214" w:rsidP="00641FF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13F1403C" w14:textId="2939F47F" w:rsidR="00266214" w:rsidRDefault="00266214" w:rsidP="00641FF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2F65768B" w14:textId="62817422" w:rsidR="00266214" w:rsidRDefault="00266214" w:rsidP="00641FF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1B511AB0" w14:textId="11799FB7" w:rsidR="00266214" w:rsidRDefault="00266214" w:rsidP="00641FF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01F0F7CA" w14:textId="145EBEBA" w:rsidR="00266214" w:rsidRDefault="00266214" w:rsidP="00641FF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11C79DD9" w14:textId="31FF41C2" w:rsidR="00266214" w:rsidRDefault="00266214" w:rsidP="00641FF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288A8499" w14:textId="650DA23E" w:rsidR="00266214" w:rsidRDefault="00266214" w:rsidP="00641FF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57161B5C" w14:textId="06247569" w:rsidR="00266214" w:rsidRDefault="00266214" w:rsidP="00641FF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3FB90095" w14:textId="375819E3" w:rsidR="00266214" w:rsidRDefault="00266214" w:rsidP="00641FF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49E5F76D" w14:textId="1651E1E6" w:rsidR="00266214" w:rsidRDefault="00266214" w:rsidP="00641FF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5E53EB1A" w14:textId="546F2746" w:rsidR="00266214" w:rsidRDefault="00266214" w:rsidP="00641FF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474298AC" w14:textId="60E7DC11" w:rsidR="00266214" w:rsidRDefault="00266214" w:rsidP="00641FF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39F2735C" w14:textId="25405B94" w:rsidR="00266214" w:rsidRDefault="00266214" w:rsidP="00641FF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3105F75C" w14:textId="4CEF5FE9" w:rsidR="00266214" w:rsidRDefault="00266214" w:rsidP="00641FF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163F3F2B" w14:textId="13672014" w:rsidR="00266214" w:rsidRDefault="00266214" w:rsidP="00641FF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76464F5E" w14:textId="025FBA85" w:rsidR="00266214" w:rsidRDefault="00266214" w:rsidP="00641FF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2D832D0D" w14:textId="1C641010" w:rsidR="00266214" w:rsidRDefault="00266214" w:rsidP="00641FF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45C8F31B" w14:textId="49231C9D" w:rsidR="00266214" w:rsidRDefault="00266214" w:rsidP="00641FF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630D89A7" w14:textId="1966A49C" w:rsidR="00266214" w:rsidRDefault="00266214" w:rsidP="00641FF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11C5BF74" w14:textId="77777777" w:rsidR="00266214" w:rsidRDefault="00266214" w:rsidP="00641FF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8BDEA7D" w14:textId="04D9E39E" w:rsidR="007C4B38" w:rsidRPr="00266214" w:rsidRDefault="007C4B38" w:rsidP="007C4B38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 w:rsidRPr="00266214">
        <w:rPr>
          <w:rFonts w:ascii="Times New Roman" w:hAnsi="Times New Roman" w:cs="Times New Roman"/>
          <w:b/>
          <w:bCs/>
        </w:rPr>
        <w:lastRenderedPageBreak/>
        <w:t>References</w:t>
      </w:r>
    </w:p>
    <w:sdt>
      <w:sdtPr>
        <w:id w:val="111145805"/>
        <w:bibliography/>
      </w:sdtPr>
      <w:sdtEndPr/>
      <w:sdtContent>
        <w:p w14:paraId="41E2057B" w14:textId="77777777" w:rsidR="007C4B38" w:rsidRDefault="007C4B38" w:rsidP="007C4B38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Hirst, S. P., &amp; Lane, A. M. (2016). How Do Nursing Students Perceive the Needs of Older Clients? Addressing a Knowledge Gap. </w:t>
          </w:r>
          <w:r>
            <w:rPr>
              <w:i/>
              <w:iCs/>
              <w:noProof/>
            </w:rPr>
            <w:t>Journal of Geriatrics</w:t>
          </w:r>
          <w:r>
            <w:rPr>
              <w:noProof/>
            </w:rPr>
            <w:t xml:space="preserve"> .</w:t>
          </w:r>
        </w:p>
        <w:p w14:paraId="16F92A89" w14:textId="77777777" w:rsidR="007C4B38" w:rsidRDefault="007C4B38" w:rsidP="007C4B38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Leonard, K. (2014). </w:t>
          </w:r>
          <w:r>
            <w:rPr>
              <w:i/>
              <w:iCs/>
              <w:noProof/>
            </w:rPr>
            <w:t xml:space="preserve">Hospital of Yesterday: The Biggest Changes in Health Care </w:t>
          </w:r>
          <w:r>
            <w:rPr>
              <w:noProof/>
            </w:rPr>
            <w:t>. Retrieved 06 21, 2019, from https://health.usnews.com/health-news/hospital-of-tomorrow/articles/2014/07/15/hospital-of-yesterday-the-biggest-changes-in-health-care</w:t>
          </w:r>
        </w:p>
        <w:p w14:paraId="6FE17DFE" w14:textId="701FB391" w:rsidR="007C4B38" w:rsidRDefault="007C4B38" w:rsidP="007C4B38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Morone, J. A. (2010). Presidents And Health Reform: From Franklin D. Roosevelt To Barack Obama. </w:t>
          </w:r>
          <w:r>
            <w:rPr>
              <w:i/>
              <w:iCs/>
              <w:noProof/>
            </w:rPr>
            <w:t>HEALTH AFFAIRS, 29</w:t>
          </w:r>
          <w:r>
            <w:rPr>
              <w:noProof/>
            </w:rPr>
            <w:t xml:space="preserve"> (6).</w:t>
          </w:r>
        </w:p>
        <w:p w14:paraId="38AB6A44" w14:textId="77777777" w:rsidR="007C4B38" w:rsidRDefault="007C4B38" w:rsidP="007C4B38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Paulton, M., &amp; Moffit, R. (2018). </w:t>
          </w:r>
          <w:r>
            <w:rPr>
              <w:i/>
              <w:iCs/>
              <w:noProof/>
            </w:rPr>
            <w:t>Expanded Health Benefits for Seniors: The Trump Administration’s Changes to Medicare Advantage’s Supplemental Benefits</w:t>
          </w:r>
          <w:r>
            <w:rPr>
              <w:noProof/>
            </w:rPr>
            <w:t>. Retrieved 05 29, 2019, from https://www.heritage.org/medicare/report/expanded-health-benefits-seniors-the-trump-administrations-changes-medicare</w:t>
          </w:r>
        </w:p>
        <w:p w14:paraId="2318893F" w14:textId="77777777" w:rsidR="007C4B38" w:rsidRDefault="007C4B38" w:rsidP="007C4B38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Shi, L., &amp; Singh, D. A. (2014). </w:t>
          </w:r>
          <w:r>
            <w:rPr>
              <w:i/>
              <w:iCs/>
              <w:noProof/>
            </w:rPr>
            <w:t>Delivering Health Care in America: A Systems Approach.</w:t>
          </w:r>
          <w:r>
            <w:rPr>
              <w:noProof/>
            </w:rPr>
            <w:t xml:space="preserve"> Jones &amp; Bartlett Learning.</w:t>
          </w:r>
        </w:p>
        <w:p w14:paraId="32CEB9AF" w14:textId="77777777" w:rsidR="007C4B38" w:rsidRDefault="007C4B38" w:rsidP="007C4B38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FB65035" w14:textId="77777777" w:rsidR="007C4B38" w:rsidRDefault="007C4B38" w:rsidP="007C4B38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502FCEBB" w14:textId="77777777" w:rsidR="007C4B38" w:rsidRPr="0057110A" w:rsidRDefault="007C4B38" w:rsidP="007C4B38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551AAEBA" w14:textId="77777777" w:rsidR="007C4B38" w:rsidRDefault="007C4B38" w:rsidP="007C4B38">
      <w:pPr>
        <w:spacing w:line="480" w:lineRule="auto"/>
        <w:ind w:left="720" w:hanging="720"/>
        <w:jc w:val="center"/>
      </w:pPr>
    </w:p>
    <w:p w14:paraId="35FDE284" w14:textId="77777777" w:rsidR="007C4B38" w:rsidRDefault="007C4B38" w:rsidP="007C4B38">
      <w:pPr>
        <w:spacing w:line="480" w:lineRule="auto"/>
        <w:ind w:left="720" w:hanging="720"/>
        <w:jc w:val="both"/>
      </w:pPr>
    </w:p>
    <w:p w14:paraId="4BBF8401" w14:textId="00773A9F" w:rsidR="00CA1C4C" w:rsidRDefault="00CA1C4C" w:rsidP="00CA1C4C">
      <w:pPr>
        <w:spacing w:line="480" w:lineRule="auto"/>
        <w:jc w:val="center"/>
      </w:pPr>
    </w:p>
    <w:sectPr w:rsidR="00CA1C4C" w:rsidSect="004F3E88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59CD3" w14:textId="77777777" w:rsidR="00E32AB8" w:rsidRDefault="00E32AB8" w:rsidP="00CA1C4C">
      <w:r>
        <w:separator/>
      </w:r>
    </w:p>
  </w:endnote>
  <w:endnote w:type="continuationSeparator" w:id="0">
    <w:p w14:paraId="238528D0" w14:textId="77777777" w:rsidR="00E32AB8" w:rsidRDefault="00E32AB8" w:rsidP="00CA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29965" w14:textId="77777777" w:rsidR="00E32AB8" w:rsidRDefault="00E32AB8" w:rsidP="00CA1C4C">
      <w:r>
        <w:separator/>
      </w:r>
    </w:p>
  </w:footnote>
  <w:footnote w:type="continuationSeparator" w:id="0">
    <w:p w14:paraId="20E115D3" w14:textId="77777777" w:rsidR="00E32AB8" w:rsidRDefault="00E32AB8" w:rsidP="00CA1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DC5D" w14:textId="77777777" w:rsidR="007C4B38" w:rsidRDefault="007C4B38" w:rsidP="007C4B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EEAA89" w14:textId="77777777" w:rsidR="007C4B38" w:rsidRDefault="007C4B38" w:rsidP="00CA1C4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30FAF" w14:textId="77777777" w:rsidR="007C4B38" w:rsidRDefault="007C4B38" w:rsidP="007C4B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17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7D69B7" w14:textId="77777777" w:rsidR="007C4B38" w:rsidRDefault="007C4B38" w:rsidP="00CA1C4C">
    <w:pPr>
      <w:pStyle w:val="Header"/>
      <w:ind w:right="360"/>
    </w:pPr>
    <w:r>
      <w:t>Running head: DISCUSSION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C4C"/>
    <w:rsid w:val="00266214"/>
    <w:rsid w:val="003817E3"/>
    <w:rsid w:val="00423549"/>
    <w:rsid w:val="004F3E88"/>
    <w:rsid w:val="0057110A"/>
    <w:rsid w:val="00641FF3"/>
    <w:rsid w:val="00675BC5"/>
    <w:rsid w:val="007C4B38"/>
    <w:rsid w:val="007E6AA2"/>
    <w:rsid w:val="007F2E59"/>
    <w:rsid w:val="008B1498"/>
    <w:rsid w:val="00CA1C4C"/>
    <w:rsid w:val="00E32AB8"/>
    <w:rsid w:val="00F30C15"/>
    <w:rsid w:val="00F8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17AEA"/>
  <w14:defaultImageDpi w14:val="300"/>
  <w15:docId w15:val="{FB9BEAAD-A646-4917-ADD1-DF9DC239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4B3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C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C4C"/>
  </w:style>
  <w:style w:type="character" w:styleId="PageNumber">
    <w:name w:val="page number"/>
    <w:basedOn w:val="DefaultParagraphFont"/>
    <w:uiPriority w:val="99"/>
    <w:semiHidden/>
    <w:unhideWhenUsed/>
    <w:rsid w:val="00CA1C4C"/>
  </w:style>
  <w:style w:type="paragraph" w:styleId="Footer">
    <w:name w:val="footer"/>
    <w:basedOn w:val="Normal"/>
    <w:link w:val="FooterChar"/>
    <w:uiPriority w:val="99"/>
    <w:unhideWhenUsed/>
    <w:rsid w:val="00CA1C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C4C"/>
  </w:style>
  <w:style w:type="paragraph" w:styleId="BalloonText">
    <w:name w:val="Balloon Text"/>
    <w:basedOn w:val="Normal"/>
    <w:link w:val="BalloonTextChar"/>
    <w:uiPriority w:val="99"/>
    <w:semiHidden/>
    <w:unhideWhenUsed/>
    <w:rsid w:val="005711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0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4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7C4B38"/>
  </w:style>
  <w:style w:type="paragraph" w:styleId="NoSpacing">
    <w:name w:val="No Spacing"/>
    <w:uiPriority w:val="1"/>
    <w:qFormat/>
    <w:rsid w:val="0026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Kim142</b:Tag>
    <b:SourceType>InternetSite</b:SourceType>
    <b:Guid>{0CBFE14E-E36C-5E4A-B258-6079A6D0F7D0}</b:Guid>
    <b:Title>Hospital of Yesterday: The Biggest Changes in Health Care </b:Title>
    <b:Year>2014</b:Year>
    <b:Author>
      <b:Author>
        <b:NameList>
          <b:Person>
            <b:Last>Leonard</b:Last>
            <b:First>Kimberly</b:First>
          </b:Person>
        </b:NameList>
      </b:Author>
    </b:Author>
    <b:URL>https://health.usnews.com/health-news/hospital-of-tomorrow/articles/2014/07/15/hospital-of-yesterday-the-biggest-changes-in-health-care</b:URL>
    <b:YearAccessed>2019</b:YearAccessed>
    <b:MonthAccessed>06</b:MonthAccessed>
    <b:DayAccessed>21</b:DayAccessed>
    <b:RefOrder>4</b:RefOrder>
  </b:Source>
  <b:Source>
    <b:Tag>Lei14</b:Tag>
    <b:SourceType>Book</b:SourceType>
    <b:Guid>{BBBEBD69-1F52-AD4B-B9F8-340E12D0B57F}</b:Guid>
    <b:Title>Delivering Health Care in America: A Systems Approach</b:Title>
    <b:Year>2014</b:Year>
    <b:Author>
      <b:Author>
        <b:NameList>
          <b:Person>
            <b:Last>Shi</b:Last>
            <b:First>Leiyu</b:First>
          </b:Person>
          <b:Person>
            <b:Last>Singh</b:Last>
            <b:First>Douglas</b:First>
            <b:Middle>A.</b:Middle>
          </b:Person>
        </b:NameList>
      </b:Author>
    </b:Author>
    <b:Publisher>Jones &amp; Bartlett Learning</b:Publisher>
    <b:RefOrder>5</b:RefOrder>
  </b:Source>
  <b:Source>
    <b:Tag>Mer18</b:Tag>
    <b:SourceType>InternetSite</b:SourceType>
    <b:Guid>{4EDDBE06-702D-EE48-93FF-EB3FC04BBC3A}</b:Guid>
    <b:Title>Expanded Health Benefits for Seniors: The Trump Administration’s Changes to Medicare Advantage’s Supplemental Benefits</b:Title>
    <b:Year>2018</b:Year>
    <b:Author>
      <b:Author>
        <b:NameList>
          <b:Person>
            <b:Last>Paulton</b:Last>
            <b:First>Meridian</b:First>
          </b:Person>
          <b:Person>
            <b:Last>Moffit</b:Last>
            <b:First>Robert</b:First>
          </b:Person>
        </b:NameList>
      </b:Author>
    </b:Author>
    <b:URL>https://www.heritage.org/medicare/report/expanded-health-benefits-seniors-the-trump-administrations-changes-medicare</b:URL>
    <b:YearAccessed>2019</b:YearAccessed>
    <b:MonthAccessed>05</b:MonthAccessed>
    <b:DayAccessed>29</b:DayAccessed>
    <b:RefOrder>1</b:RefOrder>
  </b:Source>
  <b:Source>
    <b:Tag>Jam10</b:Tag>
    <b:SourceType>JournalArticle</b:SourceType>
    <b:Guid>{CBCC54FB-4345-5C45-B51C-AEA69894CE8A}</b:Guid>
    <b:Title>Presidents And Health Reform: From Franklin D. Roosevelt To Barack Obama</b:Title>
    <b:Year>2010</b:Year>
    <b:Author>
      <b:Author>
        <b:NameList>
          <b:Person>
            <b:Last>Morone</b:Last>
            <b:First>James</b:First>
            <b:Middle>A.</b:Middle>
          </b:Person>
        </b:NameList>
      </b:Author>
    </b:Author>
    <b:JournalName>HEALTH AFFAIRS</b:JournalName>
    <b:Volume>29</b:Volume>
    <b:Issue>6</b:Issue>
    <b:RefOrder>3</b:RefOrder>
  </b:Source>
  <b:Source>
    <b:Tag>San161</b:Tag>
    <b:SourceType>JournalArticle</b:SourceType>
    <b:Guid>{0DC312A2-44D2-584D-90A6-E3C410EA6EF7}</b:Guid>
    <b:Author>
      <b:Author>
        <b:NameList>
          <b:Person>
            <b:Last>Hirst</b:Last>
            <b:First>Sandra</b:First>
            <b:Middle>P.</b:Middle>
          </b:Person>
          <b:Person>
            <b:Last>Lane</b:Last>
            <b:First>Annette</b:First>
            <b:Middle>M.</b:Middle>
          </b:Person>
        </b:NameList>
      </b:Author>
    </b:Author>
    <b:Title>How Do Nursing Students Perceive the Needs of Older Clients? Addressing a Knowledge Gap</b:Title>
    <b:JournalName>Journal of Geriatrics</b:JournalName>
    <b:Year>2016</b:Year>
    <b:RefOrder>2</b:RefOrder>
  </b:Source>
</b:Sources>
</file>

<file path=customXml/itemProps1.xml><?xml version="1.0" encoding="utf-8"?>
<ds:datastoreItem xmlns:ds="http://schemas.openxmlformats.org/officeDocument/2006/customXml" ds:itemID="{EA5FD8A3-B220-4A4B-B923-7E9B0BE5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447</Words>
  <Characters>2548</Characters>
  <Application>Microsoft Office Word</Application>
  <DocSecurity>0</DocSecurity>
  <Lines>21</Lines>
  <Paragraphs>5</Paragraphs>
  <ScaleCrop>false</ScaleCrop>
  <Company>art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PF</cp:lastModifiedBy>
  <cp:revision>12</cp:revision>
  <dcterms:created xsi:type="dcterms:W3CDTF">2019-08-29T15:11:00Z</dcterms:created>
  <dcterms:modified xsi:type="dcterms:W3CDTF">2019-08-29T17:34:00Z</dcterms:modified>
</cp:coreProperties>
</file>