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E3" w:rsidRDefault="00CF11E3" w:rsidP="00CF11E3">
      <w:pPr>
        <w:spacing w:line="480" w:lineRule="auto"/>
        <w:jc w:val="center"/>
      </w:pPr>
    </w:p>
    <w:p w:rsidR="00CF11E3" w:rsidRDefault="00CF11E3" w:rsidP="00CF11E3">
      <w:pPr>
        <w:spacing w:line="480" w:lineRule="auto"/>
        <w:jc w:val="center"/>
      </w:pPr>
    </w:p>
    <w:p w:rsidR="00CF11E3" w:rsidRDefault="00CF11E3" w:rsidP="00CF11E3">
      <w:pPr>
        <w:spacing w:line="480" w:lineRule="auto"/>
        <w:jc w:val="center"/>
      </w:pPr>
    </w:p>
    <w:p w:rsidR="00CF11E3" w:rsidRDefault="00CF11E3" w:rsidP="00CF11E3">
      <w:pPr>
        <w:spacing w:line="480" w:lineRule="auto"/>
        <w:jc w:val="center"/>
      </w:pPr>
    </w:p>
    <w:p w:rsidR="00CF11E3" w:rsidRDefault="00CF11E3" w:rsidP="00CF11E3">
      <w:pPr>
        <w:spacing w:line="480" w:lineRule="auto"/>
        <w:jc w:val="center"/>
      </w:pPr>
    </w:p>
    <w:p w:rsidR="004F3E88" w:rsidRDefault="005E5E30" w:rsidP="00CF11E3">
      <w:pPr>
        <w:spacing w:line="480" w:lineRule="auto"/>
        <w:jc w:val="center"/>
      </w:pPr>
      <w:r>
        <w:t>Title page</w:t>
      </w:r>
    </w:p>
    <w:p w:rsidR="002E2A7A" w:rsidRDefault="005E5E30" w:rsidP="00CF11E3">
      <w:pPr>
        <w:spacing w:line="480" w:lineRule="auto"/>
        <w:jc w:val="center"/>
      </w:pPr>
      <w:r>
        <w:t>Drivers of consumer resistance to smartwatches</w:t>
      </w:r>
    </w:p>
    <w:p w:rsidR="002E2A7A" w:rsidRDefault="005E5E30">
      <w:r>
        <w:br w:type="page"/>
      </w:r>
    </w:p>
    <w:p w:rsidR="00CF11E3" w:rsidRPr="00634745" w:rsidRDefault="005E5E30" w:rsidP="002E2A7A">
      <w:pPr>
        <w:spacing w:line="480" w:lineRule="auto"/>
        <w:jc w:val="both"/>
        <w:rPr>
          <w:rFonts w:ascii="Times New Roman" w:hAnsi="Times New Roman" w:cs="Times New Roman"/>
        </w:rPr>
      </w:pPr>
      <w:r w:rsidRPr="00634745">
        <w:rPr>
          <w:rFonts w:ascii="Times New Roman" w:hAnsi="Times New Roman" w:cs="Times New Roman"/>
        </w:rPr>
        <w:lastRenderedPageBreak/>
        <w:t>Introduction</w:t>
      </w:r>
    </w:p>
    <w:p w:rsidR="002E2A7A" w:rsidRDefault="005E5E30" w:rsidP="00634745">
      <w:pPr>
        <w:spacing w:line="480" w:lineRule="auto"/>
        <w:ind w:firstLine="720"/>
        <w:jc w:val="both"/>
        <w:rPr>
          <w:rFonts w:ascii="Times New Roman" w:hAnsi="Times New Roman" w:cs="Times New Roman"/>
        </w:rPr>
      </w:pPr>
      <w:r w:rsidRPr="00634745">
        <w:rPr>
          <w:rFonts w:ascii="Times New Roman" w:hAnsi="Times New Roman" w:cs="Times New Roman"/>
        </w:rPr>
        <w:t xml:space="preserve">The </w:t>
      </w:r>
      <w:r w:rsidR="0008105D">
        <w:rPr>
          <w:rFonts w:ascii="Times New Roman" w:hAnsi="Times New Roman" w:cs="Times New Roman"/>
        </w:rPr>
        <w:t xml:space="preserve">current research aims at identifying the reasons for consumers resistance to the smartwatch. </w:t>
      </w:r>
      <w:r w:rsidR="0031000C">
        <w:rPr>
          <w:rFonts w:ascii="Times New Roman" w:hAnsi="Times New Roman" w:cs="Times New Roman"/>
        </w:rPr>
        <w:t xml:space="preserve">Although there has been significant growth in the Internet of Things (IoT) market consumers still exhibit resistance against smartwatch. The study thus focuses on uncovering the factors having a direct impact on the </w:t>
      </w:r>
      <w:r w:rsidR="001D53FE">
        <w:rPr>
          <w:rFonts w:ascii="Times New Roman" w:hAnsi="Times New Roman" w:cs="Times New Roman"/>
        </w:rPr>
        <w:t xml:space="preserve">purchase decisions of the consumers. </w:t>
      </w:r>
      <w:r w:rsidR="002753A9">
        <w:rPr>
          <w:rFonts w:ascii="Times New Roman" w:hAnsi="Times New Roman" w:cs="Times New Roman"/>
        </w:rPr>
        <w:t>it is important to understand consumers behaviour towards smartwat</w:t>
      </w:r>
      <w:r w:rsidR="007E69EA">
        <w:rPr>
          <w:rFonts w:ascii="Times New Roman" w:hAnsi="Times New Roman" w:cs="Times New Roman"/>
        </w:rPr>
        <w:t>c</w:t>
      </w:r>
      <w:r w:rsidR="002753A9">
        <w:rPr>
          <w:rFonts w:ascii="Times New Roman" w:hAnsi="Times New Roman" w:cs="Times New Roman"/>
        </w:rPr>
        <w:t>hes. The functionality of electronic products has been changed due to t</w:t>
      </w:r>
      <w:r w:rsidR="006C6FEA">
        <w:rPr>
          <w:rFonts w:ascii="Times New Roman" w:hAnsi="Times New Roman" w:cs="Times New Roman"/>
        </w:rPr>
        <w:t xml:space="preserve">echnology advancements. The factors that influence the preferences of customers towards smartwatch include price, functions, usability, durability and awareness. The growth of the smart products in the world has also raised challenges for the companies such as they need to generate an audience that assures earning returns for staying in the business. Consumer resistance to a smartwatch is influenced by socio-economic factors. </w:t>
      </w:r>
      <w:r w:rsidR="00781906">
        <w:rPr>
          <w:rFonts w:ascii="Times New Roman" w:hAnsi="Times New Roman" w:cs="Times New Roman"/>
        </w:rPr>
        <w:t>The study explores the perceptions and views of consumers regarding smartwatch that discourage them from investing in the digital device.</w:t>
      </w:r>
    </w:p>
    <w:p w:rsidR="00E97749" w:rsidRDefault="005E5E30" w:rsidP="00E97749">
      <w:pPr>
        <w:spacing w:line="480" w:lineRule="auto"/>
        <w:jc w:val="both"/>
        <w:rPr>
          <w:rFonts w:ascii="Times New Roman" w:hAnsi="Times New Roman" w:cs="Times New Roman"/>
        </w:rPr>
      </w:pPr>
      <w:r>
        <w:rPr>
          <w:rFonts w:ascii="Times New Roman" w:hAnsi="Times New Roman" w:cs="Times New Roman"/>
        </w:rPr>
        <w:t>Literature review</w:t>
      </w:r>
    </w:p>
    <w:p w:rsidR="00C11348" w:rsidRDefault="005E5E30" w:rsidP="00C11348">
      <w:pPr>
        <w:spacing w:line="480" w:lineRule="auto"/>
        <w:ind w:firstLine="720"/>
        <w:jc w:val="both"/>
        <w:rPr>
          <w:rFonts w:ascii="Times New Roman" w:hAnsi="Times New Roman" w:cs="Times New Roman"/>
        </w:rPr>
      </w:pPr>
      <w:r>
        <w:rPr>
          <w:rFonts w:ascii="Times New Roman" w:hAnsi="Times New Roman" w:cs="Times New Roman"/>
        </w:rPr>
        <w:t xml:space="preserve">The literary studies depict that the consumers of the hybrid and digital industry use various categories for evaluating </w:t>
      </w:r>
      <w:r>
        <w:rPr>
          <w:rFonts w:ascii="Times New Roman" w:hAnsi="Times New Roman" w:cs="Times New Roman"/>
        </w:rPr>
        <w:t xml:space="preserve">the use of smart products. </w:t>
      </w:r>
      <w:r w:rsidR="005E386B">
        <w:rPr>
          <w:rFonts w:ascii="Times New Roman" w:hAnsi="Times New Roman" w:cs="Times New Roman"/>
        </w:rPr>
        <w:t>They</w:t>
      </w:r>
      <w:r w:rsidR="00165862">
        <w:rPr>
          <w:rFonts w:ascii="Times New Roman" w:hAnsi="Times New Roman" w:cs="Times New Roman"/>
        </w:rPr>
        <w:t xml:space="preserve"> examine multiple categories for the smart products that include smartwatch, activity trackers and other fashion accessories. </w:t>
      </w:r>
      <w:r w:rsidR="005E386B">
        <w:rPr>
          <w:rFonts w:ascii="Times New Roman" w:hAnsi="Times New Roman" w:cs="Times New Roman"/>
        </w:rPr>
        <w:t xml:space="preserve">Various aspects that influence their decision of purchasing a product include technical and economic aspects. They are less likely to buy the product if they feel that it is not for them. The markets of the devices </w:t>
      </w:r>
      <w:r w:rsidR="0007458E">
        <w:rPr>
          <w:rFonts w:ascii="Times New Roman" w:hAnsi="Times New Roman" w:cs="Times New Roman"/>
        </w:rPr>
        <w:t xml:space="preserve">depend on how consumer places perpetual category to each of such product. Appropriate perceptions of the consumer </w:t>
      </w:r>
      <w:r w:rsidR="0007458E">
        <w:rPr>
          <w:rFonts w:ascii="Times New Roman" w:hAnsi="Times New Roman" w:cs="Times New Roman"/>
        </w:rPr>
        <w:lastRenderedPageBreak/>
        <w:t xml:space="preserve">have a significant correlation with the market segmentation of digital products </w:t>
      </w:r>
      <w:sdt>
        <w:sdtPr>
          <w:rPr>
            <w:rFonts w:ascii="Times New Roman" w:hAnsi="Times New Roman" w:cs="Times New Roman"/>
          </w:rPr>
          <w:id w:val="-971979779"/>
          <w:citation/>
        </w:sdtPr>
        <w:sdtEndPr/>
        <w:sdtContent>
          <w:r w:rsidR="009B6B98">
            <w:rPr>
              <w:rFonts w:ascii="Times New Roman" w:hAnsi="Times New Roman" w:cs="Times New Roman"/>
            </w:rPr>
            <w:fldChar w:fldCharType="begin"/>
          </w:r>
          <w:r w:rsidR="009B6B98">
            <w:rPr>
              <w:rFonts w:ascii="Times New Roman" w:hAnsi="Times New Roman" w:cs="Times New Roman"/>
            </w:rPr>
            <w:instrText xml:space="preserve"> CITATION JGr05 \l 1033 </w:instrText>
          </w:r>
          <w:r w:rsidR="009B6B98">
            <w:rPr>
              <w:rFonts w:ascii="Times New Roman" w:hAnsi="Times New Roman" w:cs="Times New Roman"/>
            </w:rPr>
            <w:fldChar w:fldCharType="separate"/>
          </w:r>
          <w:r w:rsidR="009B6B98" w:rsidRPr="009B6B98">
            <w:rPr>
              <w:rFonts w:ascii="Times New Roman" w:hAnsi="Times New Roman" w:cs="Times New Roman"/>
              <w:noProof/>
            </w:rPr>
            <w:t>(Gregan-Paxton, Hoeffler, &amp; Zhao, 2005)</w:t>
          </w:r>
          <w:r w:rsidR="009B6B98">
            <w:rPr>
              <w:rFonts w:ascii="Times New Roman" w:hAnsi="Times New Roman" w:cs="Times New Roman"/>
            </w:rPr>
            <w:fldChar w:fldCharType="end"/>
          </w:r>
        </w:sdtContent>
      </w:sdt>
      <w:r w:rsidR="009B6B98">
        <w:rPr>
          <w:rFonts w:ascii="Times New Roman" w:hAnsi="Times New Roman" w:cs="Times New Roman"/>
        </w:rPr>
        <w:t xml:space="preserve">. </w:t>
      </w:r>
    </w:p>
    <w:p w:rsidR="004573AA" w:rsidRDefault="005E5E30" w:rsidP="00B15147">
      <w:pPr>
        <w:spacing w:line="480" w:lineRule="auto"/>
        <w:ind w:firstLine="720"/>
        <w:jc w:val="both"/>
        <w:rPr>
          <w:rFonts w:ascii="Times New Roman" w:hAnsi="Times New Roman" w:cs="Times New Roman"/>
        </w:rPr>
      </w:pPr>
      <w:r>
        <w:rPr>
          <w:rFonts w:ascii="Times New Roman" w:hAnsi="Times New Roman" w:cs="Times New Roman"/>
        </w:rPr>
        <w:t>Personal perceptions like status symbol attached with the purchase of smartwatch</w:t>
      </w:r>
      <w:r>
        <w:rPr>
          <w:rFonts w:ascii="Times New Roman" w:hAnsi="Times New Roman" w:cs="Times New Roman"/>
        </w:rPr>
        <w:t xml:space="preserve"> also impact the decision of the consumers. The literature suggests that customers who are more concerned about status symbol exhibit a high likelihood for purchasing a luxury product like a smartwatch. This indicates a strong correlation of digital produc</w:t>
      </w:r>
      <w:r>
        <w:rPr>
          <w:rFonts w:ascii="Times New Roman" w:hAnsi="Times New Roman" w:cs="Times New Roman"/>
        </w:rPr>
        <w:t xml:space="preserve">t with its purchase. </w:t>
      </w:r>
      <w:r w:rsidR="000B017A">
        <w:rPr>
          <w:rFonts w:ascii="Times New Roman" w:hAnsi="Times New Roman" w:cs="Times New Roman"/>
        </w:rPr>
        <w:t xml:space="preserve">The findings of the survey depict that consumers who considered smartwatch as a status necessity were willing to invest in it </w:t>
      </w:r>
      <w:sdt>
        <w:sdtPr>
          <w:rPr>
            <w:rFonts w:ascii="Times New Roman" w:hAnsi="Times New Roman" w:cs="Times New Roman"/>
          </w:rPr>
          <w:id w:val="-1500580336"/>
          <w:citation/>
        </w:sdtPr>
        <w:sdtEndPr/>
        <w:sdtContent>
          <w:r w:rsidR="000B017A">
            <w:rPr>
              <w:rFonts w:ascii="Times New Roman" w:hAnsi="Times New Roman" w:cs="Times New Roman"/>
            </w:rPr>
            <w:fldChar w:fldCharType="begin"/>
          </w:r>
          <w:r w:rsidR="000B017A">
            <w:rPr>
              <w:rFonts w:ascii="Times New Roman" w:hAnsi="Times New Roman" w:cs="Times New Roman"/>
            </w:rPr>
            <w:instrText xml:space="preserve">CITATION Mar188 \l 1033 </w:instrText>
          </w:r>
          <w:r w:rsidR="000B017A">
            <w:rPr>
              <w:rFonts w:ascii="Times New Roman" w:hAnsi="Times New Roman" w:cs="Times New Roman"/>
            </w:rPr>
            <w:fldChar w:fldCharType="separate"/>
          </w:r>
          <w:r w:rsidR="000B017A" w:rsidRPr="000B017A">
            <w:rPr>
              <w:rFonts w:ascii="Times New Roman" w:hAnsi="Times New Roman" w:cs="Times New Roman"/>
              <w:noProof/>
            </w:rPr>
            <w:t>(Nieroda, Mrad, &amp; R.Solomon, 2018)</w:t>
          </w:r>
          <w:r w:rsidR="000B017A">
            <w:rPr>
              <w:rFonts w:ascii="Times New Roman" w:hAnsi="Times New Roman" w:cs="Times New Roman"/>
            </w:rPr>
            <w:fldChar w:fldCharType="end"/>
          </w:r>
        </w:sdtContent>
      </w:sdt>
      <w:r w:rsidR="000B017A">
        <w:rPr>
          <w:rFonts w:ascii="Times New Roman" w:hAnsi="Times New Roman" w:cs="Times New Roman"/>
        </w:rPr>
        <w:t xml:space="preserve">. </w:t>
      </w:r>
      <w:r w:rsidR="00946E20">
        <w:rPr>
          <w:rFonts w:ascii="Times New Roman" w:hAnsi="Times New Roman" w:cs="Times New Roman"/>
        </w:rPr>
        <w:t xml:space="preserve">Self-image plays a significant role in forming the perceptions of the clients. the </w:t>
      </w:r>
      <w:r>
        <w:rPr>
          <w:rFonts w:ascii="Times New Roman" w:hAnsi="Times New Roman" w:cs="Times New Roman"/>
        </w:rPr>
        <w:t>research</w:t>
      </w:r>
      <w:r w:rsidR="00946E20">
        <w:rPr>
          <w:rFonts w:ascii="Times New Roman" w:hAnsi="Times New Roman" w:cs="Times New Roman"/>
        </w:rPr>
        <w:t xml:space="preserve"> reveals that consumers who associate smart products with their personality are more likely to purchase it. While the people </w:t>
      </w:r>
      <w:r>
        <w:rPr>
          <w:rFonts w:ascii="Times New Roman" w:hAnsi="Times New Roman" w:cs="Times New Roman"/>
        </w:rPr>
        <w:t xml:space="preserve">who </w:t>
      </w:r>
      <w:r w:rsidR="00B15147" w:rsidRPr="00B15147">
        <w:rPr>
          <w:rFonts w:ascii="Times New Roman" w:hAnsi="Times New Roman" w:cs="Times New Roman"/>
        </w:rPr>
        <w:t>believe</w:t>
      </w:r>
      <w:r w:rsidRPr="00B15147">
        <w:rPr>
          <w:rFonts w:ascii="Times New Roman" w:hAnsi="Times New Roman" w:cs="Times New Roman"/>
        </w:rPr>
        <w:t xml:space="preserve"> that the watch is not important for them to show resistance towards the </w:t>
      </w:r>
      <w:r w:rsidRPr="00B15147">
        <w:rPr>
          <w:rFonts w:ascii="Times New Roman" w:hAnsi="Times New Roman" w:cs="Times New Roman"/>
        </w:rPr>
        <w:t xml:space="preserve">digital device. </w:t>
      </w:r>
      <w:r w:rsidR="00B15147" w:rsidRPr="00B15147">
        <w:rPr>
          <w:rFonts w:ascii="Times New Roman" w:hAnsi="Times New Roman" w:cs="Times New Roman"/>
        </w:rPr>
        <w:t>Findings</w:t>
      </w:r>
      <w:r w:rsidRPr="00B15147">
        <w:rPr>
          <w:rFonts w:ascii="Times New Roman" w:hAnsi="Times New Roman" w:cs="Times New Roman"/>
        </w:rPr>
        <w:t xml:space="preserve"> reveal, "</w:t>
      </w:r>
      <w:r w:rsidRPr="004573AA">
        <w:rPr>
          <w:rFonts w:ascii="Times New Roman" w:eastAsia="Times New Roman" w:hAnsi="Times New Roman" w:cs="Times New Roman"/>
          <w:color w:val="2E2E2E"/>
        </w:rPr>
        <w:t>well-known social roles do in fact link to a consistent set of brands and lifestyle choices and that there is a strong consensus across consumers regarding these linkages</w:t>
      </w:r>
      <w:r w:rsidRPr="00B15147">
        <w:rPr>
          <w:rFonts w:ascii="Times New Roman" w:eastAsia="Times New Roman" w:hAnsi="Times New Roman" w:cs="Times New Roman"/>
          <w:color w:val="2E2E2E"/>
        </w:rPr>
        <w:t xml:space="preserve">” </w:t>
      </w:r>
      <w:sdt>
        <w:sdtPr>
          <w:rPr>
            <w:rFonts w:ascii="Times New Roman" w:eastAsia="Times New Roman" w:hAnsi="Times New Roman" w:cs="Times New Roman"/>
            <w:color w:val="2E2E2E"/>
          </w:rPr>
          <w:id w:val="1277142755"/>
          <w:citation/>
        </w:sdtPr>
        <w:sdtEndPr/>
        <w:sdtContent>
          <w:r w:rsidR="00B15147">
            <w:rPr>
              <w:rFonts w:ascii="Times New Roman" w:eastAsia="Times New Roman" w:hAnsi="Times New Roman" w:cs="Times New Roman"/>
              <w:color w:val="2E2E2E"/>
            </w:rPr>
            <w:fldChar w:fldCharType="begin"/>
          </w:r>
          <w:r w:rsidR="00B15147">
            <w:rPr>
              <w:rFonts w:ascii="Times New Roman" w:eastAsia="Times New Roman" w:hAnsi="Times New Roman" w:cs="Times New Roman"/>
              <w:color w:val="2E2E2E"/>
            </w:rPr>
            <w:instrText xml:space="preserve"> CITATION LNC10 \l 1033 </w:instrText>
          </w:r>
          <w:r w:rsidR="00B15147">
            <w:rPr>
              <w:rFonts w:ascii="Times New Roman" w:eastAsia="Times New Roman" w:hAnsi="Times New Roman" w:cs="Times New Roman"/>
              <w:color w:val="2E2E2E"/>
            </w:rPr>
            <w:fldChar w:fldCharType="separate"/>
          </w:r>
          <w:r w:rsidR="00B15147" w:rsidRPr="00B15147">
            <w:rPr>
              <w:rFonts w:ascii="Times New Roman" w:eastAsia="Times New Roman" w:hAnsi="Times New Roman" w:cs="Times New Roman"/>
              <w:noProof/>
              <w:color w:val="2E2E2E"/>
            </w:rPr>
            <w:t>(Chaplin &amp; Lowrey, 2010)</w:t>
          </w:r>
          <w:r w:rsidR="00B15147">
            <w:rPr>
              <w:rFonts w:ascii="Times New Roman" w:eastAsia="Times New Roman" w:hAnsi="Times New Roman" w:cs="Times New Roman"/>
              <w:color w:val="2E2E2E"/>
            </w:rPr>
            <w:fldChar w:fldCharType="end"/>
          </w:r>
        </w:sdtContent>
      </w:sdt>
      <w:r w:rsidR="00B15147">
        <w:rPr>
          <w:rFonts w:ascii="Times New Roman" w:eastAsia="Times New Roman" w:hAnsi="Times New Roman" w:cs="Times New Roman"/>
          <w:color w:val="2E2E2E"/>
        </w:rPr>
        <w:t xml:space="preserve">. </w:t>
      </w:r>
      <w:r w:rsidR="000B0439">
        <w:rPr>
          <w:rFonts w:ascii="Times New Roman" w:eastAsia="Times New Roman" w:hAnsi="Times New Roman" w:cs="Times New Roman"/>
          <w:color w:val="2E2E2E"/>
        </w:rPr>
        <w:t>People who don't think that smartwatch is important for conveying their high status are less inclined to invest in them. This also indicates that people who are not fashion conscious will not spend on smartwatches</w:t>
      </w:r>
      <w:r w:rsidR="00CD237C">
        <w:rPr>
          <w:rFonts w:ascii="Times New Roman" w:eastAsia="Times New Roman" w:hAnsi="Times New Roman" w:cs="Times New Roman"/>
          <w:color w:val="2E2E2E"/>
        </w:rPr>
        <w:t xml:space="preserve"> </w:t>
      </w:r>
      <w:sdt>
        <w:sdtPr>
          <w:rPr>
            <w:rFonts w:ascii="Times New Roman" w:eastAsia="Times New Roman" w:hAnsi="Times New Roman" w:cs="Times New Roman"/>
            <w:color w:val="2E2E2E"/>
          </w:rPr>
          <w:id w:val="-1032880782"/>
          <w:citation/>
        </w:sdtPr>
        <w:sdtEndPr/>
        <w:sdtContent>
          <w:r w:rsidR="00CD237C">
            <w:rPr>
              <w:rFonts w:ascii="Times New Roman" w:eastAsia="Times New Roman" w:hAnsi="Times New Roman" w:cs="Times New Roman"/>
              <w:color w:val="2E2E2E"/>
            </w:rPr>
            <w:fldChar w:fldCharType="begin"/>
          </w:r>
          <w:r w:rsidR="00CD237C">
            <w:rPr>
              <w:rFonts w:ascii="Times New Roman" w:eastAsia="Times New Roman" w:hAnsi="Times New Roman" w:cs="Times New Roman"/>
              <w:color w:val="2E2E2E"/>
            </w:rPr>
            <w:instrText xml:space="preserve"> CITATION Mar188 \l 1033 </w:instrText>
          </w:r>
          <w:r w:rsidR="00CD237C">
            <w:rPr>
              <w:rFonts w:ascii="Times New Roman" w:eastAsia="Times New Roman" w:hAnsi="Times New Roman" w:cs="Times New Roman"/>
              <w:color w:val="2E2E2E"/>
            </w:rPr>
            <w:fldChar w:fldCharType="separate"/>
          </w:r>
          <w:r w:rsidR="00CD237C" w:rsidRPr="00CD237C">
            <w:rPr>
              <w:rFonts w:ascii="Times New Roman" w:eastAsia="Times New Roman" w:hAnsi="Times New Roman" w:cs="Times New Roman"/>
              <w:noProof/>
              <w:color w:val="2E2E2E"/>
            </w:rPr>
            <w:t>(Nieroda, Mrad, &amp; R.Solomon, 2018)</w:t>
          </w:r>
          <w:r w:rsidR="00CD237C">
            <w:rPr>
              <w:rFonts w:ascii="Times New Roman" w:eastAsia="Times New Roman" w:hAnsi="Times New Roman" w:cs="Times New Roman"/>
              <w:color w:val="2E2E2E"/>
            </w:rPr>
            <w:fldChar w:fldCharType="end"/>
          </w:r>
        </w:sdtContent>
      </w:sdt>
      <w:r w:rsidR="00CD237C">
        <w:rPr>
          <w:rFonts w:ascii="Times New Roman" w:eastAsia="Times New Roman" w:hAnsi="Times New Roman" w:cs="Times New Roman"/>
          <w:color w:val="2E2E2E"/>
        </w:rPr>
        <w:t xml:space="preserve">. </w:t>
      </w:r>
    </w:p>
    <w:p w:rsidR="00932718" w:rsidRPr="00B15147" w:rsidRDefault="005E5E30" w:rsidP="00B15147">
      <w:pPr>
        <w:spacing w:line="480" w:lineRule="auto"/>
        <w:ind w:firstLine="720"/>
        <w:jc w:val="both"/>
        <w:rPr>
          <w:rFonts w:ascii="Times New Roman" w:hAnsi="Times New Roman" w:cs="Times New Roman"/>
        </w:rPr>
      </w:pPr>
      <w:r>
        <w:rPr>
          <w:rFonts w:ascii="Times New Roman" w:hAnsi="Times New Roman" w:cs="Times New Roman"/>
        </w:rPr>
        <w:t xml:space="preserve">Consumers who care about lifestyle are convinced to purchase smart products. </w:t>
      </w:r>
      <w:r w:rsidR="004D5E61">
        <w:rPr>
          <w:rFonts w:ascii="Times New Roman" w:hAnsi="Times New Roman" w:cs="Times New Roman"/>
        </w:rPr>
        <w:t>They</w:t>
      </w:r>
      <w:r>
        <w:rPr>
          <w:rFonts w:ascii="Times New Roman" w:hAnsi="Times New Roman" w:cs="Times New Roman"/>
        </w:rPr>
        <w:t xml:space="preserve"> are concerned about fashion and values of well-being. </w:t>
      </w:r>
      <w:r w:rsidR="00DF1F12">
        <w:rPr>
          <w:rFonts w:ascii="Times New Roman" w:hAnsi="Times New Roman" w:cs="Times New Roman"/>
        </w:rPr>
        <w:t xml:space="preserve">These clients are interested in facilitating themselves with the organizer, trackers and other features for claiming that they are enjoying updated lifestyles. This allows them to create their self-image as desired </w:t>
      </w:r>
      <w:sdt>
        <w:sdtPr>
          <w:rPr>
            <w:rFonts w:ascii="Times New Roman" w:hAnsi="Times New Roman" w:cs="Times New Roman"/>
          </w:rPr>
          <w:id w:val="-1799906799"/>
          <w:citation/>
        </w:sdtPr>
        <w:sdtEndPr/>
        <w:sdtContent>
          <w:r w:rsidR="00DF1F12">
            <w:rPr>
              <w:rFonts w:ascii="Times New Roman" w:hAnsi="Times New Roman" w:cs="Times New Roman"/>
            </w:rPr>
            <w:fldChar w:fldCharType="begin"/>
          </w:r>
          <w:r w:rsidR="00DF1F12">
            <w:rPr>
              <w:rFonts w:ascii="Times New Roman" w:hAnsi="Times New Roman" w:cs="Times New Roman"/>
            </w:rPr>
            <w:instrText xml:space="preserve"> CITATION Zie17 \l 1033 </w:instrText>
          </w:r>
          <w:r w:rsidR="00DF1F12">
            <w:rPr>
              <w:rFonts w:ascii="Times New Roman" w:hAnsi="Times New Roman" w:cs="Times New Roman"/>
            </w:rPr>
            <w:fldChar w:fldCharType="separate"/>
          </w:r>
          <w:r w:rsidR="00DF1F12" w:rsidRPr="00DF1F12">
            <w:rPr>
              <w:rFonts w:ascii="Times New Roman" w:hAnsi="Times New Roman" w:cs="Times New Roman"/>
              <w:noProof/>
            </w:rPr>
            <w:t>(Mania &amp; Chouk, 2017)</w:t>
          </w:r>
          <w:r w:rsidR="00DF1F12">
            <w:rPr>
              <w:rFonts w:ascii="Times New Roman" w:hAnsi="Times New Roman" w:cs="Times New Roman"/>
            </w:rPr>
            <w:fldChar w:fldCharType="end"/>
          </w:r>
        </w:sdtContent>
      </w:sdt>
      <w:r w:rsidR="00DF1F12">
        <w:rPr>
          <w:rFonts w:ascii="Times New Roman" w:hAnsi="Times New Roman" w:cs="Times New Roman"/>
        </w:rPr>
        <w:t>.</w:t>
      </w:r>
    </w:p>
    <w:p w:rsidR="00B45F8B" w:rsidRDefault="005E5E30" w:rsidP="00B45F8B">
      <w:pPr>
        <w:spacing w:line="480" w:lineRule="auto"/>
        <w:ind w:firstLine="720"/>
        <w:jc w:val="both"/>
        <w:rPr>
          <w:rFonts w:ascii="Times New Roman" w:eastAsia="Times New Roman" w:hAnsi="Times New Roman" w:cs="Times New Roman"/>
        </w:rPr>
      </w:pPr>
      <w:r w:rsidRPr="00B15147">
        <w:rPr>
          <w:rFonts w:ascii="Times New Roman" w:hAnsi="Times New Roman" w:cs="Times New Roman"/>
        </w:rPr>
        <w:lastRenderedPageBreak/>
        <w:t>The success and selling of smart products</w:t>
      </w:r>
      <w:r>
        <w:rPr>
          <w:rFonts w:ascii="Times New Roman" w:hAnsi="Times New Roman" w:cs="Times New Roman"/>
        </w:rPr>
        <w:t xml:space="preserve"> are linked to the perceptions of the clients. The evidence confirms the prevalence of customer </w:t>
      </w:r>
      <w:r w:rsidRPr="00B45F8B">
        <w:rPr>
          <w:rFonts w:ascii="Times New Roman" w:hAnsi="Times New Roman" w:cs="Times New Roman"/>
        </w:rPr>
        <w:t>resistance against smartwatch in the industry. Findings of a study conducted by Accenture 2016 depicts, “</w:t>
      </w:r>
      <w:r w:rsidRPr="00B45F8B">
        <w:rPr>
          <w:rFonts w:ascii="Times New Roman" w:eastAsia="Times New Roman" w:hAnsi="Times New Roman" w:cs="Times New Roman"/>
        </w:rPr>
        <w:t>62% of consumers believed that these devices are too ex</w:t>
      </w:r>
      <w:r w:rsidRPr="00B45F8B">
        <w:rPr>
          <w:rFonts w:ascii="Times New Roman" w:eastAsia="Times New Roman" w:hAnsi="Times New Roman" w:cs="Times New Roman"/>
        </w:rPr>
        <w:t>pensive, 47% of consumers cited ‘privacy risk/ security concerns’ and 64% of consumers experienced a challenge when using a new IoT device”</w:t>
      </w:r>
      <w:r w:rsidR="00781906">
        <w:rPr>
          <w:rFonts w:ascii="Times New Roman" w:eastAsia="Times New Roman" w:hAnsi="Times New Roman" w:cs="Times New Roman"/>
        </w:rPr>
        <w:t xml:space="preserve"> </w:t>
      </w:r>
      <w:sdt>
        <w:sdtPr>
          <w:rPr>
            <w:rFonts w:ascii="Times New Roman" w:eastAsia="Times New Roman" w:hAnsi="Times New Roman" w:cs="Times New Roman"/>
          </w:rPr>
          <w:id w:val="668375205"/>
          <w:citation/>
        </w:sdtPr>
        <w:sdtEndPr/>
        <w:sdtContent>
          <w:r w:rsidR="00781906">
            <w:rPr>
              <w:rFonts w:ascii="Times New Roman" w:eastAsia="Times New Roman" w:hAnsi="Times New Roman" w:cs="Times New Roman"/>
            </w:rPr>
            <w:fldChar w:fldCharType="begin"/>
          </w:r>
          <w:r w:rsidR="00781906">
            <w:rPr>
              <w:rFonts w:ascii="Times New Roman" w:eastAsia="Times New Roman" w:hAnsi="Times New Roman" w:cs="Times New Roman"/>
            </w:rPr>
            <w:instrText xml:space="preserve"> CITATION Zie17 \l 1033 </w:instrText>
          </w:r>
          <w:r w:rsidR="00781906">
            <w:rPr>
              <w:rFonts w:ascii="Times New Roman" w:eastAsia="Times New Roman" w:hAnsi="Times New Roman" w:cs="Times New Roman"/>
            </w:rPr>
            <w:fldChar w:fldCharType="separate"/>
          </w:r>
          <w:r w:rsidR="00781906" w:rsidRPr="00781906">
            <w:rPr>
              <w:rFonts w:ascii="Times New Roman" w:eastAsia="Times New Roman" w:hAnsi="Times New Roman" w:cs="Times New Roman"/>
              <w:noProof/>
            </w:rPr>
            <w:t>(Mania &amp; Chouk, 2017)</w:t>
          </w:r>
          <w:r w:rsidR="00781906">
            <w:rPr>
              <w:rFonts w:ascii="Times New Roman" w:eastAsia="Times New Roman" w:hAnsi="Times New Roman" w:cs="Times New Roman"/>
            </w:rPr>
            <w:fldChar w:fldCharType="end"/>
          </w:r>
        </w:sdtContent>
      </w:sdt>
      <w:r w:rsidRPr="00B45F8B">
        <w:rPr>
          <w:rFonts w:ascii="Times New Roman" w:eastAsia="Times New Roman" w:hAnsi="Times New Roman" w:cs="Times New Roman"/>
        </w:rPr>
        <w:t xml:space="preserve">. The prominent concerns shared by the consumers included price, </w:t>
      </w:r>
      <w:r w:rsidR="00F76AE5">
        <w:rPr>
          <w:rFonts w:ascii="Times New Roman" w:eastAsia="Times New Roman" w:hAnsi="Times New Roman" w:cs="Times New Roman"/>
        </w:rPr>
        <w:t xml:space="preserve">ease of use and barriers for adopting such devices. The analysis of the results indicates that price remains one of the </w:t>
      </w:r>
      <w:r w:rsidR="00EE2B34">
        <w:rPr>
          <w:rFonts w:ascii="Times New Roman" w:eastAsia="Times New Roman" w:hAnsi="Times New Roman" w:cs="Times New Roman"/>
        </w:rPr>
        <w:t>major factors that cause resistance against smartwatch.</w:t>
      </w:r>
    </w:p>
    <w:p w:rsidR="00EE2B34" w:rsidRDefault="005E5E30" w:rsidP="00B45F8B">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Consumer dissatisfaction also causes resistance against the smartwatch. The surve</w:t>
      </w:r>
      <w:r>
        <w:rPr>
          <w:rFonts w:ascii="Times New Roman" w:eastAsia="Times New Roman" w:hAnsi="Times New Roman" w:cs="Times New Roman"/>
        </w:rPr>
        <w:t xml:space="preserve">y results depict that clients who find little or no value with the device were unwilling to use it. </w:t>
      </w:r>
      <w:r w:rsidR="008D10A0">
        <w:rPr>
          <w:rFonts w:ascii="Times New Roman" w:eastAsia="Times New Roman" w:hAnsi="Times New Roman" w:cs="Times New Roman"/>
        </w:rPr>
        <w:t>this reflects that usability remains one of the dominant concerns for the clients. the dissatisfaction of clients regarding smartwatch was also due to the errors in initial models. Many customers stated that they don't intent buy the device until</w:t>
      </w:r>
      <w:r w:rsidR="00781906">
        <w:rPr>
          <w:rFonts w:ascii="Times New Roman" w:eastAsia="Times New Roman" w:hAnsi="Times New Roman" w:cs="Times New Roman"/>
        </w:rPr>
        <w:t xml:space="preserve"> the next version launch.</w:t>
      </w:r>
    </w:p>
    <w:p w:rsidR="00C440D3" w:rsidRDefault="005E5E30" w:rsidP="00B45F8B">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Price remains one of the significant factors that impact the purchase decision of the </w:t>
      </w:r>
      <w:r w:rsidR="00296F5E">
        <w:rPr>
          <w:rFonts w:ascii="Times New Roman" w:eastAsia="Times New Roman" w:hAnsi="Times New Roman" w:cs="Times New Roman"/>
        </w:rPr>
        <w:t>consumers</w:t>
      </w:r>
      <w:r>
        <w:rPr>
          <w:rFonts w:ascii="Times New Roman" w:eastAsia="Times New Roman" w:hAnsi="Times New Roman" w:cs="Times New Roman"/>
        </w:rPr>
        <w:t>. The literature identifies a strong correlation between price and perceptions of the clients. The evidence suggests that consumers who find the smartwatch as affordable and willing to spend on it. Compared to that the clients that find the product expensi</w:t>
      </w:r>
      <w:r>
        <w:rPr>
          <w:rFonts w:ascii="Times New Roman" w:eastAsia="Times New Roman" w:hAnsi="Times New Roman" w:cs="Times New Roman"/>
        </w:rPr>
        <w:t xml:space="preserve">ve or costly exhibits resistance against the purchase of smartwatch. </w:t>
      </w:r>
      <w:r w:rsidR="00296F5E">
        <w:rPr>
          <w:rFonts w:ascii="Times New Roman" w:eastAsia="Times New Roman" w:hAnsi="Times New Roman" w:cs="Times New Roman"/>
        </w:rPr>
        <w:t>This also indicates the purchasing power of the consumer and its implications on the buying behaviours of consumers.</w:t>
      </w:r>
    </w:p>
    <w:p w:rsidR="00C07E33" w:rsidRDefault="005E5E30" w:rsidP="00B45F8B">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Lack of awareness or inadequate information about the functions of dev</w:t>
      </w:r>
      <w:r>
        <w:rPr>
          <w:rFonts w:ascii="Times New Roman" w:eastAsia="Times New Roman" w:hAnsi="Times New Roman" w:cs="Times New Roman"/>
        </w:rPr>
        <w:t xml:space="preserve">ice discourages customers from buying it. </w:t>
      </w:r>
      <w:r w:rsidR="00781906">
        <w:rPr>
          <w:rFonts w:ascii="Times New Roman" w:eastAsia="Times New Roman" w:hAnsi="Times New Roman" w:cs="Times New Roman"/>
        </w:rPr>
        <w:t xml:space="preserve">the customers who are unfamiliar with most of the features exhibits high resistance for buying the smartwatch. Their limited knowledge about functionally has a negative impact on their purchase decisions. </w:t>
      </w:r>
      <w:r w:rsidR="00F27E7E">
        <w:rPr>
          <w:rFonts w:ascii="Times New Roman" w:eastAsia="Times New Roman" w:hAnsi="Times New Roman" w:cs="Times New Roman"/>
        </w:rPr>
        <w:t xml:space="preserve">the study suggests that micro versus multi functionality controls the responses of consumers. The belief of clients that the watch offer limited and unnecessary features exhibit high resistance against the purchase of the product. This indicates that customers are willing to invest in smart watches that provide multiple features </w:t>
      </w:r>
      <w:sdt>
        <w:sdtPr>
          <w:rPr>
            <w:rFonts w:ascii="Times New Roman" w:eastAsia="Times New Roman" w:hAnsi="Times New Roman" w:cs="Times New Roman"/>
          </w:rPr>
          <w:id w:val="-369537338"/>
          <w:citation/>
        </w:sdtPr>
        <w:sdtEndPr/>
        <w:sdtContent>
          <w:r w:rsidR="00781906">
            <w:rPr>
              <w:rFonts w:ascii="Times New Roman" w:eastAsia="Times New Roman" w:hAnsi="Times New Roman" w:cs="Times New Roman"/>
            </w:rPr>
            <w:fldChar w:fldCharType="begin"/>
          </w:r>
          <w:r w:rsidR="000B017A">
            <w:rPr>
              <w:rFonts w:ascii="Times New Roman" w:eastAsia="Times New Roman" w:hAnsi="Times New Roman" w:cs="Times New Roman"/>
            </w:rPr>
            <w:instrText xml:space="preserve">CITATION Mar188 \l 1033 </w:instrText>
          </w:r>
          <w:r w:rsidR="00781906">
            <w:rPr>
              <w:rFonts w:ascii="Times New Roman" w:eastAsia="Times New Roman" w:hAnsi="Times New Roman" w:cs="Times New Roman"/>
            </w:rPr>
            <w:fldChar w:fldCharType="separate"/>
          </w:r>
          <w:r w:rsidR="000B017A" w:rsidRPr="000B017A">
            <w:rPr>
              <w:rFonts w:ascii="Times New Roman" w:eastAsia="Times New Roman" w:hAnsi="Times New Roman" w:cs="Times New Roman"/>
              <w:noProof/>
            </w:rPr>
            <w:t>(Nieroda, Mrad, &amp; R.Solomon, 2018)</w:t>
          </w:r>
          <w:r w:rsidR="00781906">
            <w:rPr>
              <w:rFonts w:ascii="Times New Roman" w:eastAsia="Times New Roman" w:hAnsi="Times New Roman" w:cs="Times New Roman"/>
            </w:rPr>
            <w:fldChar w:fldCharType="end"/>
          </w:r>
        </w:sdtContent>
      </w:sdt>
      <w:r w:rsidR="00F27E7E">
        <w:rPr>
          <w:rFonts w:ascii="Times New Roman" w:eastAsia="Times New Roman" w:hAnsi="Times New Roman" w:cs="Times New Roman"/>
        </w:rPr>
        <w:t xml:space="preserve">. </w:t>
      </w:r>
    </w:p>
    <w:p w:rsidR="007B088D" w:rsidRDefault="005E5E30" w:rsidP="007B088D">
      <w:pPr>
        <w:spacing w:line="480" w:lineRule="auto"/>
        <w:ind w:firstLine="720"/>
        <w:jc w:val="both"/>
        <w:rPr>
          <w:rFonts w:ascii="Times New Roman" w:hAnsi="Times New Roman" w:cs="Times New Roman"/>
        </w:rPr>
      </w:pPr>
      <w:r>
        <w:rPr>
          <w:rFonts w:ascii="Times New Roman" w:eastAsia="Times New Roman" w:hAnsi="Times New Roman" w:cs="Times New Roman"/>
        </w:rPr>
        <w:t>The customers who believe that the smartwatch</w:t>
      </w:r>
      <w:r>
        <w:rPr>
          <w:rFonts w:ascii="Times New Roman" w:eastAsia="Times New Roman" w:hAnsi="Times New Roman" w:cs="Times New Roman"/>
        </w:rPr>
        <w:t xml:space="preserve"> offers multiple features like time, activity tracker and health stats are more convinced to buy the product. While the clients lacking information about such features are less inclined to spend on the digital device. </w:t>
      </w:r>
      <w:r w:rsidR="00DF1F12">
        <w:rPr>
          <w:rFonts w:ascii="Times New Roman" w:eastAsia="Times New Roman" w:hAnsi="Times New Roman" w:cs="Times New Roman"/>
        </w:rPr>
        <w:t xml:space="preserve">Multi-variability </w:t>
      </w:r>
      <w:r w:rsidR="000B0439">
        <w:rPr>
          <w:rFonts w:ascii="Times New Roman" w:eastAsia="Times New Roman" w:hAnsi="Times New Roman" w:cs="Times New Roman"/>
        </w:rPr>
        <w:t>offered</w:t>
      </w:r>
      <w:r w:rsidR="00DF1F12">
        <w:rPr>
          <w:rFonts w:ascii="Times New Roman" w:eastAsia="Times New Roman" w:hAnsi="Times New Roman" w:cs="Times New Roman"/>
        </w:rPr>
        <w:t xml:space="preserve"> by the smart devices has positive impacts on the purchase decisions. </w:t>
      </w:r>
      <w:r w:rsidR="000B0439">
        <w:rPr>
          <w:rFonts w:ascii="Times New Roman" w:eastAsia="Times New Roman" w:hAnsi="Times New Roman" w:cs="Times New Roman"/>
        </w:rPr>
        <w:t xml:space="preserve">the customers believe that the benefits are not limited so they are more willing to invest in these devices. </w:t>
      </w:r>
    </w:p>
    <w:p w:rsidR="007B088D" w:rsidRDefault="005E5E30" w:rsidP="007B088D">
      <w:pPr>
        <w:spacing w:line="480" w:lineRule="auto"/>
        <w:ind w:firstLine="720"/>
        <w:jc w:val="both"/>
        <w:rPr>
          <w:rFonts w:ascii="Times New Roman" w:hAnsi="Times New Roman" w:cs="Times New Roman"/>
        </w:rPr>
      </w:pPr>
      <w:r w:rsidRPr="00BA64D9">
        <w:rPr>
          <w:rFonts w:ascii="Times New Roman" w:eastAsia="Times New Roman" w:hAnsi="Times New Roman" w:cs="Times New Roman"/>
          <w:color w:val="000000"/>
          <w:shd w:val="clear" w:color="auto" w:fill="FFFFFF"/>
        </w:rPr>
        <w:t xml:space="preserve">The </w:t>
      </w:r>
      <w:r>
        <w:rPr>
          <w:rFonts w:ascii="Times New Roman" w:eastAsia="Times New Roman" w:hAnsi="Times New Roman" w:cs="Times New Roman"/>
          <w:color w:val="000000"/>
          <w:shd w:val="clear" w:color="auto" w:fill="FFFFFF"/>
        </w:rPr>
        <w:t xml:space="preserve">findings of Puri et al., (2017) </w:t>
      </w:r>
      <w:r w:rsidRPr="00BA64D9">
        <w:rPr>
          <w:rFonts w:ascii="Times New Roman" w:eastAsia="Times New Roman" w:hAnsi="Times New Roman" w:cs="Times New Roman"/>
          <w:color w:val="000000"/>
          <w:shd w:val="clear" w:color="auto" w:fill="FFFFFF"/>
        </w:rPr>
        <w:t xml:space="preserve">confirms the positive outcomes of </w:t>
      </w:r>
      <w:r w:rsidR="0085710A">
        <w:rPr>
          <w:rFonts w:ascii="Times New Roman" w:eastAsia="Times New Roman" w:hAnsi="Times New Roman" w:cs="Times New Roman"/>
          <w:color w:val="000000"/>
          <w:shd w:val="clear" w:color="auto" w:fill="FFFFFF"/>
        </w:rPr>
        <w:t>the smartwatch</w:t>
      </w:r>
      <w:r w:rsidRPr="00BA64D9">
        <w:rPr>
          <w:rFonts w:ascii="Times New Roman" w:eastAsia="Times New Roman" w:hAnsi="Times New Roman" w:cs="Times New Roman"/>
          <w:color w:val="000000"/>
          <w:shd w:val="clear" w:color="auto" w:fill="FFFFFF"/>
        </w:rPr>
        <w:t xml:space="preserve"> are </w:t>
      </w:r>
      <w:r w:rsidRPr="00BA64D9">
        <w:rPr>
          <w:rFonts w:ascii="Times New Roman" w:hAnsi="Times New Roman" w:cs="Times New Roman"/>
          <w:color w:val="000000" w:themeColor="text1"/>
        </w:rPr>
        <w:t>usability, comfort, and aesthetics of older adults accepting and using activity trackers</w:t>
      </w:r>
      <w:r>
        <w:rPr>
          <w:rFonts w:ascii="Times New Roman" w:hAnsi="Times New Roman" w:cs="Times New Roman"/>
          <w:color w:val="000000" w:themeColor="text1"/>
        </w:rPr>
        <w:t xml:space="preserve">. </w:t>
      </w:r>
      <w:r w:rsidRPr="00BA64D9">
        <w:rPr>
          <w:rFonts w:ascii="Times New Roman" w:hAnsi="Times New Roman" w:cs="Times New Roman"/>
          <w:color w:val="000000" w:themeColor="text1"/>
        </w:rPr>
        <w:t>It also reveals that user experience is among the factors that update the sustained use of physical activity.</w:t>
      </w:r>
      <w:r>
        <w:rPr>
          <w:rFonts w:ascii="Times New Roman" w:hAnsi="Times New Roman" w:cs="Times New Roman"/>
        </w:rPr>
        <w:t xml:space="preserve"> Sullivan and Lachman (2016) state that t</w:t>
      </w:r>
      <w:r w:rsidRPr="00BA64D9">
        <w:rPr>
          <w:rFonts w:ascii="Times New Roman" w:hAnsi="Times New Roman" w:cs="Times New Roman"/>
        </w:rPr>
        <w:t xml:space="preserve">he improvements </w:t>
      </w:r>
      <w:r w:rsidRPr="00BA64D9">
        <w:rPr>
          <w:rFonts w:ascii="Times New Roman" w:hAnsi="Times New Roman" w:cs="Times New Roman"/>
        </w:rPr>
        <w:t xml:space="preserve">are visible in the enhanced physical movement including regular walks, exercise and fitness activities. </w:t>
      </w:r>
      <w:r w:rsidRPr="00BA64D9">
        <w:rPr>
          <w:rFonts w:ascii="Times New Roman" w:hAnsi="Times New Roman" w:cs="Times New Roman"/>
          <w:color w:val="000000" w:themeColor="text1"/>
        </w:rPr>
        <w:t>The responses of the participants reveal that they accept that the device irrespective of its tediousness enhanced the physical ability of the users</w:t>
      </w:r>
      <w:r>
        <w:rPr>
          <w:rFonts w:ascii="Times New Roman" w:hAnsi="Times New Roman" w:cs="Times New Roman"/>
          <w:color w:val="000000" w:themeColor="text1"/>
        </w:rPr>
        <w:t xml:space="preserve">. </w:t>
      </w:r>
      <w:r w:rsidRPr="00BA64D9">
        <w:rPr>
          <w:rFonts w:ascii="Times New Roman" w:hAnsi="Times New Roman" w:cs="Times New Roman"/>
          <w:color w:val="000000" w:themeColor="text1"/>
        </w:rPr>
        <w:t>Th</w:t>
      </w:r>
      <w:r w:rsidRPr="00BA64D9">
        <w:rPr>
          <w:rFonts w:ascii="Times New Roman" w:hAnsi="Times New Roman" w:cs="Times New Roman"/>
          <w:color w:val="000000" w:themeColor="text1"/>
        </w:rPr>
        <w:t xml:space="preserve">e results are supported by literature that states awareness of the respondents has a significant impact on overcoming the tediousness. Having adequate awareness regarding </w:t>
      </w:r>
      <w:r w:rsidRPr="00BA64D9">
        <w:rPr>
          <w:rFonts w:ascii="Times New Roman" w:hAnsi="Times New Roman" w:cs="Times New Roman"/>
          <w:color w:val="000000" w:themeColor="text1"/>
        </w:rPr>
        <w:lastRenderedPageBreak/>
        <w:t xml:space="preserve">the usability of the device is sufficient for overcoming the monotony of the device </w:t>
      </w:r>
      <w:sdt>
        <w:sdtPr>
          <w:rPr>
            <w:rFonts w:ascii="Times New Roman" w:hAnsi="Times New Roman" w:cs="Times New Roman"/>
            <w:color w:val="000000" w:themeColor="text1"/>
          </w:rPr>
          <w:id w:val="-541821730"/>
          <w:citation/>
        </w:sdtPr>
        <w:sdtEndPr/>
        <w:sdtContent>
          <w:r w:rsidRPr="00BA64D9">
            <w:rPr>
              <w:rFonts w:ascii="Times New Roman" w:hAnsi="Times New Roman" w:cs="Times New Roman"/>
              <w:color w:val="000000" w:themeColor="text1"/>
            </w:rPr>
            <w:fldChar w:fldCharType="begin"/>
          </w:r>
          <w:r w:rsidRPr="00BA64D9">
            <w:rPr>
              <w:rFonts w:ascii="Times New Roman" w:hAnsi="Times New Roman" w:cs="Times New Roman"/>
              <w:color w:val="000000" w:themeColor="text1"/>
            </w:rPr>
            <w:instrText xml:space="preserve"> </w:instrText>
          </w:r>
          <w:r w:rsidRPr="00BA64D9">
            <w:rPr>
              <w:rFonts w:ascii="Times New Roman" w:hAnsi="Times New Roman" w:cs="Times New Roman"/>
              <w:color w:val="000000" w:themeColor="text1"/>
            </w:rPr>
            <w:instrText xml:space="preserve">CITATION Gun17 \l 1033 </w:instrText>
          </w:r>
          <w:r w:rsidRPr="00BA64D9">
            <w:rPr>
              <w:rFonts w:ascii="Times New Roman" w:hAnsi="Times New Roman" w:cs="Times New Roman"/>
              <w:color w:val="000000" w:themeColor="text1"/>
            </w:rPr>
            <w:fldChar w:fldCharType="separate"/>
          </w:r>
          <w:r w:rsidRPr="00E879D5">
            <w:rPr>
              <w:rFonts w:ascii="Times New Roman" w:hAnsi="Times New Roman" w:cs="Times New Roman"/>
              <w:noProof/>
              <w:color w:val="000000" w:themeColor="text1"/>
            </w:rPr>
            <w:t>(Eysenbach, 2017)</w:t>
          </w:r>
          <w:r w:rsidRPr="00BA64D9">
            <w:rPr>
              <w:rFonts w:ascii="Times New Roman" w:hAnsi="Times New Roman" w:cs="Times New Roman"/>
              <w:color w:val="000000" w:themeColor="text1"/>
            </w:rPr>
            <w:fldChar w:fldCharType="end"/>
          </w:r>
        </w:sdtContent>
      </w:sdt>
      <w:r w:rsidRPr="00BA64D9">
        <w:rPr>
          <w:rFonts w:ascii="Times New Roman" w:hAnsi="Times New Roman" w:cs="Times New Roman"/>
          <w:color w:val="000000" w:themeColor="text1"/>
        </w:rPr>
        <w:t>.</w:t>
      </w:r>
    </w:p>
    <w:p w:rsidR="007B088D" w:rsidRDefault="005E5E30" w:rsidP="007B088D">
      <w:pPr>
        <w:spacing w:line="480" w:lineRule="auto"/>
        <w:ind w:firstLine="720"/>
        <w:jc w:val="both"/>
        <w:rPr>
          <w:rFonts w:ascii="Times New Roman" w:hAnsi="Times New Roman" w:cs="Times New Roman"/>
        </w:rPr>
      </w:pPr>
      <w:r>
        <w:rPr>
          <w:rFonts w:ascii="Times New Roman" w:hAnsi="Times New Roman" w:cs="Times New Roman"/>
          <w:color w:val="000000" w:themeColor="text1"/>
        </w:rPr>
        <w:t xml:space="preserve">Patel, Asch and Volpp (2015) state that </w:t>
      </w:r>
      <w:r w:rsidRPr="00BA64D9">
        <w:rPr>
          <w:rFonts w:ascii="Times New Roman" w:hAnsi="Times New Roman" w:cs="Times New Roman"/>
          <w:color w:val="000000" w:themeColor="text1"/>
        </w:rPr>
        <w:t>respondents having a better knowledge of the functions of the device exhibited a high interaction level that resulted in enhanced usability. The answers of the responden</w:t>
      </w:r>
      <w:r w:rsidRPr="00BA64D9">
        <w:rPr>
          <w:rFonts w:ascii="Times New Roman" w:hAnsi="Times New Roman" w:cs="Times New Roman"/>
          <w:color w:val="000000" w:themeColor="text1"/>
        </w:rPr>
        <w:t>ts depict that most of them were not willing to use the tracker for the long-term. The views of the participants indicate that their knowledge of the benefits of the device was limited. They were more concerned about attaining immediate and short-term bene</w:t>
      </w:r>
      <w:r w:rsidRPr="00BA64D9">
        <w:rPr>
          <w:rFonts w:ascii="Times New Roman" w:hAnsi="Times New Roman" w:cs="Times New Roman"/>
          <w:color w:val="000000" w:themeColor="text1"/>
        </w:rPr>
        <w:t>fits. The results highlight the impatience of the participants as they focused on receiving instant advantages. The literature supports the results of the study as knowledge and awareness are essential elements for perceiving t</w:t>
      </w:r>
      <w:r>
        <w:rPr>
          <w:rFonts w:ascii="Times New Roman" w:hAnsi="Times New Roman" w:cs="Times New Roman"/>
          <w:color w:val="000000" w:themeColor="text1"/>
        </w:rPr>
        <w:t>he benefits of fitness tracke</w:t>
      </w:r>
      <w:r>
        <w:rPr>
          <w:rFonts w:ascii="Times New Roman" w:hAnsi="Times New Roman" w:cs="Times New Roman"/>
          <w:color w:val="000000" w:themeColor="text1"/>
        </w:rPr>
        <w:t xml:space="preserve">rs. </w:t>
      </w:r>
      <w:r w:rsidRPr="00BA64D9">
        <w:rPr>
          <w:rFonts w:ascii="Times New Roman" w:hAnsi="Times New Roman" w:cs="Times New Roman"/>
          <w:color w:val="000000" w:themeColor="text1"/>
        </w:rPr>
        <w:t>Personal awareness has a positive correlation with the use of fitness trackers. The respondents exhibiting a high level of personal awareness know the benefits of trackers and their use in maintaining physical fitness. The respondents in the survey sho</w:t>
      </w:r>
      <w:r w:rsidRPr="00BA64D9">
        <w:rPr>
          <w:rFonts w:ascii="Times New Roman" w:hAnsi="Times New Roman" w:cs="Times New Roman"/>
          <w:color w:val="000000" w:themeColor="text1"/>
        </w:rPr>
        <w:t xml:space="preserve">w personal awareness as their knowledge on the trackers convinces them to rely on it. The factor of comfortability is associated with personal awareness. </w:t>
      </w:r>
      <w:r w:rsidR="00197B3F">
        <w:rPr>
          <w:rFonts w:ascii="Times New Roman" w:hAnsi="Times New Roman" w:cs="Times New Roman"/>
          <w:color w:val="000000" w:themeColor="text1"/>
        </w:rPr>
        <w:t>The research</w:t>
      </w:r>
      <w:r w:rsidRPr="00BA64D9">
        <w:rPr>
          <w:rFonts w:ascii="Times New Roman" w:hAnsi="Times New Roman" w:cs="Times New Roman"/>
          <w:color w:val="000000" w:themeColor="text1"/>
        </w:rPr>
        <w:t xml:space="preserve"> mentions that the device allowed him to engage in physical activity comfortably. The feel</w:t>
      </w:r>
      <w:r w:rsidRPr="00BA64D9">
        <w:rPr>
          <w:rFonts w:ascii="Times New Roman" w:hAnsi="Times New Roman" w:cs="Times New Roman"/>
          <w:color w:val="000000" w:themeColor="text1"/>
        </w:rPr>
        <w:t xml:space="preserve">ings of comfort reveal his level of awareness as his knowledge allowed him to use the device conveniently </w:t>
      </w:r>
      <w:sdt>
        <w:sdtPr>
          <w:rPr>
            <w:rFonts w:ascii="Times New Roman" w:hAnsi="Times New Roman" w:cs="Times New Roman"/>
            <w:color w:val="000000" w:themeColor="text1"/>
          </w:rPr>
          <w:id w:val="1782446533"/>
          <w:citation/>
        </w:sdtPr>
        <w:sdtEndPr/>
        <w:sdtContent>
          <w:r w:rsidRPr="00BA64D9">
            <w:rPr>
              <w:rFonts w:ascii="Times New Roman" w:hAnsi="Times New Roman" w:cs="Times New Roman"/>
              <w:color w:val="000000" w:themeColor="text1"/>
            </w:rPr>
            <w:fldChar w:fldCharType="begin"/>
          </w:r>
          <w:r w:rsidRPr="00BA64D9">
            <w:rPr>
              <w:rFonts w:ascii="Times New Roman" w:hAnsi="Times New Roman" w:cs="Times New Roman"/>
              <w:color w:val="000000" w:themeColor="text1"/>
            </w:rPr>
            <w:instrText xml:space="preserve"> CITATION Gun17 \l 1033 </w:instrText>
          </w:r>
          <w:r w:rsidRPr="00BA64D9">
            <w:rPr>
              <w:rFonts w:ascii="Times New Roman" w:hAnsi="Times New Roman" w:cs="Times New Roman"/>
              <w:color w:val="000000" w:themeColor="text1"/>
            </w:rPr>
            <w:fldChar w:fldCharType="separate"/>
          </w:r>
          <w:r w:rsidRPr="00E879D5">
            <w:rPr>
              <w:rFonts w:ascii="Times New Roman" w:hAnsi="Times New Roman" w:cs="Times New Roman"/>
              <w:noProof/>
              <w:color w:val="000000" w:themeColor="text1"/>
            </w:rPr>
            <w:t>(Eysenbach, 2017)</w:t>
          </w:r>
          <w:r w:rsidRPr="00BA64D9">
            <w:rPr>
              <w:rFonts w:ascii="Times New Roman" w:hAnsi="Times New Roman" w:cs="Times New Roman"/>
              <w:color w:val="000000" w:themeColor="text1"/>
            </w:rPr>
            <w:fldChar w:fldCharType="end"/>
          </w:r>
        </w:sdtContent>
      </w:sdt>
      <w:r w:rsidRPr="00BA64D9">
        <w:rPr>
          <w:rFonts w:ascii="Times New Roman" w:hAnsi="Times New Roman" w:cs="Times New Roman"/>
          <w:color w:val="000000" w:themeColor="text1"/>
        </w:rPr>
        <w:t>.</w:t>
      </w:r>
    </w:p>
    <w:p w:rsidR="00B45F8B" w:rsidRDefault="005E5E30" w:rsidP="007B088D">
      <w:pPr>
        <w:spacing w:line="480" w:lineRule="auto"/>
        <w:ind w:firstLine="720"/>
        <w:jc w:val="both"/>
        <w:rPr>
          <w:rFonts w:ascii="Times New Roman" w:hAnsi="Times New Roman" w:cs="Times New Roman"/>
        </w:rPr>
      </w:pPr>
      <w:r w:rsidRPr="00BA64D9">
        <w:rPr>
          <w:rFonts w:ascii="Times New Roman" w:hAnsi="Times New Roman" w:cs="Times New Roman"/>
          <w:color w:val="000000" w:themeColor="text1"/>
        </w:rPr>
        <w:t xml:space="preserve">The findings </w:t>
      </w:r>
      <w:r>
        <w:rPr>
          <w:rFonts w:ascii="Times New Roman" w:hAnsi="Times New Roman" w:cs="Times New Roman"/>
          <w:color w:val="000000" w:themeColor="text1"/>
        </w:rPr>
        <w:t xml:space="preserve">of Ingels et al., (2017) </w:t>
      </w:r>
      <w:r w:rsidRPr="00BA64D9">
        <w:rPr>
          <w:rFonts w:ascii="Times New Roman" w:hAnsi="Times New Roman" w:cs="Times New Roman"/>
          <w:color w:val="000000" w:themeColor="text1"/>
        </w:rPr>
        <w:t xml:space="preserve">indicate the influence of </w:t>
      </w:r>
      <w:r w:rsidR="0085710A">
        <w:rPr>
          <w:rFonts w:ascii="Times New Roman" w:hAnsi="Times New Roman" w:cs="Times New Roman"/>
          <w:color w:val="000000" w:themeColor="text1"/>
        </w:rPr>
        <w:t xml:space="preserve">smartwatch and </w:t>
      </w:r>
      <w:r w:rsidRPr="00BA64D9">
        <w:rPr>
          <w:rFonts w:ascii="Times New Roman" w:hAnsi="Times New Roman" w:cs="Times New Roman"/>
          <w:color w:val="000000" w:themeColor="text1"/>
        </w:rPr>
        <w:t xml:space="preserve">trackers on </w:t>
      </w:r>
      <w:r w:rsidRPr="00BA64D9">
        <w:rPr>
          <w:rFonts w:ascii="Times New Roman" w:hAnsi="Times New Roman" w:cs="Times New Roman"/>
        </w:rPr>
        <w:t xml:space="preserve">daily </w:t>
      </w:r>
      <w:r w:rsidRPr="00BA64D9">
        <w:rPr>
          <w:rFonts w:ascii="Times New Roman" w:hAnsi="Times New Roman" w:cs="Times New Roman"/>
        </w:rPr>
        <w:t>activities which could affect routine and perhaps interfere with interfering with program or schedules of the respondents. The results are supported by literature stating that the positive aspects identified include; scheduling, managing fitness, setting g</w:t>
      </w:r>
      <w:r w:rsidRPr="00BA64D9">
        <w:rPr>
          <w:rFonts w:ascii="Times New Roman" w:hAnsi="Times New Roman" w:cs="Times New Roman"/>
        </w:rPr>
        <w:t>oals, following a routine and achieving the target</w:t>
      </w:r>
      <w:r>
        <w:rPr>
          <w:rFonts w:ascii="Times New Roman" w:hAnsi="Times New Roman" w:cs="Times New Roman"/>
        </w:rPr>
        <w:t>.</w:t>
      </w:r>
      <w:r w:rsidRPr="00BA64D9">
        <w:rPr>
          <w:rFonts w:ascii="Times New Roman" w:hAnsi="Times New Roman" w:cs="Times New Roman"/>
        </w:rPr>
        <w:t xml:space="preserve"> Respondents having high </w:t>
      </w:r>
      <w:r w:rsidRPr="00BA64D9">
        <w:rPr>
          <w:rFonts w:ascii="Times New Roman" w:hAnsi="Times New Roman" w:cs="Times New Roman"/>
        </w:rPr>
        <w:lastRenderedPageBreak/>
        <w:t>personal awareness and knowledge exhibited positive views on benefits. The empirical evidence confirms that older people with more knowledge of trackers are willing to continue the</w:t>
      </w:r>
      <w:r w:rsidRPr="00BA64D9">
        <w:rPr>
          <w:rFonts w:ascii="Times New Roman" w:hAnsi="Times New Roman" w:cs="Times New Roman"/>
        </w:rPr>
        <w:t xml:space="preserve">ir use in future due </w:t>
      </w:r>
      <w:sdt>
        <w:sdtPr>
          <w:rPr>
            <w:rFonts w:ascii="Times New Roman" w:hAnsi="Times New Roman" w:cs="Times New Roman"/>
          </w:rPr>
          <w:id w:val="-1328584091"/>
          <w:citation/>
        </w:sdtPr>
        <w:sdtEndPr/>
        <w:sdtContent>
          <w:r w:rsidRPr="00BA64D9">
            <w:rPr>
              <w:rFonts w:ascii="Times New Roman" w:hAnsi="Times New Roman" w:cs="Times New Roman"/>
            </w:rPr>
            <w:fldChar w:fldCharType="begin"/>
          </w:r>
          <w:r w:rsidRPr="00BA64D9">
            <w:rPr>
              <w:rFonts w:ascii="Times New Roman" w:hAnsi="Times New Roman" w:cs="Times New Roman"/>
            </w:rPr>
            <w:instrText xml:space="preserve"> CITATION Ale17 \l 1033 </w:instrText>
          </w:r>
          <w:r w:rsidRPr="00BA64D9">
            <w:rPr>
              <w:rFonts w:ascii="Times New Roman" w:hAnsi="Times New Roman" w:cs="Times New Roman"/>
            </w:rPr>
            <w:fldChar w:fldCharType="separate"/>
          </w:r>
          <w:r w:rsidRPr="00E879D5">
            <w:rPr>
              <w:rFonts w:ascii="Times New Roman" w:hAnsi="Times New Roman" w:cs="Times New Roman"/>
              <w:noProof/>
            </w:rPr>
            <w:t>(Seifert, Schlomann, Rietz, &amp; Schelling, 2017)</w:t>
          </w:r>
          <w:r w:rsidRPr="00BA64D9">
            <w:rPr>
              <w:rFonts w:ascii="Times New Roman" w:hAnsi="Times New Roman" w:cs="Times New Roman"/>
            </w:rPr>
            <w:fldChar w:fldCharType="end"/>
          </w:r>
        </w:sdtContent>
      </w:sdt>
      <w:r w:rsidRPr="00BA64D9">
        <w:rPr>
          <w:rFonts w:ascii="Times New Roman" w:hAnsi="Times New Roman" w:cs="Times New Roman"/>
        </w:rPr>
        <w:t>.</w:t>
      </w:r>
      <w:r>
        <w:rPr>
          <w:rFonts w:ascii="Times New Roman" w:hAnsi="Times New Roman" w:cs="Times New Roman"/>
        </w:rPr>
        <w:t xml:space="preserve"> </w:t>
      </w:r>
    </w:p>
    <w:p w:rsidR="00E97749" w:rsidRDefault="005E5E30" w:rsidP="00E97749">
      <w:pPr>
        <w:spacing w:line="480" w:lineRule="auto"/>
        <w:jc w:val="both"/>
        <w:rPr>
          <w:rFonts w:ascii="Times New Roman" w:hAnsi="Times New Roman" w:cs="Times New Roman"/>
        </w:rPr>
      </w:pPr>
      <w:r>
        <w:rPr>
          <w:rFonts w:ascii="Times New Roman" w:hAnsi="Times New Roman" w:cs="Times New Roman"/>
        </w:rPr>
        <w:t>Methodology</w:t>
      </w:r>
    </w:p>
    <w:p w:rsidR="000902B8" w:rsidRDefault="005E5E30" w:rsidP="007B088D">
      <w:pPr>
        <w:spacing w:line="480" w:lineRule="auto"/>
        <w:ind w:firstLine="720"/>
        <w:jc w:val="both"/>
        <w:rPr>
          <w:rFonts w:ascii="Times New Roman" w:hAnsi="Times New Roman" w:cs="Times New Roman"/>
        </w:rPr>
      </w:pPr>
      <w:r>
        <w:rPr>
          <w:rFonts w:ascii="Times New Roman" w:hAnsi="Times New Roman" w:cs="Times New Roman"/>
        </w:rPr>
        <w:t xml:space="preserve">The </w:t>
      </w:r>
      <w:r w:rsidR="00771D7D">
        <w:rPr>
          <w:rFonts w:ascii="Times New Roman" w:hAnsi="Times New Roman" w:cs="Times New Roman"/>
        </w:rPr>
        <w:t xml:space="preserve">present study adopts a quantitative methodology for conducting research. </w:t>
      </w:r>
      <w:r w:rsidR="004B36B7">
        <w:rPr>
          <w:rFonts w:ascii="Times New Roman" w:hAnsi="Times New Roman" w:cs="Times New Roman"/>
        </w:rPr>
        <w:t xml:space="preserve">The primary survey </w:t>
      </w:r>
      <w:r w:rsidR="002C06B9">
        <w:rPr>
          <w:rFonts w:ascii="Times New Roman" w:hAnsi="Times New Roman" w:cs="Times New Roman"/>
        </w:rPr>
        <w:t xml:space="preserve">aims to inquire about information from the consumers about their preferences. The survey includes closed-ended questions that yield relevant information from the participants. The purpose of using Quantitative method is the associated level of convincing. It is easy to present the data in a numeric format that include frequency distribution and graphical representation. Quantities data is more convent to interpret and can be related to the literature. </w:t>
      </w:r>
      <w:r w:rsidR="004A7516">
        <w:rPr>
          <w:rFonts w:ascii="Times New Roman" w:hAnsi="Times New Roman" w:cs="Times New Roman"/>
        </w:rPr>
        <w:t>In total 15</w:t>
      </w:r>
      <w:r w:rsidR="00F53F67">
        <w:rPr>
          <w:rFonts w:ascii="Times New Roman" w:hAnsi="Times New Roman" w:cs="Times New Roman"/>
        </w:rPr>
        <w:t xml:space="preserve"> questions are included that examine the views and behaviour of respondents towards the smartwatch.</w:t>
      </w:r>
      <w:r w:rsidR="0085710A">
        <w:rPr>
          <w:rFonts w:ascii="Times New Roman" w:hAnsi="Times New Roman" w:cs="Times New Roman"/>
        </w:rPr>
        <w:t xml:space="preserve"> </w:t>
      </w:r>
      <w:r w:rsidR="00F53F67">
        <w:rPr>
          <w:rFonts w:ascii="Times New Roman" w:hAnsi="Times New Roman" w:cs="Times New Roman"/>
        </w:rPr>
        <w:t xml:space="preserve">Socio-economic demographics include information about their gender, employment status, age and education level. The perceptions are evaluated by asking questions related to the price, usability, functions familiarity with the IOT, </w:t>
      </w:r>
      <w:r w:rsidR="0024080A">
        <w:rPr>
          <w:rFonts w:ascii="Times New Roman" w:hAnsi="Times New Roman" w:cs="Times New Roman"/>
        </w:rPr>
        <w:t>affordability</w:t>
      </w:r>
      <w:r w:rsidR="000138A7">
        <w:rPr>
          <w:rFonts w:ascii="Times New Roman" w:hAnsi="Times New Roman" w:cs="Times New Roman"/>
        </w:rPr>
        <w:t xml:space="preserve">, awareness and </w:t>
      </w:r>
      <w:r w:rsidR="001B501E">
        <w:rPr>
          <w:rFonts w:ascii="Times New Roman" w:hAnsi="Times New Roman" w:cs="Times New Roman"/>
        </w:rPr>
        <w:t>purchase decision</w:t>
      </w:r>
      <w:r w:rsidR="00AE1E5D">
        <w:rPr>
          <w:rFonts w:ascii="Times New Roman" w:hAnsi="Times New Roman" w:cs="Times New Roman"/>
        </w:rPr>
        <w:t xml:space="preserve"> </w:t>
      </w:r>
      <w:sdt>
        <w:sdtPr>
          <w:rPr>
            <w:rFonts w:ascii="Times New Roman" w:hAnsi="Times New Roman" w:cs="Times New Roman"/>
          </w:rPr>
          <w:id w:val="292943889"/>
          <w:citation/>
        </w:sdtPr>
        <w:sdtEndPr/>
        <w:sdtContent>
          <w:r w:rsidR="00AE1E5D">
            <w:rPr>
              <w:rFonts w:ascii="Times New Roman" w:hAnsi="Times New Roman" w:cs="Times New Roman"/>
            </w:rPr>
            <w:fldChar w:fldCharType="begin"/>
          </w:r>
          <w:r w:rsidR="00AE1E5D">
            <w:rPr>
              <w:rFonts w:ascii="Times New Roman" w:hAnsi="Times New Roman" w:cs="Times New Roman"/>
            </w:rPr>
            <w:instrText xml:space="preserve"> CITATION Zie17 \l 1033 </w:instrText>
          </w:r>
          <w:r w:rsidR="00AE1E5D">
            <w:rPr>
              <w:rFonts w:ascii="Times New Roman" w:hAnsi="Times New Roman" w:cs="Times New Roman"/>
            </w:rPr>
            <w:fldChar w:fldCharType="separate"/>
          </w:r>
          <w:r w:rsidR="00AE1E5D" w:rsidRPr="00AE1E5D">
            <w:rPr>
              <w:rFonts w:ascii="Times New Roman" w:hAnsi="Times New Roman" w:cs="Times New Roman"/>
              <w:noProof/>
            </w:rPr>
            <w:t>(Mania &amp; Chouk, 2017)</w:t>
          </w:r>
          <w:r w:rsidR="00AE1E5D">
            <w:rPr>
              <w:rFonts w:ascii="Times New Roman" w:hAnsi="Times New Roman" w:cs="Times New Roman"/>
            </w:rPr>
            <w:fldChar w:fldCharType="end"/>
          </w:r>
        </w:sdtContent>
      </w:sdt>
      <w:r w:rsidR="001B501E">
        <w:rPr>
          <w:rFonts w:ascii="Times New Roman" w:hAnsi="Times New Roman" w:cs="Times New Roman"/>
        </w:rPr>
        <w:t>. A five-point Likert scale is used for evaluating the responses of the participants. The consumers are provided with the options (strongly agree, agree, neutral, disagree, strongly disagree).</w:t>
      </w:r>
    </w:p>
    <w:p w:rsidR="00FD1AA7" w:rsidRDefault="005E5E30" w:rsidP="00FD1AA7">
      <w:pPr>
        <w:spacing w:line="480" w:lineRule="auto"/>
        <w:jc w:val="both"/>
        <w:rPr>
          <w:rFonts w:ascii="Times New Roman" w:hAnsi="Times New Roman" w:cs="Times New Roman"/>
        </w:rPr>
      </w:pPr>
      <w:r>
        <w:rPr>
          <w:rFonts w:ascii="Times New Roman" w:hAnsi="Times New Roman" w:cs="Times New Roman"/>
        </w:rPr>
        <w:t>Questionnaire</w:t>
      </w:r>
    </w:p>
    <w:p w:rsidR="006B4C96" w:rsidRDefault="005E5E30" w:rsidP="0084501C">
      <w:pPr>
        <w:spacing w:line="480" w:lineRule="auto"/>
        <w:ind w:firstLine="720"/>
        <w:jc w:val="both"/>
        <w:rPr>
          <w:rFonts w:ascii="Times New Roman" w:hAnsi="Times New Roman" w:cs="Times New Roman"/>
        </w:rPr>
      </w:pPr>
      <w:r>
        <w:rPr>
          <w:rFonts w:ascii="Times New Roman" w:hAnsi="Times New Roman" w:cs="Times New Roman"/>
        </w:rPr>
        <w:t>A closed-ended questionnaire is designed for conducting an investigati</w:t>
      </w:r>
      <w:r>
        <w:rPr>
          <w:rFonts w:ascii="Times New Roman" w:hAnsi="Times New Roman" w:cs="Times New Roman"/>
        </w:rPr>
        <w:t xml:space="preserve">on survey from the participants. </w:t>
      </w:r>
      <w:r w:rsidR="000E20A8">
        <w:rPr>
          <w:rFonts w:ascii="Times New Roman" w:hAnsi="Times New Roman" w:cs="Times New Roman"/>
        </w:rPr>
        <w:t xml:space="preserve">The demographic section asks questions about age, gender, employment and level of education. The second section asks questions about privacy concerns such as threats to personal privacy. </w:t>
      </w:r>
      <w:r>
        <w:rPr>
          <w:rFonts w:ascii="Times New Roman" w:hAnsi="Times New Roman" w:cs="Times New Roman"/>
        </w:rPr>
        <w:t>The third section asks questions abo</w:t>
      </w:r>
      <w:r>
        <w:rPr>
          <w:rFonts w:ascii="Times New Roman" w:hAnsi="Times New Roman" w:cs="Times New Roman"/>
        </w:rPr>
        <w:t xml:space="preserve">ut the </w:t>
      </w:r>
      <w:r>
        <w:rPr>
          <w:rFonts w:ascii="Times New Roman" w:hAnsi="Times New Roman" w:cs="Times New Roman"/>
        </w:rPr>
        <w:lastRenderedPageBreak/>
        <w:t xml:space="preserve">perceived usefulness that refers to the advantages of the smartwatch and value offered by it. </w:t>
      </w:r>
      <w:r w:rsidR="00344320">
        <w:rPr>
          <w:rFonts w:ascii="Times New Roman" w:hAnsi="Times New Roman" w:cs="Times New Roman"/>
        </w:rPr>
        <w:t xml:space="preserve">The </w:t>
      </w:r>
      <w:r w:rsidR="000C6D57">
        <w:rPr>
          <w:rFonts w:ascii="Times New Roman" w:hAnsi="Times New Roman" w:cs="Times New Roman"/>
        </w:rPr>
        <w:t xml:space="preserve">fourth section inquires information about the perceived pricing for determining how pricing impacts the </w:t>
      </w:r>
      <w:r w:rsidR="004A5C9A">
        <w:rPr>
          <w:rFonts w:ascii="Times New Roman" w:hAnsi="Times New Roman" w:cs="Times New Roman"/>
        </w:rPr>
        <w:t xml:space="preserve">decision of purchasing a smartwatch. The fifth section asks questions that identify the factors that cause resistance against the purchase of smartwatch. </w:t>
      </w:r>
    </w:p>
    <w:p w:rsidR="004A7516" w:rsidRDefault="005E5E30" w:rsidP="004A7516">
      <w:pPr>
        <w:spacing w:line="480" w:lineRule="auto"/>
        <w:jc w:val="both"/>
        <w:rPr>
          <w:rFonts w:ascii="Times New Roman" w:hAnsi="Times New Roman" w:cs="Times New Roman"/>
        </w:rPr>
      </w:pPr>
      <w:r>
        <w:rPr>
          <w:rFonts w:ascii="Times New Roman" w:hAnsi="Times New Roman" w:cs="Times New Roman"/>
        </w:rPr>
        <w:t>Sample size</w:t>
      </w:r>
    </w:p>
    <w:p w:rsidR="004A7516" w:rsidRPr="004A7516" w:rsidRDefault="005E5E30" w:rsidP="0084501C">
      <w:pPr>
        <w:spacing w:line="480" w:lineRule="auto"/>
        <w:ind w:firstLine="720"/>
        <w:jc w:val="both"/>
        <w:rPr>
          <w:rFonts w:cs="Times New Roman"/>
        </w:rPr>
      </w:pPr>
      <w:r>
        <w:rPr>
          <w:rFonts w:ascii="Times New Roman" w:hAnsi="Times New Roman" w:cs="Times New Roman"/>
        </w:rPr>
        <w:t xml:space="preserve">The survey targeted 30 participants in assessing their perceptions related to the use of smartwatch. </w:t>
      </w:r>
      <w:r w:rsidRPr="00F66706">
        <w:rPr>
          <w:rFonts w:cs="Times New Roman"/>
        </w:rPr>
        <w:t>Sampling provides an accurate numbe</w:t>
      </w:r>
      <w:r w:rsidRPr="00F66706">
        <w:rPr>
          <w:rFonts w:cs="Times New Roman"/>
        </w:rPr>
        <w:t xml:space="preserve">r of participants that are sufficient to study the large group. The participants' that </w:t>
      </w:r>
      <w:r w:rsidRPr="00F66706">
        <w:rPr>
          <w:rFonts w:cs="Times New Roman"/>
          <w:noProof/>
        </w:rPr>
        <w:t>are included</w:t>
      </w:r>
      <w:r w:rsidRPr="00F66706">
        <w:rPr>
          <w:rFonts w:cs="Times New Roman"/>
        </w:rPr>
        <w:t xml:space="preserve"> in the </w:t>
      </w:r>
      <w:r w:rsidRPr="00F66706">
        <w:rPr>
          <w:rFonts w:cs="Times New Roman"/>
          <w:noProof/>
        </w:rPr>
        <w:t>primary</w:t>
      </w:r>
      <w:r w:rsidRPr="00F66706">
        <w:rPr>
          <w:rFonts w:cs="Times New Roman"/>
        </w:rPr>
        <w:t xml:space="preserve"> survey </w:t>
      </w:r>
      <w:r w:rsidRPr="00F66706">
        <w:rPr>
          <w:rFonts w:cs="Times New Roman"/>
          <w:noProof/>
        </w:rPr>
        <w:t>are told</w:t>
      </w:r>
      <w:r w:rsidRPr="00F66706">
        <w:rPr>
          <w:rFonts w:cs="Times New Roman"/>
        </w:rPr>
        <w:t xml:space="preserve"> about the purpose of the research. Their responses under their free consent and the researcher dies not to influence them abo</w:t>
      </w:r>
      <w:r w:rsidRPr="00F66706">
        <w:rPr>
          <w:rFonts w:cs="Times New Roman"/>
        </w:rPr>
        <w:t xml:space="preserve">ut choosing answers. Several factors </w:t>
      </w:r>
      <w:r w:rsidRPr="00F66706">
        <w:rPr>
          <w:rFonts w:cs="Times New Roman"/>
          <w:noProof/>
        </w:rPr>
        <w:t>from</w:t>
      </w:r>
      <w:r w:rsidRPr="00F66706">
        <w:rPr>
          <w:rFonts w:cs="Times New Roman"/>
        </w:rPr>
        <w:t xml:space="preserve"> the reason to choose the appropriate participants.</w:t>
      </w:r>
      <w:r>
        <w:rPr>
          <w:rFonts w:cs="Times New Roman"/>
        </w:rPr>
        <w:t xml:space="preserve"> </w:t>
      </w:r>
      <w:r w:rsidRPr="00511D50">
        <w:rPr>
          <w:rFonts w:cs="Times New Roman"/>
        </w:rPr>
        <w:t xml:space="preserve">The population represents the individuals that the research wants to study and involves a </w:t>
      </w:r>
      <w:r w:rsidRPr="00511D50">
        <w:rPr>
          <w:rFonts w:cs="Times New Roman"/>
          <w:noProof/>
        </w:rPr>
        <w:t>large number</w:t>
      </w:r>
      <w:r w:rsidRPr="00511D50">
        <w:rPr>
          <w:rFonts w:cs="Times New Roman"/>
        </w:rPr>
        <w:t xml:space="preserve"> of people. </w:t>
      </w:r>
      <w:r w:rsidRPr="00511D50">
        <w:rPr>
          <w:rFonts w:cs="Times New Roman"/>
          <w:noProof/>
        </w:rPr>
        <w:t>It</w:t>
      </w:r>
      <w:r w:rsidRPr="00511D50">
        <w:rPr>
          <w:rFonts w:cs="Times New Roman"/>
        </w:rPr>
        <w:t xml:space="preserve"> is difficult for the researcher to focus on the larger </w:t>
      </w:r>
      <w:r w:rsidRPr="00511D50">
        <w:rPr>
          <w:rFonts w:cs="Times New Roman"/>
          <w:noProof/>
        </w:rPr>
        <w:t>population,</w:t>
      </w:r>
      <w:r w:rsidRPr="00511D50">
        <w:rPr>
          <w:rFonts w:cs="Times New Roman"/>
        </w:rPr>
        <w:t xml:space="preserve"> so he chooses a small sample from the </w:t>
      </w:r>
      <w:r w:rsidRPr="00511D50">
        <w:rPr>
          <w:rFonts w:cs="Times New Roman"/>
          <w:noProof/>
        </w:rPr>
        <w:t>big</w:t>
      </w:r>
      <w:r w:rsidRPr="00511D50">
        <w:rPr>
          <w:rFonts w:cs="Times New Roman"/>
        </w:rPr>
        <w:t xml:space="preserve"> population. The technique applies </w:t>
      </w:r>
      <w:r w:rsidRPr="00511D50">
        <w:rPr>
          <w:rFonts w:cs="Times New Roman"/>
          <w:noProof/>
        </w:rPr>
        <w:t>to</w:t>
      </w:r>
      <w:r w:rsidRPr="00511D50">
        <w:rPr>
          <w:rFonts w:cs="Times New Roman"/>
        </w:rPr>
        <w:t xml:space="preserve"> the selected number of people and leads to further investigation. The beliefs and perceptions of the smaller </w:t>
      </w:r>
      <w:r w:rsidRPr="00511D50">
        <w:rPr>
          <w:rFonts w:cs="Times New Roman"/>
        </w:rPr>
        <w:t xml:space="preserve">group represent the views </w:t>
      </w:r>
      <w:r w:rsidRPr="00511D50">
        <w:rPr>
          <w:rFonts w:cs="Times New Roman"/>
          <w:noProof/>
        </w:rPr>
        <w:t>of,</w:t>
      </w:r>
      <w:r w:rsidRPr="00511D50">
        <w:rPr>
          <w:rFonts w:cs="Times New Roman"/>
        </w:rPr>
        <w:t xml:space="preserve"> the </w:t>
      </w:r>
      <w:r w:rsidRPr="00511D50">
        <w:rPr>
          <w:rFonts w:cs="Times New Roman"/>
          <w:noProof/>
        </w:rPr>
        <w:t>larger</w:t>
      </w:r>
      <w:r>
        <w:rPr>
          <w:rFonts w:cs="Times New Roman"/>
        </w:rPr>
        <w:t xml:space="preserve"> population </w:t>
      </w:r>
      <w:sdt>
        <w:sdtPr>
          <w:rPr>
            <w:rFonts w:cs="Times New Roman"/>
          </w:rPr>
          <w:id w:val="-1336985810"/>
          <w:citation/>
        </w:sdtPr>
        <w:sdtEndPr/>
        <w:sdtContent>
          <w:r>
            <w:rPr>
              <w:rFonts w:cs="Times New Roman"/>
            </w:rPr>
            <w:fldChar w:fldCharType="begin"/>
          </w:r>
          <w:r>
            <w:rPr>
              <w:rFonts w:cs="Times New Roman"/>
            </w:rPr>
            <w:instrText xml:space="preserve"> CITATION Mat14 \l 1033 </w:instrText>
          </w:r>
          <w:r>
            <w:rPr>
              <w:rFonts w:cs="Times New Roman"/>
            </w:rPr>
            <w:fldChar w:fldCharType="separate"/>
          </w:r>
          <w:r w:rsidRPr="004A7516">
            <w:rPr>
              <w:rFonts w:cs="Times New Roman"/>
              <w:noProof/>
            </w:rPr>
            <w:t>(Alexandrova, 2014)</w:t>
          </w:r>
          <w:r>
            <w:rPr>
              <w:rFonts w:cs="Times New Roman"/>
            </w:rPr>
            <w:fldChar w:fldCharType="end"/>
          </w:r>
        </w:sdtContent>
      </w:sdt>
      <w:r>
        <w:rPr>
          <w:rFonts w:cs="Times New Roman"/>
        </w:rPr>
        <w:t xml:space="preserve">. </w:t>
      </w:r>
    </w:p>
    <w:p w:rsidR="003207EE" w:rsidRDefault="005E5E30" w:rsidP="008A3135">
      <w:pPr>
        <w:spacing w:line="480" w:lineRule="auto"/>
        <w:jc w:val="both"/>
        <w:rPr>
          <w:rFonts w:ascii="Times New Roman" w:hAnsi="Times New Roman" w:cs="Times New Roman"/>
        </w:rPr>
      </w:pPr>
      <w:r>
        <w:rPr>
          <w:rFonts w:ascii="Times New Roman" w:hAnsi="Times New Roman" w:cs="Times New Roman"/>
        </w:rPr>
        <w:t>Ethical considerations</w:t>
      </w:r>
    </w:p>
    <w:p w:rsidR="008A3135" w:rsidRPr="008A3135" w:rsidRDefault="005E5E30" w:rsidP="00C54B2A">
      <w:pPr>
        <w:spacing w:line="480" w:lineRule="auto"/>
        <w:ind w:firstLine="720"/>
        <w:jc w:val="both"/>
        <w:rPr>
          <w:rFonts w:ascii="Times New Roman" w:eastAsia="Times New Roman" w:hAnsi="Times New Roman" w:cs="Times New Roman"/>
          <w:color w:val="000000"/>
        </w:rPr>
      </w:pPr>
      <w:r w:rsidRPr="008A3135">
        <w:rPr>
          <w:rFonts w:ascii="Times New Roman" w:hAnsi="Times New Roman" w:cs="Times New Roman"/>
        </w:rPr>
        <w:t xml:space="preserve">According to </w:t>
      </w:r>
      <w:r w:rsidRPr="008A3135">
        <w:rPr>
          <w:rFonts w:ascii="Times New Roman" w:hAnsi="Times New Roman" w:cs="Times New Roman"/>
          <w:noProof/>
        </w:rPr>
        <w:t xml:space="preserve">Cooper and Schindler (2014), </w:t>
      </w:r>
      <w:r w:rsidRPr="008A3135">
        <w:rPr>
          <w:rFonts w:ascii="Times New Roman" w:hAnsi="Times New Roman" w:cs="Times New Roman"/>
        </w:rPr>
        <w:t xml:space="preserve">the privacy of information is key factors that </w:t>
      </w:r>
      <w:r w:rsidRPr="008A3135">
        <w:rPr>
          <w:rFonts w:ascii="Times New Roman" w:hAnsi="Times New Roman" w:cs="Times New Roman"/>
          <w:noProof/>
        </w:rPr>
        <w:t>cause</w:t>
      </w:r>
      <w:r w:rsidRPr="008A3135">
        <w:rPr>
          <w:rFonts w:ascii="Times New Roman" w:hAnsi="Times New Roman" w:cs="Times New Roman"/>
        </w:rPr>
        <w:t xml:space="preserve"> disputes in </w:t>
      </w:r>
      <w:r w:rsidRPr="008A3135">
        <w:rPr>
          <w:rFonts w:ascii="Times New Roman" w:hAnsi="Times New Roman" w:cs="Times New Roman"/>
          <w:noProof/>
        </w:rPr>
        <w:t>data</w:t>
      </w:r>
      <w:r w:rsidRPr="008A3135">
        <w:rPr>
          <w:rFonts w:ascii="Times New Roman" w:hAnsi="Times New Roman" w:cs="Times New Roman"/>
        </w:rPr>
        <w:t xml:space="preserve"> collection. Theref</w:t>
      </w:r>
      <w:r w:rsidRPr="008A3135">
        <w:rPr>
          <w:rFonts w:ascii="Times New Roman" w:hAnsi="Times New Roman" w:cs="Times New Roman"/>
        </w:rPr>
        <w:t xml:space="preserve">ore researcher must keep the procedure transparent and honestly inform regarding all queries, it helps in inducing confidence among participants and get true feedback on questions asked. Regarding </w:t>
      </w:r>
      <w:r w:rsidRPr="008A3135">
        <w:rPr>
          <w:rFonts w:ascii="Times New Roman" w:hAnsi="Times New Roman" w:cs="Times New Roman"/>
        </w:rPr>
        <w:lastRenderedPageBreak/>
        <w:t xml:space="preserve">literature included in the paper, all references are cited </w:t>
      </w:r>
      <w:r w:rsidRPr="008A3135">
        <w:rPr>
          <w:rFonts w:ascii="Times New Roman" w:hAnsi="Times New Roman" w:cs="Times New Roman"/>
        </w:rPr>
        <w:t>properly to give due credit on the work presented. Name of author and date of publication have been mentioned.</w:t>
      </w:r>
      <w:r w:rsidRPr="008A3135">
        <w:rPr>
          <w:rFonts w:ascii="Times New Roman" w:eastAsia="Times New Roman" w:hAnsi="Times New Roman" w:cs="Times New Roman"/>
          <w:color w:val="000000"/>
        </w:rPr>
        <w:t xml:space="preserve"> </w:t>
      </w:r>
      <w:r w:rsidRPr="008A3135">
        <w:rPr>
          <w:rFonts w:ascii="Times New Roman" w:hAnsi="Times New Roman" w:cs="Times New Roman"/>
          <w:color w:val="000000"/>
        </w:rPr>
        <w:t xml:space="preserve">Regarding the research </w:t>
      </w:r>
      <w:r w:rsidRPr="008A3135">
        <w:rPr>
          <w:rFonts w:ascii="Times New Roman" w:hAnsi="Times New Roman" w:cs="Times New Roman"/>
          <w:noProof/>
          <w:color w:val="000000"/>
        </w:rPr>
        <w:t>ethic</w:t>
      </w:r>
      <w:r w:rsidRPr="008A3135">
        <w:rPr>
          <w:rFonts w:ascii="Times New Roman" w:hAnsi="Times New Roman" w:cs="Times New Roman"/>
          <w:color w:val="000000"/>
        </w:rPr>
        <w:t>s, the researcher assured not to mention the names of the participants and the same has been declared to than prior t</w:t>
      </w:r>
      <w:r w:rsidRPr="008A3135">
        <w:rPr>
          <w:rFonts w:ascii="Times New Roman" w:hAnsi="Times New Roman" w:cs="Times New Roman"/>
          <w:color w:val="000000"/>
        </w:rPr>
        <w:t xml:space="preserve">o starting the interview. </w:t>
      </w:r>
      <w:r w:rsidRPr="008A3135">
        <w:rPr>
          <w:rFonts w:ascii="Times New Roman" w:hAnsi="Times New Roman" w:cs="Times New Roman"/>
          <w:noProof/>
          <w:color w:val="000000"/>
        </w:rPr>
        <w:t>Moreover,</w:t>
      </w:r>
      <w:r w:rsidRPr="008A3135">
        <w:rPr>
          <w:rFonts w:ascii="Times New Roman" w:hAnsi="Times New Roman" w:cs="Times New Roman"/>
          <w:color w:val="000000"/>
        </w:rPr>
        <w:t xml:space="preserve"> the researcher explained to all the participants that all their answers are confidential and agreement paper has been signed between both parties </w:t>
      </w:r>
      <w:sdt>
        <w:sdtPr>
          <w:rPr>
            <w:rFonts w:ascii="Times New Roman" w:hAnsi="Times New Roman" w:cs="Times New Roman"/>
            <w:color w:val="000000"/>
          </w:rPr>
          <w:id w:val="954130952"/>
          <w:citation/>
        </w:sdtPr>
        <w:sdtEndPr/>
        <w:sdtContent>
          <w:r w:rsidRPr="008A3135">
            <w:rPr>
              <w:rFonts w:ascii="Times New Roman" w:hAnsi="Times New Roman" w:cs="Times New Roman"/>
              <w:color w:val="000000"/>
            </w:rPr>
            <w:fldChar w:fldCharType="begin"/>
          </w:r>
          <w:r w:rsidRPr="008A3135">
            <w:rPr>
              <w:rFonts w:ascii="Times New Roman" w:hAnsi="Times New Roman" w:cs="Times New Roman"/>
              <w:color w:val="000000"/>
            </w:rPr>
            <w:instrText xml:space="preserve"> CITATION Coo14 \l 1033 </w:instrText>
          </w:r>
          <w:r w:rsidRPr="008A3135">
            <w:rPr>
              <w:rFonts w:ascii="Times New Roman" w:hAnsi="Times New Roman" w:cs="Times New Roman"/>
              <w:color w:val="000000"/>
            </w:rPr>
            <w:fldChar w:fldCharType="separate"/>
          </w:r>
          <w:r w:rsidRPr="008A3135">
            <w:rPr>
              <w:rFonts w:ascii="Times New Roman" w:hAnsi="Times New Roman" w:cs="Times New Roman"/>
              <w:noProof/>
              <w:color w:val="000000"/>
            </w:rPr>
            <w:t>(Cooper &amp; Schindler, 2014)</w:t>
          </w:r>
          <w:r w:rsidRPr="008A3135">
            <w:rPr>
              <w:rFonts w:ascii="Times New Roman" w:hAnsi="Times New Roman" w:cs="Times New Roman"/>
              <w:color w:val="000000"/>
            </w:rPr>
            <w:fldChar w:fldCharType="end"/>
          </w:r>
        </w:sdtContent>
      </w:sdt>
    </w:p>
    <w:p w:rsidR="008A3135" w:rsidRDefault="005E5E30" w:rsidP="00C54B2A">
      <w:pPr>
        <w:spacing w:line="480" w:lineRule="auto"/>
        <w:ind w:firstLine="720"/>
        <w:jc w:val="both"/>
        <w:rPr>
          <w:rFonts w:ascii="Times New Roman" w:hAnsi="Times New Roman" w:cs="Times New Roman"/>
        </w:rPr>
      </w:pPr>
      <w:r w:rsidRPr="008A3135">
        <w:rPr>
          <w:rFonts w:ascii="Times New Roman" w:hAnsi="Times New Roman" w:cs="Times New Roman"/>
        </w:rPr>
        <w:t xml:space="preserve">In Data Collection Reliability and validity in data collection helps in ensuring </w:t>
      </w:r>
      <w:r w:rsidRPr="008A3135">
        <w:rPr>
          <w:rFonts w:ascii="Times New Roman" w:hAnsi="Times New Roman" w:cs="Times New Roman"/>
          <w:noProof/>
        </w:rPr>
        <w:t>the authenticity</w:t>
      </w:r>
      <w:r w:rsidRPr="008A3135">
        <w:rPr>
          <w:rFonts w:ascii="Times New Roman" w:hAnsi="Times New Roman" w:cs="Times New Roman"/>
        </w:rPr>
        <w:t xml:space="preserve"> of the paper and its application in </w:t>
      </w:r>
      <w:r w:rsidRPr="008A3135">
        <w:rPr>
          <w:rFonts w:ascii="Times New Roman" w:hAnsi="Times New Roman" w:cs="Times New Roman"/>
          <w:noProof/>
        </w:rPr>
        <w:t>the real</w:t>
      </w:r>
      <w:r w:rsidRPr="008A3135">
        <w:rPr>
          <w:rFonts w:ascii="Times New Roman" w:hAnsi="Times New Roman" w:cs="Times New Roman"/>
        </w:rPr>
        <w:t xml:space="preserve"> world. In this study, </w:t>
      </w:r>
      <w:r w:rsidRPr="008A3135">
        <w:rPr>
          <w:rFonts w:ascii="Times New Roman" w:hAnsi="Times New Roman" w:cs="Times New Roman"/>
          <w:noProof/>
        </w:rPr>
        <w:t>the reliability</w:t>
      </w:r>
      <w:r w:rsidRPr="008A3135">
        <w:rPr>
          <w:rFonts w:ascii="Times New Roman" w:hAnsi="Times New Roman" w:cs="Times New Roman"/>
        </w:rPr>
        <w:t xml:space="preserve"> of secondary data will be ensured through their date of publication, analyt</w:t>
      </w:r>
      <w:r w:rsidRPr="008A3135">
        <w:rPr>
          <w:rFonts w:ascii="Times New Roman" w:hAnsi="Times New Roman" w:cs="Times New Roman"/>
        </w:rPr>
        <w:t xml:space="preserve">ical data, </w:t>
      </w:r>
      <w:r w:rsidRPr="008A3135">
        <w:rPr>
          <w:rFonts w:ascii="Times New Roman" w:hAnsi="Times New Roman" w:cs="Times New Roman"/>
          <w:noProof/>
        </w:rPr>
        <w:t>and</w:t>
      </w:r>
      <w:r w:rsidRPr="008A3135">
        <w:rPr>
          <w:rFonts w:ascii="Times New Roman" w:hAnsi="Times New Roman" w:cs="Times New Roman"/>
        </w:rPr>
        <w:t xml:space="preserve"> references used. </w:t>
      </w:r>
    </w:p>
    <w:p w:rsidR="004A7516" w:rsidRPr="008A3135" w:rsidRDefault="005E5E30" w:rsidP="00C54B2A">
      <w:pPr>
        <w:spacing w:line="480" w:lineRule="auto"/>
        <w:ind w:firstLine="720"/>
        <w:jc w:val="both"/>
        <w:rPr>
          <w:rFonts w:ascii="Times New Roman" w:hAnsi="Times New Roman" w:cs="Times New Roman"/>
        </w:rPr>
      </w:pPr>
      <w:r>
        <w:rPr>
          <w:rFonts w:ascii="Times New Roman" w:hAnsi="Times New Roman" w:cs="Times New Roman"/>
        </w:rPr>
        <w:t>The consent is obtained from the participants before data collection. The researcher informed them about the purpose of research and assured that their information will only be used for the purpose of research. There inform</w:t>
      </w:r>
      <w:r>
        <w:rPr>
          <w:rFonts w:ascii="Times New Roman" w:hAnsi="Times New Roman" w:cs="Times New Roman"/>
        </w:rPr>
        <w:t xml:space="preserve">ation </w:t>
      </w:r>
    </w:p>
    <w:p w:rsidR="008A3135" w:rsidRPr="008A3135" w:rsidRDefault="005E5E30" w:rsidP="00C54B2A">
      <w:pPr>
        <w:spacing w:line="480" w:lineRule="auto"/>
        <w:jc w:val="both"/>
        <w:rPr>
          <w:rFonts w:ascii="Times New Roman" w:hAnsi="Times New Roman" w:cs="Times New Roman"/>
        </w:rPr>
      </w:pPr>
      <w:r w:rsidRPr="008A3135">
        <w:rPr>
          <w:rFonts w:ascii="Times New Roman" w:hAnsi="Times New Roman" w:cs="Times New Roman"/>
        </w:rPr>
        <w:t xml:space="preserve">Validity of methodology </w:t>
      </w:r>
    </w:p>
    <w:p w:rsidR="008A3135" w:rsidRPr="008A3135" w:rsidRDefault="005E5E30" w:rsidP="00C54B2A">
      <w:pPr>
        <w:spacing w:line="480" w:lineRule="auto"/>
        <w:ind w:firstLine="720"/>
        <w:jc w:val="both"/>
        <w:rPr>
          <w:rFonts w:ascii="Times New Roman" w:hAnsi="Times New Roman" w:cs="Times New Roman"/>
        </w:rPr>
      </w:pPr>
      <w:r w:rsidRPr="008A3135">
        <w:rPr>
          <w:rFonts w:ascii="Times New Roman" w:hAnsi="Times New Roman" w:cs="Times New Roman"/>
        </w:rPr>
        <w:t xml:space="preserve">The important part of the research is to assess the validity that indicates the scientific soundness of the research and investigation. The primary idea of a researcher is to develop valid conclusions that depend on several </w:t>
      </w:r>
      <w:r w:rsidRPr="008A3135">
        <w:rPr>
          <w:rFonts w:ascii="Times New Roman" w:hAnsi="Times New Roman" w:cs="Times New Roman"/>
        </w:rPr>
        <w:t xml:space="preserve">other factors. The validity of the research depends on the exclusion of extraneous factors from the research and minimization of the influences that can affect the appropriateness of the study. The methodology also influences the validity of the </w:t>
      </w:r>
      <w:r w:rsidRPr="008A3135">
        <w:rPr>
          <w:rFonts w:ascii="Times New Roman" w:hAnsi="Times New Roman" w:cs="Times New Roman"/>
          <w:noProof/>
        </w:rPr>
        <w:t>research,</w:t>
      </w:r>
      <w:r w:rsidRPr="008A3135">
        <w:rPr>
          <w:rFonts w:ascii="Times New Roman" w:hAnsi="Times New Roman" w:cs="Times New Roman"/>
        </w:rPr>
        <w:t xml:space="preserve"> </w:t>
      </w:r>
      <w:r w:rsidRPr="008A3135">
        <w:rPr>
          <w:rFonts w:ascii="Times New Roman" w:hAnsi="Times New Roman" w:cs="Times New Roman"/>
        </w:rPr>
        <w:t xml:space="preserve">and the main purpose of the research is to enhance its accuracy and eliminate the elements of bias. The internal validity makes the alternative possibilities or hypothesis as plausible. The plausible </w:t>
      </w:r>
      <w:r w:rsidRPr="008A3135">
        <w:rPr>
          <w:rFonts w:ascii="Times New Roman" w:hAnsi="Times New Roman" w:cs="Times New Roman"/>
        </w:rPr>
        <w:lastRenderedPageBreak/>
        <w:t>hypothesis refers to the alternative interpretation that</w:t>
      </w:r>
      <w:r w:rsidRPr="008A3135">
        <w:rPr>
          <w:rFonts w:ascii="Times New Roman" w:hAnsi="Times New Roman" w:cs="Times New Roman"/>
        </w:rPr>
        <w:t xml:space="preserve"> leads to reasonable and justifiable explanations of the relationship between variables.</w:t>
      </w:r>
    </w:p>
    <w:p w:rsidR="00A84A69" w:rsidRDefault="005E5E30" w:rsidP="00782A81">
      <w:pPr>
        <w:spacing w:line="480" w:lineRule="auto"/>
        <w:ind w:firstLine="720"/>
        <w:jc w:val="both"/>
        <w:rPr>
          <w:rFonts w:ascii="Times New Roman" w:hAnsi="Times New Roman" w:cs="Times New Roman"/>
        </w:rPr>
      </w:pPr>
      <w:r w:rsidRPr="008A3135">
        <w:rPr>
          <w:rFonts w:ascii="Times New Roman" w:hAnsi="Times New Roman" w:cs="Times New Roman"/>
        </w:rPr>
        <w:t xml:space="preserve">The external validity refers to the issue when the results of the study </w:t>
      </w:r>
      <w:r w:rsidRPr="008A3135">
        <w:rPr>
          <w:rFonts w:ascii="Times New Roman" w:hAnsi="Times New Roman" w:cs="Times New Roman"/>
          <w:noProof/>
        </w:rPr>
        <w:t>are only restricted</w:t>
      </w:r>
      <w:r w:rsidRPr="008A3135">
        <w:rPr>
          <w:rFonts w:ascii="Times New Roman" w:hAnsi="Times New Roman" w:cs="Times New Roman"/>
        </w:rPr>
        <w:t xml:space="preserve"> to the participants of the study. External validity is the ability of the researcher to generalize to the other conditions of the participants. The construct validity focuses on the causal relationship and deals with the congruence of the results and the </w:t>
      </w:r>
      <w:r w:rsidRPr="008A3135">
        <w:rPr>
          <w:rFonts w:ascii="Times New Roman" w:hAnsi="Times New Roman" w:cs="Times New Roman"/>
        </w:rPr>
        <w:t xml:space="preserve">theoretical underpinnings. Statistical validity indicates the quantitative evaluation that influences the accuracy of conclusions derived from study results. The statistical validity addresses the questions that </w:t>
      </w:r>
      <w:r w:rsidRPr="008A3135">
        <w:rPr>
          <w:rFonts w:ascii="Times New Roman" w:hAnsi="Times New Roman" w:cs="Times New Roman"/>
          <w:noProof/>
        </w:rPr>
        <w:t>lead</w:t>
      </w:r>
      <w:r w:rsidRPr="008A3135">
        <w:rPr>
          <w:rFonts w:ascii="Times New Roman" w:hAnsi="Times New Roman" w:cs="Times New Roman"/>
        </w:rPr>
        <w:t xml:space="preserve"> to the evaluation of the reasonability </w:t>
      </w:r>
      <w:r w:rsidRPr="008A3135">
        <w:rPr>
          <w:rFonts w:ascii="Times New Roman" w:hAnsi="Times New Roman" w:cs="Times New Roman"/>
        </w:rPr>
        <w:t xml:space="preserve">of the results. </w:t>
      </w:r>
    </w:p>
    <w:p w:rsidR="00A650B7" w:rsidRDefault="005E5E30" w:rsidP="00A84A69">
      <w:pPr>
        <w:spacing w:line="480" w:lineRule="auto"/>
        <w:jc w:val="both"/>
        <w:rPr>
          <w:rFonts w:ascii="Times New Roman" w:hAnsi="Times New Roman" w:cs="Times New Roman"/>
        </w:rPr>
      </w:pPr>
      <w:r>
        <w:rPr>
          <w:rFonts w:ascii="Times New Roman" w:hAnsi="Times New Roman" w:cs="Times New Roman"/>
        </w:rPr>
        <w:t>Results</w:t>
      </w:r>
    </w:p>
    <w:p w:rsidR="00A84A69" w:rsidRDefault="005E5E30" w:rsidP="00A84A69">
      <w:pPr>
        <w:spacing w:line="480" w:lineRule="auto"/>
        <w:jc w:val="both"/>
        <w:rPr>
          <w:rFonts w:ascii="Times New Roman" w:hAnsi="Times New Roman" w:cs="Times New Roman"/>
        </w:rPr>
      </w:pPr>
      <w:r>
        <w:rPr>
          <w:rFonts w:ascii="Times New Roman" w:hAnsi="Times New Roman" w:cs="Times New Roman"/>
        </w:rPr>
        <w:t xml:space="preserve">Descriptive statistics  </w:t>
      </w:r>
    </w:p>
    <w:p w:rsidR="00A650B7" w:rsidRDefault="005E5E30" w:rsidP="00A650B7">
      <w:pPr>
        <w:pStyle w:val="Caption"/>
        <w:jc w:val="center"/>
        <w:rPr>
          <w:rFonts w:ascii="Times New Roman" w:hAnsi="Times New Roman" w:cs="Times New Roman"/>
        </w:rPr>
      </w:pPr>
      <w:r>
        <w:t xml:space="preserve">Table </w:t>
      </w:r>
      <w:r>
        <w:fldChar w:fldCharType="begin"/>
      </w:r>
      <w:r>
        <w:instrText xml:space="preserve"> SEQ Table \* ARABIC </w:instrText>
      </w:r>
      <w:r>
        <w:fldChar w:fldCharType="separate"/>
      </w:r>
      <w:r>
        <w:rPr>
          <w:noProof/>
        </w:rPr>
        <w:t>1</w:t>
      </w:r>
      <w:r>
        <w:rPr>
          <w:noProof/>
        </w:rPr>
        <w:fldChar w:fldCharType="end"/>
      </w:r>
      <w:r>
        <w:t xml:space="preserve"> Descriptive statistics of demographic information</w:t>
      </w:r>
    </w:p>
    <w:tbl>
      <w:tblPr>
        <w:tblStyle w:val="TableGrid"/>
        <w:tblW w:w="0" w:type="auto"/>
        <w:jc w:val="center"/>
        <w:tblLook w:val="04A0" w:firstRow="1" w:lastRow="0" w:firstColumn="1" w:lastColumn="0" w:noHBand="0" w:noVBand="1"/>
      </w:tblPr>
      <w:tblGrid>
        <w:gridCol w:w="2214"/>
        <w:gridCol w:w="2844"/>
        <w:gridCol w:w="2250"/>
      </w:tblGrid>
      <w:tr w:rsidR="007A5AB4" w:rsidTr="00EB74DD">
        <w:trPr>
          <w:jc w:val="center"/>
        </w:trPr>
        <w:tc>
          <w:tcPr>
            <w:tcW w:w="2214" w:type="dxa"/>
          </w:tcPr>
          <w:p w:rsidR="00EB74DD" w:rsidRPr="00D25F98" w:rsidRDefault="005E5E30" w:rsidP="00EF1F9F">
            <w:pPr>
              <w:spacing w:line="276" w:lineRule="auto"/>
              <w:jc w:val="both"/>
              <w:rPr>
                <w:rFonts w:ascii="Times New Roman" w:hAnsi="Times New Roman" w:cs="Times New Roman"/>
              </w:rPr>
            </w:pPr>
            <w:r w:rsidRPr="00D25F98">
              <w:rPr>
                <w:rFonts w:ascii="Times New Roman" w:hAnsi="Times New Roman" w:cs="Times New Roman"/>
              </w:rPr>
              <w:t xml:space="preserve">Variables </w:t>
            </w:r>
          </w:p>
        </w:tc>
        <w:tc>
          <w:tcPr>
            <w:tcW w:w="2844" w:type="dxa"/>
          </w:tcPr>
          <w:p w:rsidR="00EB74DD" w:rsidRPr="00D25F98" w:rsidRDefault="005E5E30" w:rsidP="00EF1F9F">
            <w:pPr>
              <w:spacing w:line="276" w:lineRule="auto"/>
              <w:jc w:val="both"/>
              <w:rPr>
                <w:rFonts w:ascii="Times New Roman" w:hAnsi="Times New Roman" w:cs="Times New Roman"/>
              </w:rPr>
            </w:pPr>
            <w:r w:rsidRPr="00D25F98">
              <w:rPr>
                <w:rFonts w:ascii="Times New Roman" w:hAnsi="Times New Roman" w:cs="Times New Roman"/>
              </w:rPr>
              <w:t xml:space="preserve">Options </w:t>
            </w:r>
          </w:p>
        </w:tc>
        <w:tc>
          <w:tcPr>
            <w:tcW w:w="2250" w:type="dxa"/>
          </w:tcPr>
          <w:p w:rsidR="00EB74DD" w:rsidRPr="00D25F98" w:rsidRDefault="005E5E30" w:rsidP="00EF1F9F">
            <w:pPr>
              <w:spacing w:line="276" w:lineRule="auto"/>
              <w:jc w:val="both"/>
              <w:rPr>
                <w:rFonts w:ascii="Times New Roman" w:hAnsi="Times New Roman" w:cs="Times New Roman"/>
              </w:rPr>
            </w:pPr>
            <w:r w:rsidRPr="00D25F98">
              <w:rPr>
                <w:rFonts w:ascii="Times New Roman" w:hAnsi="Times New Roman" w:cs="Times New Roman"/>
              </w:rPr>
              <w:t>Responses (frequency)</w:t>
            </w:r>
          </w:p>
        </w:tc>
      </w:tr>
      <w:tr w:rsidR="007A5AB4" w:rsidTr="00EB74DD">
        <w:trPr>
          <w:jc w:val="center"/>
        </w:trPr>
        <w:tc>
          <w:tcPr>
            <w:tcW w:w="2214" w:type="dxa"/>
          </w:tcPr>
          <w:p w:rsidR="00EB74DD" w:rsidRPr="00D25F98" w:rsidRDefault="005E5E30" w:rsidP="00EF1F9F">
            <w:pPr>
              <w:spacing w:line="276" w:lineRule="auto"/>
              <w:jc w:val="both"/>
              <w:rPr>
                <w:rFonts w:ascii="Times New Roman" w:hAnsi="Times New Roman" w:cs="Times New Roman"/>
              </w:rPr>
            </w:pPr>
            <w:r w:rsidRPr="00D25F98">
              <w:rPr>
                <w:rFonts w:ascii="Times New Roman" w:hAnsi="Times New Roman" w:cs="Times New Roman"/>
              </w:rPr>
              <w:t xml:space="preserve">Age </w:t>
            </w:r>
          </w:p>
        </w:tc>
        <w:tc>
          <w:tcPr>
            <w:tcW w:w="2844" w:type="dxa"/>
          </w:tcPr>
          <w:p w:rsidR="00EB74DD" w:rsidRPr="00D25F98" w:rsidRDefault="005E5E30" w:rsidP="00EF1F9F">
            <w:pPr>
              <w:spacing w:after="220" w:line="276" w:lineRule="auto"/>
              <w:rPr>
                <w:rFonts w:ascii="Times New Roman" w:eastAsia="Times New Roman" w:hAnsi="Times New Roman" w:cs="Times New Roman"/>
              </w:rPr>
            </w:pPr>
            <w:r w:rsidRPr="00D25F98">
              <w:rPr>
                <w:rFonts w:ascii="Times New Roman" w:eastAsia="Times New Roman" w:hAnsi="Times New Roman" w:cs="Times New Roman"/>
              </w:rPr>
              <w:t>18 -29</w:t>
            </w:r>
          </w:p>
          <w:p w:rsidR="00EB74DD" w:rsidRPr="00D25F98" w:rsidRDefault="005E5E30" w:rsidP="00EF1F9F">
            <w:pPr>
              <w:spacing w:after="220" w:line="276" w:lineRule="auto"/>
              <w:rPr>
                <w:rFonts w:ascii="Times New Roman" w:eastAsia="Times New Roman" w:hAnsi="Times New Roman" w:cs="Times New Roman"/>
              </w:rPr>
            </w:pPr>
            <w:r w:rsidRPr="00D25F98">
              <w:rPr>
                <w:rFonts w:ascii="Times New Roman" w:eastAsia="Times New Roman" w:hAnsi="Times New Roman" w:cs="Times New Roman"/>
              </w:rPr>
              <w:t>30 -44</w:t>
            </w:r>
          </w:p>
          <w:p w:rsidR="00EB74DD" w:rsidRPr="00D25F98" w:rsidRDefault="005E5E30" w:rsidP="00EF1F9F">
            <w:pPr>
              <w:spacing w:after="220" w:line="276" w:lineRule="auto"/>
              <w:rPr>
                <w:rFonts w:ascii="Times New Roman" w:eastAsia="Times New Roman" w:hAnsi="Times New Roman" w:cs="Times New Roman"/>
              </w:rPr>
            </w:pPr>
            <w:r w:rsidRPr="00D25F98">
              <w:rPr>
                <w:rFonts w:ascii="Times New Roman" w:eastAsia="Times New Roman" w:hAnsi="Times New Roman" w:cs="Times New Roman"/>
              </w:rPr>
              <w:t>45 -59</w:t>
            </w:r>
          </w:p>
          <w:p w:rsidR="00EB74DD" w:rsidRPr="00D25F98" w:rsidRDefault="005E5E30" w:rsidP="00EF1F9F">
            <w:pPr>
              <w:spacing w:line="276" w:lineRule="auto"/>
              <w:jc w:val="both"/>
              <w:rPr>
                <w:rFonts w:ascii="Times New Roman" w:hAnsi="Times New Roman" w:cs="Times New Roman"/>
              </w:rPr>
            </w:pPr>
            <w:r w:rsidRPr="00D25F98">
              <w:rPr>
                <w:rFonts w:ascii="Times New Roman" w:eastAsia="Times New Roman" w:hAnsi="Times New Roman" w:cs="Times New Roman"/>
              </w:rPr>
              <w:t>60+</w:t>
            </w:r>
          </w:p>
        </w:tc>
        <w:tc>
          <w:tcPr>
            <w:tcW w:w="2250" w:type="dxa"/>
          </w:tcPr>
          <w:p w:rsidR="00EB74DD" w:rsidRDefault="005E5E30" w:rsidP="00EF1F9F">
            <w:pPr>
              <w:spacing w:line="276" w:lineRule="auto"/>
              <w:jc w:val="both"/>
              <w:rPr>
                <w:rFonts w:ascii="Times New Roman" w:hAnsi="Times New Roman" w:cs="Times New Roman"/>
              </w:rPr>
            </w:pPr>
            <w:r>
              <w:rPr>
                <w:rFonts w:ascii="Times New Roman" w:hAnsi="Times New Roman" w:cs="Times New Roman"/>
              </w:rPr>
              <w:t>21</w:t>
            </w:r>
          </w:p>
          <w:p w:rsidR="00EF1F9F" w:rsidRDefault="00EF1F9F" w:rsidP="00EF1F9F">
            <w:pPr>
              <w:spacing w:line="276" w:lineRule="auto"/>
              <w:jc w:val="both"/>
              <w:rPr>
                <w:rFonts w:ascii="Times New Roman" w:hAnsi="Times New Roman" w:cs="Times New Roman"/>
              </w:rPr>
            </w:pPr>
          </w:p>
          <w:p w:rsidR="00EF1F9F" w:rsidRDefault="005E5E30" w:rsidP="00EF1F9F">
            <w:pPr>
              <w:spacing w:line="276" w:lineRule="auto"/>
              <w:jc w:val="both"/>
              <w:rPr>
                <w:rFonts w:ascii="Times New Roman" w:hAnsi="Times New Roman" w:cs="Times New Roman"/>
              </w:rPr>
            </w:pPr>
            <w:r>
              <w:rPr>
                <w:rFonts w:ascii="Times New Roman" w:hAnsi="Times New Roman" w:cs="Times New Roman"/>
              </w:rPr>
              <w:t>7</w:t>
            </w:r>
          </w:p>
          <w:p w:rsidR="00EF1F9F" w:rsidRDefault="005E5E30" w:rsidP="00EF1F9F">
            <w:pPr>
              <w:spacing w:line="276" w:lineRule="auto"/>
              <w:jc w:val="both"/>
              <w:rPr>
                <w:rFonts w:ascii="Times New Roman" w:hAnsi="Times New Roman" w:cs="Times New Roman"/>
              </w:rPr>
            </w:pPr>
            <w:r>
              <w:rPr>
                <w:rFonts w:ascii="Times New Roman" w:hAnsi="Times New Roman" w:cs="Times New Roman"/>
              </w:rPr>
              <w:t>2</w:t>
            </w:r>
          </w:p>
          <w:p w:rsidR="00EF1F9F" w:rsidRDefault="00EF1F9F" w:rsidP="00EF1F9F">
            <w:pPr>
              <w:spacing w:line="276" w:lineRule="auto"/>
              <w:jc w:val="both"/>
              <w:rPr>
                <w:rFonts w:ascii="Times New Roman" w:hAnsi="Times New Roman" w:cs="Times New Roman"/>
              </w:rPr>
            </w:pPr>
          </w:p>
          <w:p w:rsidR="00EF1F9F" w:rsidRPr="00D25F98" w:rsidRDefault="005E5E30" w:rsidP="00EF1F9F">
            <w:pPr>
              <w:spacing w:line="276" w:lineRule="auto"/>
              <w:jc w:val="both"/>
              <w:rPr>
                <w:rFonts w:ascii="Times New Roman" w:hAnsi="Times New Roman" w:cs="Times New Roman"/>
              </w:rPr>
            </w:pPr>
            <w:r>
              <w:rPr>
                <w:rFonts w:ascii="Times New Roman" w:hAnsi="Times New Roman" w:cs="Times New Roman"/>
              </w:rPr>
              <w:t>0</w:t>
            </w:r>
          </w:p>
        </w:tc>
      </w:tr>
      <w:tr w:rsidR="007A5AB4" w:rsidTr="00EB74DD">
        <w:trPr>
          <w:jc w:val="center"/>
        </w:trPr>
        <w:tc>
          <w:tcPr>
            <w:tcW w:w="2214" w:type="dxa"/>
          </w:tcPr>
          <w:p w:rsidR="00EB74DD" w:rsidRPr="00D25F98" w:rsidRDefault="005E5E30" w:rsidP="00EF1F9F">
            <w:pPr>
              <w:spacing w:line="276" w:lineRule="auto"/>
              <w:jc w:val="both"/>
              <w:rPr>
                <w:rFonts w:ascii="Times New Roman" w:hAnsi="Times New Roman" w:cs="Times New Roman"/>
              </w:rPr>
            </w:pPr>
            <w:r w:rsidRPr="00D25F98">
              <w:rPr>
                <w:rFonts w:ascii="Times New Roman" w:hAnsi="Times New Roman" w:cs="Times New Roman"/>
              </w:rPr>
              <w:t xml:space="preserve">Gender </w:t>
            </w:r>
          </w:p>
        </w:tc>
        <w:tc>
          <w:tcPr>
            <w:tcW w:w="2844" w:type="dxa"/>
          </w:tcPr>
          <w:p w:rsidR="00EB74DD" w:rsidRPr="00D25F98" w:rsidRDefault="005E5E30" w:rsidP="00EF1F9F">
            <w:pPr>
              <w:spacing w:after="220" w:line="276" w:lineRule="auto"/>
              <w:rPr>
                <w:rFonts w:ascii="Times New Roman" w:eastAsia="Times New Roman" w:hAnsi="Times New Roman" w:cs="Times New Roman"/>
              </w:rPr>
            </w:pPr>
            <w:r w:rsidRPr="00D25F98">
              <w:rPr>
                <w:rFonts w:ascii="Times New Roman" w:eastAsia="Times New Roman" w:hAnsi="Times New Roman" w:cs="Times New Roman"/>
              </w:rPr>
              <w:t>Male</w:t>
            </w:r>
          </w:p>
          <w:p w:rsidR="00EB74DD" w:rsidRPr="00D25F98" w:rsidRDefault="005E5E30" w:rsidP="00EF1F9F">
            <w:pPr>
              <w:spacing w:after="220" w:line="276" w:lineRule="auto"/>
              <w:rPr>
                <w:rFonts w:ascii="Times New Roman" w:eastAsia="Times New Roman" w:hAnsi="Times New Roman" w:cs="Times New Roman"/>
              </w:rPr>
            </w:pPr>
            <w:r w:rsidRPr="00D25F98">
              <w:rPr>
                <w:rFonts w:ascii="Times New Roman" w:eastAsia="Times New Roman" w:hAnsi="Times New Roman" w:cs="Times New Roman"/>
              </w:rPr>
              <w:t xml:space="preserve">Female </w:t>
            </w:r>
          </w:p>
          <w:p w:rsidR="00EB74DD" w:rsidRPr="00D25F98" w:rsidRDefault="005E5E30" w:rsidP="00EF1F9F">
            <w:pPr>
              <w:spacing w:after="220" w:line="276" w:lineRule="auto"/>
              <w:rPr>
                <w:rFonts w:ascii="Times New Roman" w:eastAsia="Times New Roman" w:hAnsi="Times New Roman" w:cs="Times New Roman"/>
              </w:rPr>
            </w:pPr>
            <w:r w:rsidRPr="00D25F98">
              <w:rPr>
                <w:rFonts w:ascii="Times New Roman" w:eastAsia="Times New Roman" w:hAnsi="Times New Roman" w:cs="Times New Roman"/>
              </w:rPr>
              <w:t xml:space="preserve">Prefer not to say </w:t>
            </w:r>
          </w:p>
          <w:p w:rsidR="00EB74DD" w:rsidRPr="00D25F98" w:rsidRDefault="005E5E30" w:rsidP="00EF1F9F">
            <w:pPr>
              <w:spacing w:line="276" w:lineRule="auto"/>
              <w:jc w:val="both"/>
              <w:rPr>
                <w:rFonts w:ascii="Times New Roman" w:hAnsi="Times New Roman" w:cs="Times New Roman"/>
              </w:rPr>
            </w:pPr>
            <w:r w:rsidRPr="00D25F98">
              <w:rPr>
                <w:rFonts w:ascii="Times New Roman" w:eastAsia="Times New Roman" w:hAnsi="Times New Roman" w:cs="Times New Roman"/>
              </w:rPr>
              <w:t>Other</w:t>
            </w:r>
          </w:p>
        </w:tc>
        <w:tc>
          <w:tcPr>
            <w:tcW w:w="2250" w:type="dxa"/>
          </w:tcPr>
          <w:p w:rsidR="00EB74DD" w:rsidRDefault="005E5E30" w:rsidP="00EF1F9F">
            <w:pPr>
              <w:spacing w:line="276" w:lineRule="auto"/>
              <w:jc w:val="both"/>
              <w:rPr>
                <w:rFonts w:ascii="Times New Roman" w:hAnsi="Times New Roman" w:cs="Times New Roman"/>
              </w:rPr>
            </w:pPr>
            <w:r>
              <w:rPr>
                <w:rFonts w:ascii="Times New Roman" w:hAnsi="Times New Roman" w:cs="Times New Roman"/>
              </w:rPr>
              <w:t>17</w:t>
            </w:r>
          </w:p>
          <w:p w:rsidR="00924135" w:rsidRDefault="00924135" w:rsidP="00EF1F9F">
            <w:pPr>
              <w:spacing w:line="276" w:lineRule="auto"/>
              <w:jc w:val="both"/>
              <w:rPr>
                <w:rFonts w:ascii="Times New Roman" w:hAnsi="Times New Roman" w:cs="Times New Roman"/>
              </w:rPr>
            </w:pPr>
          </w:p>
          <w:p w:rsidR="00924135" w:rsidRDefault="005E5E30" w:rsidP="00EF1F9F">
            <w:pPr>
              <w:spacing w:line="276" w:lineRule="auto"/>
              <w:jc w:val="both"/>
              <w:rPr>
                <w:rFonts w:ascii="Times New Roman" w:hAnsi="Times New Roman" w:cs="Times New Roman"/>
              </w:rPr>
            </w:pPr>
            <w:r>
              <w:rPr>
                <w:rFonts w:ascii="Times New Roman" w:hAnsi="Times New Roman" w:cs="Times New Roman"/>
              </w:rPr>
              <w:t>13</w:t>
            </w:r>
          </w:p>
          <w:p w:rsidR="00924135" w:rsidRDefault="00924135" w:rsidP="00EF1F9F">
            <w:pPr>
              <w:spacing w:line="276" w:lineRule="auto"/>
              <w:jc w:val="both"/>
              <w:rPr>
                <w:rFonts w:ascii="Times New Roman" w:hAnsi="Times New Roman" w:cs="Times New Roman"/>
              </w:rPr>
            </w:pPr>
          </w:p>
          <w:p w:rsidR="00924135" w:rsidRDefault="005E5E30" w:rsidP="00EF1F9F">
            <w:pPr>
              <w:spacing w:line="276" w:lineRule="auto"/>
              <w:jc w:val="both"/>
              <w:rPr>
                <w:rFonts w:ascii="Times New Roman" w:hAnsi="Times New Roman" w:cs="Times New Roman"/>
              </w:rPr>
            </w:pPr>
            <w:r>
              <w:rPr>
                <w:rFonts w:ascii="Times New Roman" w:hAnsi="Times New Roman" w:cs="Times New Roman"/>
              </w:rPr>
              <w:t>0</w:t>
            </w:r>
          </w:p>
          <w:p w:rsidR="00924135" w:rsidRDefault="00924135" w:rsidP="00EF1F9F">
            <w:pPr>
              <w:spacing w:line="276" w:lineRule="auto"/>
              <w:jc w:val="both"/>
              <w:rPr>
                <w:rFonts w:ascii="Times New Roman" w:hAnsi="Times New Roman" w:cs="Times New Roman"/>
              </w:rPr>
            </w:pPr>
          </w:p>
          <w:p w:rsidR="00924135" w:rsidRPr="00D25F98" w:rsidRDefault="005E5E30" w:rsidP="00EF1F9F">
            <w:pPr>
              <w:spacing w:line="276" w:lineRule="auto"/>
              <w:jc w:val="both"/>
              <w:rPr>
                <w:rFonts w:ascii="Times New Roman" w:hAnsi="Times New Roman" w:cs="Times New Roman"/>
              </w:rPr>
            </w:pPr>
            <w:r>
              <w:rPr>
                <w:rFonts w:ascii="Times New Roman" w:hAnsi="Times New Roman" w:cs="Times New Roman"/>
              </w:rPr>
              <w:t>0</w:t>
            </w:r>
          </w:p>
        </w:tc>
      </w:tr>
      <w:tr w:rsidR="007A5AB4" w:rsidTr="00EB74DD">
        <w:trPr>
          <w:jc w:val="center"/>
        </w:trPr>
        <w:tc>
          <w:tcPr>
            <w:tcW w:w="2214" w:type="dxa"/>
          </w:tcPr>
          <w:p w:rsidR="00EB74DD" w:rsidRPr="00D25F98" w:rsidRDefault="005E5E30" w:rsidP="00EF1F9F">
            <w:pPr>
              <w:spacing w:line="276" w:lineRule="auto"/>
              <w:jc w:val="both"/>
              <w:rPr>
                <w:rFonts w:ascii="Times New Roman" w:hAnsi="Times New Roman" w:cs="Times New Roman"/>
              </w:rPr>
            </w:pPr>
            <w:r w:rsidRPr="00D25F98">
              <w:rPr>
                <w:rFonts w:ascii="Times New Roman" w:hAnsi="Times New Roman" w:cs="Times New Roman"/>
              </w:rPr>
              <w:t xml:space="preserve">College degree </w:t>
            </w:r>
          </w:p>
        </w:tc>
        <w:tc>
          <w:tcPr>
            <w:tcW w:w="2844" w:type="dxa"/>
          </w:tcPr>
          <w:p w:rsidR="00EB74DD" w:rsidRPr="00D25F98" w:rsidRDefault="005E5E30" w:rsidP="00EF1F9F">
            <w:pPr>
              <w:spacing w:line="276" w:lineRule="auto"/>
              <w:jc w:val="both"/>
              <w:rPr>
                <w:rFonts w:ascii="Times New Roman" w:hAnsi="Times New Roman" w:cs="Times New Roman"/>
              </w:rPr>
            </w:pPr>
            <w:r w:rsidRPr="00D25F98">
              <w:rPr>
                <w:rFonts w:ascii="Times New Roman" w:hAnsi="Times New Roman" w:cs="Times New Roman"/>
              </w:rPr>
              <w:t>Yes</w:t>
            </w:r>
          </w:p>
          <w:p w:rsidR="00EB74DD" w:rsidRPr="00D25F98" w:rsidRDefault="005E5E30" w:rsidP="00EF1F9F">
            <w:pPr>
              <w:spacing w:line="276" w:lineRule="auto"/>
              <w:jc w:val="both"/>
              <w:rPr>
                <w:rFonts w:ascii="Times New Roman" w:hAnsi="Times New Roman" w:cs="Times New Roman"/>
              </w:rPr>
            </w:pPr>
            <w:r w:rsidRPr="00D25F98">
              <w:rPr>
                <w:rFonts w:ascii="Times New Roman" w:hAnsi="Times New Roman" w:cs="Times New Roman"/>
              </w:rPr>
              <w:t xml:space="preserve">No </w:t>
            </w:r>
          </w:p>
        </w:tc>
        <w:tc>
          <w:tcPr>
            <w:tcW w:w="2250" w:type="dxa"/>
          </w:tcPr>
          <w:p w:rsidR="00EB74DD" w:rsidRDefault="005E5E30" w:rsidP="00EF1F9F">
            <w:pPr>
              <w:spacing w:line="276" w:lineRule="auto"/>
              <w:jc w:val="both"/>
              <w:rPr>
                <w:rFonts w:ascii="Times New Roman" w:hAnsi="Times New Roman" w:cs="Times New Roman"/>
              </w:rPr>
            </w:pPr>
            <w:r>
              <w:rPr>
                <w:rFonts w:ascii="Times New Roman" w:hAnsi="Times New Roman" w:cs="Times New Roman"/>
              </w:rPr>
              <w:t>12</w:t>
            </w:r>
          </w:p>
          <w:p w:rsidR="00B24F99" w:rsidRPr="00D25F98" w:rsidRDefault="005E5E30" w:rsidP="00EF1F9F">
            <w:pPr>
              <w:spacing w:line="276" w:lineRule="auto"/>
              <w:jc w:val="both"/>
              <w:rPr>
                <w:rFonts w:ascii="Times New Roman" w:hAnsi="Times New Roman" w:cs="Times New Roman"/>
              </w:rPr>
            </w:pPr>
            <w:r>
              <w:rPr>
                <w:rFonts w:ascii="Times New Roman" w:hAnsi="Times New Roman" w:cs="Times New Roman"/>
              </w:rPr>
              <w:t>18</w:t>
            </w:r>
          </w:p>
        </w:tc>
      </w:tr>
      <w:tr w:rsidR="007A5AB4" w:rsidTr="00EB74DD">
        <w:trPr>
          <w:jc w:val="center"/>
        </w:trPr>
        <w:tc>
          <w:tcPr>
            <w:tcW w:w="2214" w:type="dxa"/>
          </w:tcPr>
          <w:p w:rsidR="00EB74DD" w:rsidRPr="00D25F98" w:rsidRDefault="005E5E30" w:rsidP="00EF1F9F">
            <w:pPr>
              <w:spacing w:line="276" w:lineRule="auto"/>
              <w:jc w:val="both"/>
              <w:rPr>
                <w:rFonts w:ascii="Times New Roman" w:hAnsi="Times New Roman" w:cs="Times New Roman"/>
              </w:rPr>
            </w:pPr>
            <w:r w:rsidRPr="00D25F98">
              <w:rPr>
                <w:rFonts w:ascii="Times New Roman" w:hAnsi="Times New Roman" w:cs="Times New Roman"/>
              </w:rPr>
              <w:t xml:space="preserve">Employment status </w:t>
            </w:r>
          </w:p>
        </w:tc>
        <w:tc>
          <w:tcPr>
            <w:tcW w:w="2844" w:type="dxa"/>
          </w:tcPr>
          <w:p w:rsidR="00EB74DD" w:rsidRPr="00D25F98" w:rsidRDefault="005E5E30" w:rsidP="00EF1F9F">
            <w:pPr>
              <w:spacing w:after="220" w:line="276" w:lineRule="auto"/>
              <w:rPr>
                <w:rFonts w:ascii="Times New Roman" w:eastAsia="Times New Roman" w:hAnsi="Times New Roman" w:cs="Times New Roman"/>
                <w:color w:val="000000"/>
              </w:rPr>
            </w:pPr>
            <w:r w:rsidRPr="00D25F98">
              <w:rPr>
                <w:rFonts w:ascii="Times New Roman" w:eastAsia="Times New Roman" w:hAnsi="Times New Roman" w:cs="Times New Roman"/>
                <w:color w:val="000000"/>
              </w:rPr>
              <w:t>Employed full time</w:t>
            </w:r>
          </w:p>
          <w:p w:rsidR="00EB74DD" w:rsidRPr="00D25F98" w:rsidRDefault="005E5E30" w:rsidP="00EF1F9F">
            <w:pPr>
              <w:spacing w:after="220" w:line="276" w:lineRule="auto"/>
              <w:rPr>
                <w:rFonts w:ascii="Times New Roman" w:eastAsia="Times New Roman" w:hAnsi="Times New Roman" w:cs="Times New Roman"/>
                <w:color w:val="000000"/>
              </w:rPr>
            </w:pPr>
            <w:r w:rsidRPr="00D25F98">
              <w:rPr>
                <w:rFonts w:ascii="Times New Roman" w:eastAsia="Times New Roman" w:hAnsi="Times New Roman" w:cs="Times New Roman"/>
                <w:color w:val="000000"/>
              </w:rPr>
              <w:lastRenderedPageBreak/>
              <w:t>Employed part-time</w:t>
            </w:r>
          </w:p>
          <w:p w:rsidR="001A5BD2" w:rsidRDefault="005E5E30" w:rsidP="00EF1F9F">
            <w:pPr>
              <w:spacing w:after="22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Not employed</w:t>
            </w:r>
          </w:p>
          <w:p w:rsidR="00EB74DD" w:rsidRPr="00D25F98" w:rsidRDefault="005E5E30" w:rsidP="00EF1F9F">
            <w:pPr>
              <w:spacing w:after="220" w:line="276" w:lineRule="auto"/>
              <w:rPr>
                <w:rFonts w:ascii="Times New Roman" w:eastAsia="Times New Roman" w:hAnsi="Times New Roman" w:cs="Times New Roman"/>
                <w:color w:val="000000"/>
              </w:rPr>
            </w:pPr>
            <w:r w:rsidRPr="00D25F98">
              <w:rPr>
                <w:rFonts w:ascii="Times New Roman" w:eastAsia="Times New Roman" w:hAnsi="Times New Roman" w:cs="Times New Roman"/>
                <w:color w:val="000000"/>
              </w:rPr>
              <w:t>Retired</w:t>
            </w:r>
          </w:p>
        </w:tc>
        <w:tc>
          <w:tcPr>
            <w:tcW w:w="2250" w:type="dxa"/>
          </w:tcPr>
          <w:p w:rsidR="00D27EA6" w:rsidRDefault="005E5E30" w:rsidP="00EF1F9F">
            <w:pPr>
              <w:spacing w:line="276" w:lineRule="auto"/>
              <w:jc w:val="both"/>
              <w:rPr>
                <w:rFonts w:ascii="Times New Roman" w:hAnsi="Times New Roman" w:cs="Times New Roman"/>
              </w:rPr>
            </w:pPr>
            <w:r>
              <w:rPr>
                <w:rFonts w:ascii="Times New Roman" w:hAnsi="Times New Roman" w:cs="Times New Roman"/>
              </w:rPr>
              <w:lastRenderedPageBreak/>
              <w:t>13</w:t>
            </w:r>
          </w:p>
          <w:p w:rsidR="00D27EA6" w:rsidRDefault="00D27EA6" w:rsidP="00D27EA6">
            <w:pPr>
              <w:rPr>
                <w:rFonts w:ascii="Times New Roman" w:hAnsi="Times New Roman" w:cs="Times New Roman"/>
              </w:rPr>
            </w:pPr>
          </w:p>
          <w:p w:rsidR="00EB74DD" w:rsidRDefault="005E5E30" w:rsidP="00D27EA6">
            <w:pPr>
              <w:rPr>
                <w:rFonts w:ascii="Times New Roman" w:hAnsi="Times New Roman" w:cs="Times New Roman"/>
              </w:rPr>
            </w:pPr>
            <w:r>
              <w:rPr>
                <w:rFonts w:ascii="Times New Roman" w:hAnsi="Times New Roman" w:cs="Times New Roman"/>
              </w:rPr>
              <w:t>16</w:t>
            </w:r>
          </w:p>
          <w:p w:rsidR="00D27EA6" w:rsidRDefault="00D27EA6" w:rsidP="00D27EA6">
            <w:pPr>
              <w:rPr>
                <w:rFonts w:ascii="Times New Roman" w:hAnsi="Times New Roman" w:cs="Times New Roman"/>
              </w:rPr>
            </w:pPr>
          </w:p>
          <w:p w:rsidR="00D27EA6" w:rsidRDefault="005E5E30" w:rsidP="00D27EA6">
            <w:pPr>
              <w:rPr>
                <w:rFonts w:ascii="Times New Roman" w:hAnsi="Times New Roman" w:cs="Times New Roman"/>
              </w:rPr>
            </w:pPr>
            <w:r>
              <w:rPr>
                <w:rFonts w:ascii="Times New Roman" w:hAnsi="Times New Roman" w:cs="Times New Roman"/>
              </w:rPr>
              <w:t>1</w:t>
            </w:r>
          </w:p>
          <w:p w:rsidR="00D27EA6" w:rsidRDefault="00D27EA6" w:rsidP="00D27EA6">
            <w:pPr>
              <w:rPr>
                <w:rFonts w:ascii="Times New Roman" w:hAnsi="Times New Roman" w:cs="Times New Roman"/>
              </w:rPr>
            </w:pPr>
          </w:p>
          <w:p w:rsidR="001A5BD2" w:rsidRDefault="001A5BD2" w:rsidP="00D27EA6">
            <w:pPr>
              <w:rPr>
                <w:rFonts w:ascii="Times New Roman" w:hAnsi="Times New Roman" w:cs="Times New Roman"/>
              </w:rPr>
            </w:pPr>
          </w:p>
          <w:p w:rsidR="00D27EA6" w:rsidRPr="00D27EA6" w:rsidRDefault="005E5E30" w:rsidP="00D27EA6">
            <w:pPr>
              <w:rPr>
                <w:rFonts w:ascii="Times New Roman" w:hAnsi="Times New Roman" w:cs="Times New Roman"/>
              </w:rPr>
            </w:pPr>
            <w:r>
              <w:rPr>
                <w:rFonts w:ascii="Times New Roman" w:hAnsi="Times New Roman" w:cs="Times New Roman"/>
              </w:rPr>
              <w:t>0</w:t>
            </w:r>
          </w:p>
        </w:tc>
      </w:tr>
      <w:tr w:rsidR="007A5AB4" w:rsidTr="00EB74DD">
        <w:trPr>
          <w:jc w:val="center"/>
        </w:trPr>
        <w:tc>
          <w:tcPr>
            <w:tcW w:w="2214" w:type="dxa"/>
          </w:tcPr>
          <w:p w:rsidR="00EB74DD" w:rsidRPr="00D25F98" w:rsidRDefault="005E5E30" w:rsidP="00EF1F9F">
            <w:pPr>
              <w:spacing w:line="276" w:lineRule="auto"/>
              <w:jc w:val="both"/>
              <w:rPr>
                <w:rFonts w:ascii="Times New Roman" w:hAnsi="Times New Roman" w:cs="Times New Roman"/>
              </w:rPr>
            </w:pPr>
            <w:r w:rsidRPr="00D25F98">
              <w:rPr>
                <w:rFonts w:ascii="Times New Roman" w:hAnsi="Times New Roman" w:cs="Times New Roman"/>
              </w:rPr>
              <w:lastRenderedPageBreak/>
              <w:t>Do you know what IOT stands for?</w:t>
            </w:r>
          </w:p>
        </w:tc>
        <w:tc>
          <w:tcPr>
            <w:tcW w:w="2844" w:type="dxa"/>
          </w:tcPr>
          <w:p w:rsidR="00EB74DD" w:rsidRPr="00D25F98" w:rsidRDefault="005E5E30" w:rsidP="00EF1F9F">
            <w:pPr>
              <w:spacing w:line="276" w:lineRule="auto"/>
              <w:jc w:val="both"/>
              <w:rPr>
                <w:rFonts w:ascii="Times New Roman" w:hAnsi="Times New Roman" w:cs="Times New Roman"/>
              </w:rPr>
            </w:pPr>
            <w:r w:rsidRPr="00D25F98">
              <w:rPr>
                <w:rFonts w:ascii="Times New Roman" w:hAnsi="Times New Roman" w:cs="Times New Roman"/>
              </w:rPr>
              <w:t>Yes</w:t>
            </w:r>
          </w:p>
          <w:p w:rsidR="00EB74DD" w:rsidRPr="00D25F98" w:rsidRDefault="005E5E30" w:rsidP="00EF1F9F">
            <w:pPr>
              <w:spacing w:line="276" w:lineRule="auto"/>
              <w:jc w:val="both"/>
              <w:rPr>
                <w:rFonts w:ascii="Times New Roman" w:hAnsi="Times New Roman" w:cs="Times New Roman"/>
              </w:rPr>
            </w:pPr>
            <w:r w:rsidRPr="00D25F98">
              <w:rPr>
                <w:rFonts w:ascii="Times New Roman" w:hAnsi="Times New Roman" w:cs="Times New Roman"/>
              </w:rPr>
              <w:t>No</w:t>
            </w:r>
          </w:p>
          <w:p w:rsidR="00EB74DD" w:rsidRPr="00D25F98" w:rsidRDefault="005E5E30" w:rsidP="00EF1F9F">
            <w:pPr>
              <w:spacing w:line="276" w:lineRule="auto"/>
              <w:jc w:val="both"/>
              <w:rPr>
                <w:rFonts w:ascii="Times New Roman" w:hAnsi="Times New Roman" w:cs="Times New Roman"/>
              </w:rPr>
            </w:pPr>
            <w:r w:rsidRPr="00D25F98">
              <w:rPr>
                <w:rFonts w:ascii="Times New Roman" w:hAnsi="Times New Roman" w:cs="Times New Roman"/>
              </w:rPr>
              <w:t>Maybe</w:t>
            </w:r>
          </w:p>
        </w:tc>
        <w:tc>
          <w:tcPr>
            <w:tcW w:w="2250" w:type="dxa"/>
          </w:tcPr>
          <w:p w:rsidR="00EB74DD" w:rsidRDefault="005E5E30" w:rsidP="00EF1F9F">
            <w:pPr>
              <w:spacing w:line="276" w:lineRule="auto"/>
              <w:jc w:val="both"/>
              <w:rPr>
                <w:rFonts w:ascii="Times New Roman" w:hAnsi="Times New Roman" w:cs="Times New Roman"/>
              </w:rPr>
            </w:pPr>
            <w:r>
              <w:rPr>
                <w:rFonts w:ascii="Times New Roman" w:hAnsi="Times New Roman" w:cs="Times New Roman"/>
              </w:rPr>
              <w:t>11</w:t>
            </w:r>
          </w:p>
          <w:p w:rsidR="00D27EA6" w:rsidRDefault="005E5E30" w:rsidP="00EF1F9F">
            <w:pPr>
              <w:spacing w:line="276" w:lineRule="auto"/>
              <w:jc w:val="both"/>
              <w:rPr>
                <w:rFonts w:ascii="Times New Roman" w:hAnsi="Times New Roman" w:cs="Times New Roman"/>
              </w:rPr>
            </w:pPr>
            <w:r>
              <w:rPr>
                <w:rFonts w:ascii="Times New Roman" w:hAnsi="Times New Roman" w:cs="Times New Roman"/>
              </w:rPr>
              <w:t>16</w:t>
            </w:r>
          </w:p>
          <w:p w:rsidR="00D27EA6" w:rsidRPr="00D25F98" w:rsidRDefault="005E5E30" w:rsidP="00EF1F9F">
            <w:pPr>
              <w:spacing w:line="276" w:lineRule="auto"/>
              <w:jc w:val="both"/>
              <w:rPr>
                <w:rFonts w:ascii="Times New Roman" w:hAnsi="Times New Roman" w:cs="Times New Roman"/>
              </w:rPr>
            </w:pPr>
            <w:r>
              <w:rPr>
                <w:rFonts w:ascii="Times New Roman" w:hAnsi="Times New Roman" w:cs="Times New Roman"/>
              </w:rPr>
              <w:t>3</w:t>
            </w:r>
          </w:p>
        </w:tc>
      </w:tr>
    </w:tbl>
    <w:p w:rsidR="00782A81" w:rsidRDefault="00782A81" w:rsidP="00A84A69">
      <w:pPr>
        <w:spacing w:line="480" w:lineRule="auto"/>
        <w:jc w:val="both"/>
        <w:rPr>
          <w:rFonts w:ascii="Times New Roman" w:hAnsi="Times New Roman" w:cs="Times New Roman"/>
        </w:rPr>
      </w:pPr>
    </w:p>
    <w:p w:rsidR="00EB74DD" w:rsidRDefault="005E5E30" w:rsidP="00A650B7">
      <w:pPr>
        <w:pStyle w:val="Caption"/>
        <w:jc w:val="center"/>
        <w:rPr>
          <w:rFonts w:ascii="Times New Roman" w:hAnsi="Times New Roman" w:cs="Times New Roman"/>
        </w:rPr>
      </w:pPr>
      <w:r>
        <w:t xml:space="preserve">Table </w:t>
      </w:r>
      <w:r>
        <w:fldChar w:fldCharType="begin"/>
      </w:r>
      <w:r>
        <w:instrText xml:space="preserve"> SEQ Table \* ARABIC </w:instrText>
      </w:r>
      <w:r>
        <w:fldChar w:fldCharType="separate"/>
      </w:r>
      <w:r>
        <w:rPr>
          <w:noProof/>
        </w:rPr>
        <w:t>2</w:t>
      </w:r>
      <w:r>
        <w:rPr>
          <w:noProof/>
        </w:rPr>
        <w:fldChar w:fldCharType="end"/>
      </w:r>
      <w:r>
        <w:t xml:space="preserve"> Descriptive statistics of perceptions</w:t>
      </w:r>
    </w:p>
    <w:tbl>
      <w:tblPr>
        <w:tblStyle w:val="TableGrid"/>
        <w:tblW w:w="0" w:type="auto"/>
        <w:tblLook w:val="04A0" w:firstRow="1" w:lastRow="0" w:firstColumn="1" w:lastColumn="0" w:noHBand="0" w:noVBand="1"/>
      </w:tblPr>
      <w:tblGrid>
        <w:gridCol w:w="3438"/>
        <w:gridCol w:w="2466"/>
        <w:gridCol w:w="2952"/>
      </w:tblGrid>
      <w:tr w:rsidR="007A5AB4" w:rsidTr="004E6BAA">
        <w:tc>
          <w:tcPr>
            <w:tcW w:w="3438" w:type="dxa"/>
          </w:tcPr>
          <w:p w:rsidR="00EB74DD"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 xml:space="preserve">Variables </w:t>
            </w:r>
          </w:p>
        </w:tc>
        <w:tc>
          <w:tcPr>
            <w:tcW w:w="2466" w:type="dxa"/>
          </w:tcPr>
          <w:p w:rsidR="00EB74DD" w:rsidRPr="0047123D" w:rsidRDefault="005E5E30" w:rsidP="0047123D">
            <w:pPr>
              <w:spacing w:line="276" w:lineRule="auto"/>
              <w:rPr>
                <w:rFonts w:ascii="Times New Roman" w:hAnsi="Times New Roman" w:cs="Times New Roman"/>
              </w:rPr>
            </w:pPr>
            <w:r w:rsidRPr="0047123D">
              <w:rPr>
                <w:rFonts w:ascii="Times New Roman" w:hAnsi="Times New Roman" w:cs="Times New Roman"/>
              </w:rPr>
              <w:t xml:space="preserve">Options </w:t>
            </w:r>
          </w:p>
        </w:tc>
        <w:tc>
          <w:tcPr>
            <w:tcW w:w="2952" w:type="dxa"/>
          </w:tcPr>
          <w:p w:rsidR="00EB74DD"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Responses (Frequency)</w:t>
            </w:r>
          </w:p>
        </w:tc>
      </w:tr>
      <w:tr w:rsidR="007A5AB4" w:rsidTr="004E6BAA">
        <w:tc>
          <w:tcPr>
            <w:tcW w:w="3438" w:type="dxa"/>
          </w:tcPr>
          <w:p w:rsidR="00EB74DD"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I’m concerned about threats to my personal privacy.</w:t>
            </w:r>
          </w:p>
        </w:tc>
        <w:tc>
          <w:tcPr>
            <w:tcW w:w="2466" w:type="dxa"/>
          </w:tcPr>
          <w:p w:rsidR="004E6BAA"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Strongly Disagree  </w:t>
            </w:r>
          </w:p>
          <w:p w:rsidR="004E6BAA"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 xml:space="preserve">Disagree  </w:t>
            </w:r>
          </w:p>
          <w:p w:rsidR="004E6BAA"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Neutral</w:t>
            </w:r>
          </w:p>
          <w:p w:rsidR="004E6BAA"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 xml:space="preserve">Agree   </w:t>
            </w:r>
          </w:p>
          <w:p w:rsidR="00EB74DD" w:rsidRPr="0047123D" w:rsidRDefault="005E5E30" w:rsidP="0047123D">
            <w:pPr>
              <w:spacing w:line="276" w:lineRule="auto"/>
              <w:rPr>
                <w:rFonts w:ascii="Times New Roman" w:hAnsi="Times New Roman" w:cs="Times New Roman"/>
              </w:rPr>
            </w:pPr>
            <w:r w:rsidRPr="0047123D">
              <w:rPr>
                <w:rFonts w:ascii="Times New Roman" w:eastAsia="Times New Roman" w:hAnsi="Times New Roman" w:cs="Times New Roman"/>
                <w:color w:val="222222"/>
              </w:rPr>
              <w:t>Strongly agree</w:t>
            </w:r>
          </w:p>
        </w:tc>
        <w:tc>
          <w:tcPr>
            <w:tcW w:w="2952" w:type="dxa"/>
          </w:tcPr>
          <w:p w:rsidR="00EB74DD"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5</w:t>
            </w:r>
          </w:p>
          <w:p w:rsidR="00A05CA0"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11</w:t>
            </w:r>
          </w:p>
          <w:p w:rsidR="00A05CA0"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3</w:t>
            </w:r>
          </w:p>
          <w:p w:rsidR="00A05CA0"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11</w:t>
            </w:r>
          </w:p>
          <w:p w:rsidR="00A05CA0"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0</w:t>
            </w:r>
          </w:p>
        </w:tc>
      </w:tr>
      <w:tr w:rsidR="007A5AB4" w:rsidTr="004E6BAA">
        <w:tc>
          <w:tcPr>
            <w:tcW w:w="3438" w:type="dxa"/>
          </w:tcPr>
          <w:p w:rsidR="00EB74DD"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I’m concerned about data collected smart about</w:t>
            </w:r>
            <w:r w:rsidRPr="0047123D">
              <w:rPr>
                <w:rFonts w:ascii="Times New Roman" w:hAnsi="Times New Roman" w:cs="Times New Roman"/>
              </w:rPr>
              <w:t xml:space="preserve"> my permission.</w:t>
            </w:r>
          </w:p>
        </w:tc>
        <w:tc>
          <w:tcPr>
            <w:tcW w:w="2466" w:type="dxa"/>
          </w:tcPr>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Strongly disagree  </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 xml:space="preserve">Disagree  </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Neutral</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 xml:space="preserve">Agree   </w:t>
            </w:r>
          </w:p>
          <w:p w:rsidR="00EB74DD" w:rsidRPr="0047123D" w:rsidRDefault="005E5E30" w:rsidP="0047123D">
            <w:pPr>
              <w:spacing w:line="276" w:lineRule="auto"/>
              <w:rPr>
                <w:rFonts w:ascii="Times New Roman" w:hAnsi="Times New Roman" w:cs="Times New Roman"/>
              </w:rPr>
            </w:pPr>
            <w:r w:rsidRPr="0047123D">
              <w:rPr>
                <w:rFonts w:ascii="Times New Roman" w:eastAsia="Times New Roman" w:hAnsi="Times New Roman" w:cs="Times New Roman"/>
                <w:color w:val="222222"/>
              </w:rPr>
              <w:t>Strongly agree</w:t>
            </w:r>
          </w:p>
        </w:tc>
        <w:tc>
          <w:tcPr>
            <w:tcW w:w="2952" w:type="dxa"/>
          </w:tcPr>
          <w:p w:rsidR="00EB74DD"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6</w:t>
            </w:r>
          </w:p>
          <w:p w:rsidR="00A05CA0"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10</w:t>
            </w:r>
          </w:p>
          <w:p w:rsidR="00A05CA0"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8</w:t>
            </w:r>
          </w:p>
          <w:p w:rsidR="00A05CA0"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6</w:t>
            </w:r>
          </w:p>
          <w:p w:rsidR="00A05CA0"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0</w:t>
            </w:r>
          </w:p>
        </w:tc>
      </w:tr>
      <w:tr w:rsidR="007A5AB4" w:rsidTr="004E6BAA">
        <w:tc>
          <w:tcPr>
            <w:tcW w:w="3438" w:type="dxa"/>
          </w:tcPr>
          <w:p w:rsidR="004E6BAA"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The functions of the smartwatch offer little advantages.</w:t>
            </w:r>
          </w:p>
        </w:tc>
        <w:tc>
          <w:tcPr>
            <w:tcW w:w="2466" w:type="dxa"/>
          </w:tcPr>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Strongly disagree  </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 xml:space="preserve">Disagree  </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Neutral</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 xml:space="preserve">Agree   </w:t>
            </w:r>
          </w:p>
          <w:p w:rsidR="004E6BAA" w:rsidRPr="0047123D" w:rsidRDefault="005E5E30" w:rsidP="0047123D">
            <w:pPr>
              <w:spacing w:line="276" w:lineRule="auto"/>
              <w:rPr>
                <w:rFonts w:ascii="Times New Roman" w:hAnsi="Times New Roman" w:cs="Times New Roman"/>
              </w:rPr>
            </w:pPr>
            <w:r w:rsidRPr="0047123D">
              <w:rPr>
                <w:rFonts w:ascii="Times New Roman" w:eastAsia="Times New Roman" w:hAnsi="Times New Roman" w:cs="Times New Roman"/>
                <w:color w:val="222222"/>
              </w:rPr>
              <w:t>Strongly agree</w:t>
            </w:r>
          </w:p>
        </w:tc>
        <w:tc>
          <w:tcPr>
            <w:tcW w:w="2952" w:type="dxa"/>
          </w:tcPr>
          <w:p w:rsidR="004E6BAA"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9</w:t>
            </w:r>
          </w:p>
          <w:p w:rsidR="00A05CA0"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14</w:t>
            </w:r>
          </w:p>
          <w:p w:rsidR="00A05CA0"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2</w:t>
            </w:r>
          </w:p>
          <w:p w:rsidR="00A05CA0"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5</w:t>
            </w:r>
          </w:p>
          <w:p w:rsidR="00A05CA0"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0</w:t>
            </w:r>
          </w:p>
        </w:tc>
      </w:tr>
      <w:tr w:rsidR="007A5AB4" w:rsidTr="004E6BAA">
        <w:tc>
          <w:tcPr>
            <w:tcW w:w="3438" w:type="dxa"/>
          </w:tcPr>
          <w:p w:rsidR="00EB74DD" w:rsidRPr="0047123D" w:rsidRDefault="005E5E30" w:rsidP="0047123D">
            <w:pPr>
              <w:spacing w:line="276" w:lineRule="auto"/>
              <w:rPr>
                <w:rFonts w:ascii="Times New Roman" w:hAnsi="Times New Roman" w:cs="Times New Roman"/>
              </w:rPr>
            </w:pPr>
            <w:r w:rsidRPr="0047123D">
              <w:rPr>
                <w:rFonts w:ascii="Times New Roman" w:hAnsi="Times New Roman" w:cs="Times New Roman"/>
              </w:rPr>
              <w:t>The functions of the smartwatch</w:t>
            </w:r>
            <w:r w:rsidRPr="0047123D">
              <w:rPr>
                <w:rFonts w:ascii="Times New Roman" w:hAnsi="Times New Roman" w:cs="Times New Roman"/>
              </w:rPr>
              <w:t xml:space="preserve"> provide little added values.</w:t>
            </w:r>
          </w:p>
        </w:tc>
        <w:tc>
          <w:tcPr>
            <w:tcW w:w="2466" w:type="dxa"/>
          </w:tcPr>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Strongly disagree  </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 xml:space="preserve">Disagree  </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Neutral</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 xml:space="preserve">Agree   </w:t>
            </w:r>
          </w:p>
          <w:p w:rsidR="00EB74DD" w:rsidRPr="0047123D" w:rsidRDefault="005E5E30" w:rsidP="0047123D">
            <w:pPr>
              <w:spacing w:line="276" w:lineRule="auto"/>
              <w:rPr>
                <w:rFonts w:ascii="Times New Roman" w:hAnsi="Times New Roman" w:cs="Times New Roman"/>
              </w:rPr>
            </w:pPr>
            <w:r w:rsidRPr="0047123D">
              <w:rPr>
                <w:rFonts w:ascii="Times New Roman" w:eastAsia="Times New Roman" w:hAnsi="Times New Roman" w:cs="Times New Roman"/>
                <w:color w:val="222222"/>
              </w:rPr>
              <w:t>Strongly agree</w:t>
            </w:r>
          </w:p>
        </w:tc>
        <w:tc>
          <w:tcPr>
            <w:tcW w:w="2952" w:type="dxa"/>
          </w:tcPr>
          <w:p w:rsidR="00EB74DD"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10</w:t>
            </w:r>
          </w:p>
          <w:p w:rsidR="003513CC"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14</w:t>
            </w:r>
          </w:p>
          <w:p w:rsidR="003513CC"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3</w:t>
            </w:r>
          </w:p>
          <w:p w:rsidR="003513CC"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2</w:t>
            </w:r>
          </w:p>
          <w:p w:rsidR="003513CC"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1</w:t>
            </w:r>
          </w:p>
        </w:tc>
      </w:tr>
      <w:tr w:rsidR="007A5AB4" w:rsidTr="004E6BAA">
        <w:tc>
          <w:tcPr>
            <w:tcW w:w="3438" w:type="dxa"/>
          </w:tcPr>
          <w:p w:rsidR="00EB74DD"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The price of the smartwatch is high.</w:t>
            </w:r>
          </w:p>
        </w:tc>
        <w:tc>
          <w:tcPr>
            <w:tcW w:w="2466" w:type="dxa"/>
          </w:tcPr>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Strongly disagree  </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 xml:space="preserve">Disagree  </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Neutral</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 xml:space="preserve">Agree   </w:t>
            </w:r>
          </w:p>
          <w:p w:rsidR="00EB74DD" w:rsidRPr="0047123D" w:rsidRDefault="005E5E30" w:rsidP="0047123D">
            <w:pPr>
              <w:spacing w:line="276" w:lineRule="auto"/>
              <w:rPr>
                <w:rFonts w:ascii="Times New Roman" w:hAnsi="Times New Roman" w:cs="Times New Roman"/>
              </w:rPr>
            </w:pPr>
            <w:r w:rsidRPr="0047123D">
              <w:rPr>
                <w:rFonts w:ascii="Times New Roman" w:eastAsia="Times New Roman" w:hAnsi="Times New Roman" w:cs="Times New Roman"/>
                <w:color w:val="222222"/>
              </w:rPr>
              <w:t>Strongly agree</w:t>
            </w:r>
          </w:p>
        </w:tc>
        <w:tc>
          <w:tcPr>
            <w:tcW w:w="2952" w:type="dxa"/>
          </w:tcPr>
          <w:p w:rsidR="00A2612C"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1</w:t>
            </w:r>
          </w:p>
          <w:p w:rsidR="00A2612C"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4</w:t>
            </w:r>
          </w:p>
          <w:p w:rsidR="00A2612C"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8</w:t>
            </w:r>
          </w:p>
          <w:p w:rsidR="00A2612C"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13</w:t>
            </w:r>
          </w:p>
          <w:p w:rsidR="00EB74DD"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4</w:t>
            </w:r>
          </w:p>
        </w:tc>
      </w:tr>
      <w:tr w:rsidR="007A5AB4" w:rsidTr="004E6BAA">
        <w:tc>
          <w:tcPr>
            <w:tcW w:w="3438" w:type="dxa"/>
          </w:tcPr>
          <w:p w:rsidR="00EB74DD"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The price of the smartwatch is low.</w:t>
            </w:r>
          </w:p>
        </w:tc>
        <w:tc>
          <w:tcPr>
            <w:tcW w:w="2466" w:type="dxa"/>
          </w:tcPr>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Strongly disagree  </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 xml:space="preserve">Disagree  </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Neutral</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lastRenderedPageBreak/>
              <w:t xml:space="preserve">Agree   </w:t>
            </w:r>
          </w:p>
          <w:p w:rsidR="00EB74DD" w:rsidRPr="0047123D" w:rsidRDefault="005E5E30" w:rsidP="0047123D">
            <w:pPr>
              <w:spacing w:line="276" w:lineRule="auto"/>
              <w:rPr>
                <w:rFonts w:ascii="Times New Roman" w:hAnsi="Times New Roman" w:cs="Times New Roman"/>
              </w:rPr>
            </w:pPr>
            <w:r w:rsidRPr="0047123D">
              <w:rPr>
                <w:rFonts w:ascii="Times New Roman" w:eastAsia="Times New Roman" w:hAnsi="Times New Roman" w:cs="Times New Roman"/>
                <w:color w:val="222222"/>
              </w:rPr>
              <w:t>Strongly agree</w:t>
            </w:r>
          </w:p>
        </w:tc>
        <w:tc>
          <w:tcPr>
            <w:tcW w:w="2952" w:type="dxa"/>
          </w:tcPr>
          <w:p w:rsidR="00EB74DD"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lastRenderedPageBreak/>
              <w:t>7</w:t>
            </w:r>
          </w:p>
          <w:p w:rsidR="00572B58"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13</w:t>
            </w:r>
          </w:p>
          <w:p w:rsidR="00572B58"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10</w:t>
            </w:r>
          </w:p>
          <w:p w:rsidR="00572B58"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lastRenderedPageBreak/>
              <w:t>0</w:t>
            </w:r>
          </w:p>
          <w:p w:rsidR="00572B58"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0</w:t>
            </w:r>
          </w:p>
        </w:tc>
      </w:tr>
      <w:tr w:rsidR="007A5AB4" w:rsidTr="004E6BAA">
        <w:tc>
          <w:tcPr>
            <w:tcW w:w="3438" w:type="dxa"/>
          </w:tcPr>
          <w:p w:rsidR="004E6BAA" w:rsidRPr="0047123D" w:rsidRDefault="005E5E30" w:rsidP="0047123D">
            <w:pPr>
              <w:spacing w:line="276" w:lineRule="auto"/>
              <w:rPr>
                <w:rFonts w:ascii="Times New Roman" w:hAnsi="Times New Roman" w:cs="Times New Roman"/>
              </w:rPr>
            </w:pPr>
            <w:r w:rsidRPr="0047123D">
              <w:rPr>
                <w:rFonts w:ascii="Times New Roman" w:hAnsi="Times New Roman" w:cs="Times New Roman"/>
              </w:rPr>
              <w:lastRenderedPageBreak/>
              <w:t>The smartwatch is expensive.</w:t>
            </w:r>
          </w:p>
          <w:p w:rsidR="00EB74DD" w:rsidRPr="0047123D" w:rsidRDefault="00EB74DD" w:rsidP="0047123D">
            <w:pPr>
              <w:spacing w:line="276" w:lineRule="auto"/>
              <w:jc w:val="both"/>
              <w:rPr>
                <w:rFonts w:ascii="Times New Roman" w:hAnsi="Times New Roman" w:cs="Times New Roman"/>
              </w:rPr>
            </w:pPr>
          </w:p>
        </w:tc>
        <w:tc>
          <w:tcPr>
            <w:tcW w:w="2466" w:type="dxa"/>
          </w:tcPr>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Strongly disagree  </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 xml:space="preserve">Disagree  </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Neutral</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 xml:space="preserve">Agree   </w:t>
            </w:r>
          </w:p>
          <w:p w:rsidR="00EB74DD" w:rsidRPr="0047123D" w:rsidRDefault="005E5E30" w:rsidP="0047123D">
            <w:pPr>
              <w:spacing w:line="276" w:lineRule="auto"/>
              <w:rPr>
                <w:rFonts w:ascii="Times New Roman" w:hAnsi="Times New Roman" w:cs="Times New Roman"/>
              </w:rPr>
            </w:pPr>
            <w:r w:rsidRPr="0047123D">
              <w:rPr>
                <w:rFonts w:ascii="Times New Roman" w:eastAsia="Times New Roman" w:hAnsi="Times New Roman" w:cs="Times New Roman"/>
                <w:color w:val="222222"/>
              </w:rPr>
              <w:t>Strongly agree</w:t>
            </w:r>
          </w:p>
        </w:tc>
        <w:tc>
          <w:tcPr>
            <w:tcW w:w="2952" w:type="dxa"/>
          </w:tcPr>
          <w:p w:rsidR="00A2612C"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0</w:t>
            </w:r>
          </w:p>
          <w:p w:rsidR="00572B58"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3</w:t>
            </w:r>
          </w:p>
          <w:p w:rsidR="00572B58"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12</w:t>
            </w:r>
          </w:p>
          <w:p w:rsidR="00572B58"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11</w:t>
            </w:r>
          </w:p>
          <w:p w:rsidR="00572B58"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4</w:t>
            </w:r>
          </w:p>
        </w:tc>
      </w:tr>
      <w:tr w:rsidR="007A5AB4" w:rsidTr="004E6BAA">
        <w:tc>
          <w:tcPr>
            <w:tcW w:w="3438" w:type="dxa"/>
          </w:tcPr>
          <w:p w:rsidR="00EB74DD"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I’m likely to be opposed to the purchase of smartwatch.</w:t>
            </w:r>
          </w:p>
        </w:tc>
        <w:tc>
          <w:tcPr>
            <w:tcW w:w="2466" w:type="dxa"/>
          </w:tcPr>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 xml:space="preserve">Strongly disagree </w:t>
            </w:r>
            <w:r w:rsidRPr="0047123D">
              <w:rPr>
                <w:rFonts w:ascii="Times New Roman" w:eastAsia="Times New Roman" w:hAnsi="Times New Roman" w:cs="Times New Roman"/>
                <w:color w:val="222222"/>
              </w:rPr>
              <w:t> </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 xml:space="preserve">Disagree  </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Neutral</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 xml:space="preserve">Agree   </w:t>
            </w:r>
          </w:p>
          <w:p w:rsidR="00EB74DD" w:rsidRPr="0047123D" w:rsidRDefault="005E5E30" w:rsidP="0047123D">
            <w:pPr>
              <w:spacing w:line="276" w:lineRule="auto"/>
              <w:rPr>
                <w:rFonts w:ascii="Times New Roman" w:hAnsi="Times New Roman" w:cs="Times New Roman"/>
              </w:rPr>
            </w:pPr>
            <w:r w:rsidRPr="0047123D">
              <w:rPr>
                <w:rFonts w:ascii="Times New Roman" w:eastAsia="Times New Roman" w:hAnsi="Times New Roman" w:cs="Times New Roman"/>
                <w:color w:val="222222"/>
              </w:rPr>
              <w:t>Strongly agree</w:t>
            </w:r>
          </w:p>
        </w:tc>
        <w:tc>
          <w:tcPr>
            <w:tcW w:w="2952" w:type="dxa"/>
          </w:tcPr>
          <w:p w:rsidR="00EB74DD"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13</w:t>
            </w:r>
          </w:p>
          <w:p w:rsidR="001434FB"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7</w:t>
            </w:r>
          </w:p>
          <w:p w:rsidR="001434FB"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6</w:t>
            </w:r>
          </w:p>
          <w:p w:rsidR="001434FB"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2</w:t>
            </w:r>
          </w:p>
          <w:p w:rsidR="001434FB"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2</w:t>
            </w:r>
          </w:p>
        </w:tc>
      </w:tr>
      <w:tr w:rsidR="007A5AB4" w:rsidTr="004E6BAA">
        <w:tc>
          <w:tcPr>
            <w:tcW w:w="3438" w:type="dxa"/>
          </w:tcPr>
          <w:p w:rsidR="00EB74DD"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I’m likely to ignore smartwatch advertisements.</w:t>
            </w:r>
          </w:p>
        </w:tc>
        <w:tc>
          <w:tcPr>
            <w:tcW w:w="2466" w:type="dxa"/>
          </w:tcPr>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Strongly disagree  </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 xml:space="preserve">Disagree  </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Neutral</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 xml:space="preserve">Agree   </w:t>
            </w:r>
          </w:p>
          <w:p w:rsidR="00EB74DD" w:rsidRPr="0047123D" w:rsidRDefault="005E5E30" w:rsidP="0047123D">
            <w:pPr>
              <w:spacing w:line="276" w:lineRule="auto"/>
              <w:rPr>
                <w:rFonts w:ascii="Times New Roman" w:hAnsi="Times New Roman" w:cs="Times New Roman"/>
              </w:rPr>
            </w:pPr>
            <w:r w:rsidRPr="0047123D">
              <w:rPr>
                <w:rFonts w:ascii="Times New Roman" w:eastAsia="Times New Roman" w:hAnsi="Times New Roman" w:cs="Times New Roman"/>
                <w:color w:val="222222"/>
              </w:rPr>
              <w:t>Strongly agree</w:t>
            </w:r>
          </w:p>
        </w:tc>
        <w:tc>
          <w:tcPr>
            <w:tcW w:w="2952" w:type="dxa"/>
          </w:tcPr>
          <w:p w:rsidR="00EB74DD"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4</w:t>
            </w:r>
          </w:p>
          <w:p w:rsidR="009D3047"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10</w:t>
            </w:r>
          </w:p>
          <w:p w:rsidR="009D3047"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2</w:t>
            </w:r>
          </w:p>
          <w:p w:rsidR="009D3047"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12</w:t>
            </w:r>
          </w:p>
          <w:p w:rsidR="009D3047"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2</w:t>
            </w:r>
          </w:p>
        </w:tc>
      </w:tr>
      <w:tr w:rsidR="007A5AB4" w:rsidTr="004E6BAA">
        <w:tc>
          <w:tcPr>
            <w:tcW w:w="3438" w:type="dxa"/>
          </w:tcPr>
          <w:p w:rsidR="00EB74DD"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The smartwatch is not for me.</w:t>
            </w:r>
          </w:p>
        </w:tc>
        <w:tc>
          <w:tcPr>
            <w:tcW w:w="2466" w:type="dxa"/>
          </w:tcPr>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Strongly disagree  </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 xml:space="preserve">Disagree  </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Neutral</w:t>
            </w:r>
          </w:p>
          <w:p w:rsidR="002F3F98" w:rsidRPr="0047123D" w:rsidRDefault="005E5E30" w:rsidP="0047123D">
            <w:pPr>
              <w:spacing w:line="276" w:lineRule="auto"/>
              <w:rPr>
                <w:rFonts w:ascii="Times New Roman" w:eastAsia="Times New Roman" w:hAnsi="Times New Roman" w:cs="Times New Roman"/>
                <w:color w:val="222222"/>
              </w:rPr>
            </w:pPr>
            <w:r w:rsidRPr="0047123D">
              <w:rPr>
                <w:rFonts w:ascii="Times New Roman" w:eastAsia="Times New Roman" w:hAnsi="Times New Roman" w:cs="Times New Roman"/>
                <w:color w:val="222222"/>
              </w:rPr>
              <w:t xml:space="preserve">Agree   </w:t>
            </w:r>
          </w:p>
          <w:p w:rsidR="00EB74DD" w:rsidRPr="0047123D" w:rsidRDefault="005E5E30" w:rsidP="0047123D">
            <w:pPr>
              <w:spacing w:line="276" w:lineRule="auto"/>
              <w:rPr>
                <w:rFonts w:ascii="Times New Roman" w:hAnsi="Times New Roman" w:cs="Times New Roman"/>
              </w:rPr>
            </w:pPr>
            <w:r w:rsidRPr="0047123D">
              <w:rPr>
                <w:rFonts w:ascii="Times New Roman" w:eastAsia="Times New Roman" w:hAnsi="Times New Roman" w:cs="Times New Roman"/>
                <w:color w:val="222222"/>
              </w:rPr>
              <w:t>Strongly agree</w:t>
            </w:r>
          </w:p>
        </w:tc>
        <w:tc>
          <w:tcPr>
            <w:tcW w:w="2952" w:type="dxa"/>
          </w:tcPr>
          <w:p w:rsidR="00EB74DD"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16</w:t>
            </w:r>
          </w:p>
          <w:p w:rsidR="004D0901"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7</w:t>
            </w:r>
          </w:p>
          <w:p w:rsidR="004D0901"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3</w:t>
            </w:r>
          </w:p>
          <w:p w:rsidR="004D0901"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2</w:t>
            </w:r>
          </w:p>
          <w:p w:rsidR="004D0901" w:rsidRPr="0047123D" w:rsidRDefault="005E5E30" w:rsidP="0047123D">
            <w:pPr>
              <w:spacing w:line="276" w:lineRule="auto"/>
              <w:jc w:val="both"/>
              <w:rPr>
                <w:rFonts w:ascii="Times New Roman" w:hAnsi="Times New Roman" w:cs="Times New Roman"/>
              </w:rPr>
            </w:pPr>
            <w:r w:rsidRPr="0047123D">
              <w:rPr>
                <w:rFonts w:ascii="Times New Roman" w:hAnsi="Times New Roman" w:cs="Times New Roman"/>
              </w:rPr>
              <w:t>2</w:t>
            </w:r>
          </w:p>
        </w:tc>
      </w:tr>
    </w:tbl>
    <w:p w:rsidR="00EB74DD" w:rsidRDefault="00EB74DD" w:rsidP="00A84A69">
      <w:pPr>
        <w:spacing w:line="480" w:lineRule="auto"/>
        <w:jc w:val="both"/>
        <w:rPr>
          <w:rFonts w:ascii="Times New Roman" w:hAnsi="Times New Roman" w:cs="Times New Roman"/>
        </w:rPr>
      </w:pPr>
    </w:p>
    <w:p w:rsidR="00902BE1" w:rsidRDefault="005E5E30" w:rsidP="000B5BAA">
      <w:pPr>
        <w:spacing w:line="480" w:lineRule="auto"/>
        <w:jc w:val="center"/>
        <w:rPr>
          <w:rFonts w:ascii="Times New Roman" w:hAnsi="Times New Roman" w:cs="Times New Roman"/>
          <w:b/>
        </w:rPr>
      </w:pPr>
      <w:r w:rsidRPr="000B5BAA">
        <w:rPr>
          <w:rFonts w:ascii="Times New Roman" w:hAnsi="Times New Roman" w:cs="Times New Roman"/>
          <w:b/>
        </w:rPr>
        <w:t>Demographics</w:t>
      </w:r>
    </w:p>
    <w:p w:rsidR="00735533" w:rsidRDefault="005E5E30" w:rsidP="0034659B">
      <w:pPr>
        <w:spacing w:line="480" w:lineRule="auto"/>
        <w:ind w:firstLine="720"/>
        <w:jc w:val="both"/>
        <w:rPr>
          <w:rFonts w:ascii="Times New Roman" w:hAnsi="Times New Roman" w:cs="Times New Roman"/>
        </w:rPr>
      </w:pPr>
      <w:r w:rsidRPr="0034659B">
        <w:rPr>
          <w:rFonts w:ascii="Times New Roman" w:hAnsi="Times New Roman" w:cs="Times New Roman"/>
        </w:rPr>
        <w:t xml:space="preserve">The results obtained from the survey reveals the demographic information of the </w:t>
      </w:r>
      <w:r w:rsidR="00B845E8">
        <w:rPr>
          <w:rFonts w:ascii="Times New Roman" w:hAnsi="Times New Roman" w:cs="Times New Roman"/>
        </w:rPr>
        <w:t xml:space="preserve">participants. </w:t>
      </w:r>
      <w:r w:rsidR="00C1076C">
        <w:rPr>
          <w:rFonts w:ascii="Times New Roman" w:hAnsi="Times New Roman" w:cs="Times New Roman"/>
        </w:rPr>
        <w:t xml:space="preserve">The findings indicate that the majority of the participants (70%) are having ages between 18-29 years. While the remaining 23% have ages between 30-44 and 7% have ages between </w:t>
      </w:r>
      <w:r w:rsidR="00603D4C">
        <w:rPr>
          <w:rFonts w:ascii="Times New Roman" w:hAnsi="Times New Roman" w:cs="Times New Roman"/>
        </w:rPr>
        <w:t xml:space="preserve">45-59 (figure 1). </w:t>
      </w:r>
      <w:r w:rsidR="00202DAA">
        <w:rPr>
          <w:rFonts w:ascii="Times New Roman" w:hAnsi="Times New Roman" w:cs="Times New Roman"/>
        </w:rPr>
        <w:t xml:space="preserve">The information also indicates that the majority (57%) of the respondents are male and 43% are females. </w:t>
      </w:r>
      <w:r>
        <w:rPr>
          <w:rFonts w:ascii="Times New Roman" w:hAnsi="Times New Roman" w:cs="Times New Roman"/>
        </w:rPr>
        <w:t>The results state that 40% of the participants had college degrees and 60% were without college degrees (figure 3).</w:t>
      </w:r>
    </w:p>
    <w:p w:rsidR="00B20ED1" w:rsidRDefault="005E5E30" w:rsidP="00B20ED1">
      <w:pPr>
        <w:spacing w:line="480" w:lineRule="auto"/>
        <w:ind w:firstLine="720"/>
        <w:jc w:val="both"/>
        <w:rPr>
          <w:rFonts w:ascii="Times New Roman" w:hAnsi="Times New Roman" w:cs="Times New Roman"/>
        </w:rPr>
      </w:pPr>
      <w:r>
        <w:rPr>
          <w:rFonts w:ascii="Times New Roman" w:hAnsi="Times New Roman" w:cs="Times New Roman"/>
        </w:rPr>
        <w:t xml:space="preserve">The data obtained from the survey further depicts that 53% of the participants were working on a </w:t>
      </w:r>
      <w:r>
        <w:rPr>
          <w:rFonts w:ascii="Times New Roman" w:hAnsi="Times New Roman" w:cs="Times New Roman"/>
        </w:rPr>
        <w:t>part-time employment basis. While the other 43% were full time employed and 3% were unem</w:t>
      </w:r>
      <w:r w:rsidR="00037071">
        <w:rPr>
          <w:rFonts w:ascii="Times New Roman" w:hAnsi="Times New Roman" w:cs="Times New Roman"/>
        </w:rPr>
        <w:t xml:space="preserve">ployed (figure 4). </w:t>
      </w:r>
      <w:r>
        <w:rPr>
          <w:rFonts w:ascii="Times New Roman" w:hAnsi="Times New Roman" w:cs="Times New Roman"/>
        </w:rPr>
        <w:t xml:space="preserve">The results indicate that 53% of the </w:t>
      </w:r>
      <w:r>
        <w:rPr>
          <w:rFonts w:ascii="Times New Roman" w:hAnsi="Times New Roman" w:cs="Times New Roman"/>
        </w:rPr>
        <w:lastRenderedPageBreak/>
        <w:t>respondents were unfamiliar with the word IOT. The remaining 47% were aware of the meaning and only 3% were unsu</w:t>
      </w:r>
      <w:r>
        <w:rPr>
          <w:rFonts w:ascii="Times New Roman" w:hAnsi="Times New Roman" w:cs="Times New Roman"/>
        </w:rPr>
        <w:t xml:space="preserve">re (figure 5). </w:t>
      </w:r>
    </w:p>
    <w:p w:rsidR="000B5BAA" w:rsidRPr="00D26676" w:rsidRDefault="005E5E30" w:rsidP="00B20ED1">
      <w:pPr>
        <w:spacing w:line="480" w:lineRule="auto"/>
        <w:ind w:firstLine="720"/>
        <w:jc w:val="center"/>
        <w:rPr>
          <w:rFonts w:ascii="Times New Roman" w:hAnsi="Times New Roman" w:cs="Times New Roman"/>
          <w:b/>
          <w:bCs/>
          <w:color w:val="548DD4" w:themeColor="text2" w:themeTint="99"/>
          <w:sz w:val="18"/>
          <w:szCs w:val="18"/>
        </w:rPr>
      </w:pPr>
      <w:r w:rsidRPr="00D26676">
        <w:rPr>
          <w:color w:val="548DD4" w:themeColor="text2" w:themeTint="99"/>
          <w:sz w:val="18"/>
          <w:szCs w:val="18"/>
        </w:rPr>
        <w:t xml:space="preserve">Figure </w:t>
      </w:r>
      <w:r w:rsidRPr="00D26676">
        <w:rPr>
          <w:color w:val="548DD4" w:themeColor="text2" w:themeTint="99"/>
          <w:sz w:val="18"/>
          <w:szCs w:val="18"/>
        </w:rPr>
        <w:fldChar w:fldCharType="begin"/>
      </w:r>
      <w:r w:rsidRPr="00D26676">
        <w:rPr>
          <w:color w:val="548DD4" w:themeColor="text2" w:themeTint="99"/>
          <w:sz w:val="18"/>
          <w:szCs w:val="18"/>
        </w:rPr>
        <w:instrText xml:space="preserve"> SEQ Figure \* ARABIC </w:instrText>
      </w:r>
      <w:r w:rsidRPr="00D26676">
        <w:rPr>
          <w:color w:val="548DD4" w:themeColor="text2" w:themeTint="99"/>
          <w:sz w:val="18"/>
          <w:szCs w:val="18"/>
        </w:rPr>
        <w:fldChar w:fldCharType="separate"/>
      </w:r>
      <w:r w:rsidR="008F5BC2" w:rsidRPr="00D26676">
        <w:rPr>
          <w:noProof/>
          <w:color w:val="548DD4" w:themeColor="text2" w:themeTint="99"/>
          <w:sz w:val="18"/>
          <w:szCs w:val="18"/>
        </w:rPr>
        <w:t>1</w:t>
      </w:r>
      <w:r w:rsidRPr="00D26676">
        <w:rPr>
          <w:color w:val="548DD4" w:themeColor="text2" w:themeTint="99"/>
          <w:sz w:val="18"/>
          <w:szCs w:val="18"/>
        </w:rPr>
        <w:fldChar w:fldCharType="end"/>
      </w:r>
      <w:r w:rsidRPr="00D26676">
        <w:rPr>
          <w:color w:val="548DD4" w:themeColor="text2" w:themeTint="99"/>
          <w:sz w:val="18"/>
          <w:szCs w:val="18"/>
        </w:rPr>
        <w:t xml:space="preserve"> Age of respondents</w:t>
      </w:r>
    </w:p>
    <w:p w:rsidR="00902BE1" w:rsidRDefault="005E5E30" w:rsidP="00A84A69">
      <w:pPr>
        <w:spacing w:line="480" w:lineRule="auto"/>
        <w:jc w:val="both"/>
        <w:rPr>
          <w:rFonts w:ascii="Times New Roman" w:hAnsi="Times New Roman" w:cs="Times New Roman"/>
        </w:rPr>
      </w:pPr>
      <w:r>
        <w:rPr>
          <w:rFonts w:ascii="Times New Roman" w:hAnsi="Times New Roman" w:cs="Times New Roman"/>
          <w:noProof/>
        </w:rPr>
        <w:drawing>
          <wp:inline distT="0" distB="0" distL="0" distR="0">
            <wp:extent cx="5486400" cy="32004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74DD" w:rsidRDefault="005E5E30" w:rsidP="000B5BAA">
      <w:pPr>
        <w:pStyle w:val="Caption"/>
        <w:jc w:val="center"/>
        <w:rPr>
          <w:rFonts w:ascii="Times New Roman" w:hAnsi="Times New Roman" w:cs="Times New Roman"/>
        </w:rPr>
      </w:pPr>
      <w:r>
        <w:t xml:space="preserve">Figure </w:t>
      </w:r>
      <w:r w:rsidR="008F5BC2">
        <w:fldChar w:fldCharType="begin"/>
      </w:r>
      <w:r>
        <w:instrText xml:space="preserve"> SEQ Figure \* ARABIC </w:instrText>
      </w:r>
      <w:r w:rsidR="008F5BC2">
        <w:fldChar w:fldCharType="separate"/>
      </w:r>
      <w:r w:rsidR="008F5BC2">
        <w:rPr>
          <w:noProof/>
        </w:rPr>
        <w:t>2</w:t>
      </w:r>
      <w:r w:rsidR="008F5BC2">
        <w:rPr>
          <w:noProof/>
        </w:rPr>
        <w:fldChar w:fldCharType="end"/>
      </w:r>
      <w:r>
        <w:t xml:space="preserve"> Gender of participants</w:t>
      </w:r>
    </w:p>
    <w:p w:rsidR="00766688" w:rsidRDefault="005E5E30" w:rsidP="00A84A69">
      <w:pPr>
        <w:spacing w:line="480" w:lineRule="auto"/>
        <w:jc w:val="both"/>
        <w:rPr>
          <w:rFonts w:ascii="Times New Roman" w:hAnsi="Times New Roman" w:cs="Times New Roman"/>
        </w:rPr>
      </w:pPr>
      <w:r>
        <w:rPr>
          <w:rFonts w:ascii="Times New Roman" w:hAnsi="Times New Roman" w:cs="Times New Roman"/>
          <w:noProof/>
        </w:rPr>
        <w:drawing>
          <wp:inline distT="0" distB="0" distL="0" distR="0">
            <wp:extent cx="5486400" cy="2702379"/>
            <wp:effectExtent l="0" t="0" r="2540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5533" w:rsidRDefault="005E5E30">
      <w:pPr>
        <w:rPr>
          <w:b/>
          <w:bCs/>
          <w:color w:val="4F81BD" w:themeColor="accent1"/>
          <w:sz w:val="18"/>
          <w:szCs w:val="18"/>
        </w:rPr>
      </w:pPr>
      <w:r>
        <w:br w:type="page"/>
      </w:r>
    </w:p>
    <w:p w:rsidR="000B5BAA" w:rsidRDefault="005E5E30" w:rsidP="000B5BAA">
      <w:pPr>
        <w:pStyle w:val="Caption"/>
        <w:jc w:val="center"/>
        <w:rPr>
          <w:rFonts w:ascii="Times New Roman" w:hAnsi="Times New Roman" w:cs="Times New Roman"/>
        </w:rPr>
      </w:pPr>
      <w:r>
        <w:lastRenderedPageBreak/>
        <w:t xml:space="preserve">Figure </w:t>
      </w:r>
      <w:r w:rsidR="008F5BC2">
        <w:fldChar w:fldCharType="begin"/>
      </w:r>
      <w:r>
        <w:instrText xml:space="preserve"> SEQ Figure \* ARABIC </w:instrText>
      </w:r>
      <w:r w:rsidR="008F5BC2">
        <w:fldChar w:fldCharType="separate"/>
      </w:r>
      <w:r w:rsidR="008F5BC2">
        <w:rPr>
          <w:noProof/>
        </w:rPr>
        <w:t>3</w:t>
      </w:r>
      <w:r w:rsidR="008F5BC2">
        <w:rPr>
          <w:noProof/>
        </w:rPr>
        <w:fldChar w:fldCharType="end"/>
      </w:r>
      <w:r>
        <w:t xml:space="preserve"> Education level</w:t>
      </w:r>
    </w:p>
    <w:p w:rsidR="00766688" w:rsidRDefault="005E5E30" w:rsidP="00A84A69">
      <w:pPr>
        <w:spacing w:line="480" w:lineRule="auto"/>
        <w:jc w:val="both"/>
        <w:rPr>
          <w:rFonts w:ascii="Times New Roman" w:hAnsi="Times New Roman" w:cs="Times New Roman"/>
        </w:rPr>
      </w:pPr>
      <w:r>
        <w:rPr>
          <w:rFonts w:ascii="Times New Roman" w:hAnsi="Times New Roman" w:cs="Times New Roman"/>
          <w:noProof/>
        </w:rPr>
        <w:drawing>
          <wp:inline distT="0" distB="0" distL="0" distR="0">
            <wp:extent cx="54864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71A8" w:rsidRDefault="003F71A8" w:rsidP="00A84A69">
      <w:pPr>
        <w:spacing w:line="480" w:lineRule="auto"/>
        <w:jc w:val="both"/>
        <w:rPr>
          <w:rFonts w:ascii="Times New Roman" w:hAnsi="Times New Roman" w:cs="Times New Roman"/>
        </w:rPr>
      </w:pPr>
    </w:p>
    <w:p w:rsidR="003F71A8" w:rsidRDefault="005E5E30" w:rsidP="000B5BAA">
      <w:pPr>
        <w:pStyle w:val="Caption"/>
        <w:jc w:val="center"/>
        <w:rPr>
          <w:rFonts w:ascii="Times New Roman" w:hAnsi="Times New Roman" w:cs="Times New Roman"/>
        </w:rPr>
      </w:pPr>
      <w:r>
        <w:t xml:space="preserve">Figure </w:t>
      </w:r>
      <w:r w:rsidR="008F5BC2">
        <w:fldChar w:fldCharType="begin"/>
      </w:r>
      <w:r>
        <w:instrText xml:space="preserve"> SEQ Figure \* ARABIC </w:instrText>
      </w:r>
      <w:r w:rsidR="008F5BC2">
        <w:fldChar w:fldCharType="separate"/>
      </w:r>
      <w:r w:rsidR="008F5BC2">
        <w:rPr>
          <w:noProof/>
        </w:rPr>
        <w:t>4</w:t>
      </w:r>
      <w:r w:rsidR="008F5BC2">
        <w:rPr>
          <w:noProof/>
        </w:rPr>
        <w:fldChar w:fldCharType="end"/>
      </w:r>
      <w:r>
        <w:t xml:space="preserve"> Employment status of participants</w:t>
      </w:r>
    </w:p>
    <w:p w:rsidR="003F71A8" w:rsidRDefault="005E5E30" w:rsidP="00A84A69">
      <w:pPr>
        <w:spacing w:line="480" w:lineRule="auto"/>
        <w:jc w:val="both"/>
        <w:rPr>
          <w:rFonts w:ascii="Times New Roman" w:hAnsi="Times New Roman" w:cs="Times New Roman"/>
        </w:rPr>
      </w:pPr>
      <w:r>
        <w:rPr>
          <w:rFonts w:ascii="Times New Roman" w:hAnsi="Times New Roman" w:cs="Times New Roman"/>
          <w:noProof/>
        </w:rPr>
        <w:drawing>
          <wp:inline distT="0" distB="0" distL="0" distR="0">
            <wp:extent cx="5486400" cy="32004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0ED1" w:rsidRDefault="00B20ED1" w:rsidP="000B5BAA">
      <w:pPr>
        <w:pStyle w:val="Caption"/>
        <w:jc w:val="center"/>
      </w:pPr>
    </w:p>
    <w:p w:rsidR="00B20ED1" w:rsidRDefault="00B20ED1" w:rsidP="000B5BAA">
      <w:pPr>
        <w:pStyle w:val="Caption"/>
        <w:jc w:val="center"/>
      </w:pPr>
    </w:p>
    <w:p w:rsidR="00B20ED1" w:rsidRDefault="00B20ED1" w:rsidP="000B5BAA">
      <w:pPr>
        <w:pStyle w:val="Caption"/>
        <w:jc w:val="center"/>
      </w:pPr>
    </w:p>
    <w:p w:rsidR="00B20ED1" w:rsidRDefault="00B20ED1" w:rsidP="000B5BAA">
      <w:pPr>
        <w:pStyle w:val="Caption"/>
        <w:jc w:val="center"/>
      </w:pPr>
    </w:p>
    <w:p w:rsidR="000B5BAA" w:rsidRDefault="005E5E30" w:rsidP="000B5BAA">
      <w:pPr>
        <w:pStyle w:val="Caption"/>
        <w:jc w:val="center"/>
        <w:rPr>
          <w:rFonts w:ascii="Times New Roman" w:hAnsi="Times New Roman" w:cs="Times New Roman"/>
        </w:rPr>
      </w:pPr>
      <w:r>
        <w:lastRenderedPageBreak/>
        <w:t xml:space="preserve">Figure </w:t>
      </w:r>
      <w:r w:rsidR="008F5BC2">
        <w:fldChar w:fldCharType="begin"/>
      </w:r>
      <w:r>
        <w:instrText xml:space="preserve"> SEQ Figure \* ARABIC </w:instrText>
      </w:r>
      <w:r w:rsidR="008F5BC2">
        <w:fldChar w:fldCharType="separate"/>
      </w:r>
      <w:r w:rsidR="008F5BC2">
        <w:rPr>
          <w:noProof/>
        </w:rPr>
        <w:t>5</w:t>
      </w:r>
      <w:r w:rsidR="008F5BC2">
        <w:rPr>
          <w:noProof/>
        </w:rPr>
        <w:fldChar w:fldCharType="end"/>
      </w:r>
      <w:r>
        <w:t xml:space="preserve"> Knowledge of IOT</w:t>
      </w:r>
    </w:p>
    <w:p w:rsidR="00A813C4" w:rsidRDefault="005E5E30" w:rsidP="00A84A69">
      <w:pPr>
        <w:spacing w:line="480" w:lineRule="auto"/>
        <w:jc w:val="both"/>
        <w:rPr>
          <w:rFonts w:ascii="Times New Roman" w:hAnsi="Times New Roman" w:cs="Times New Roman"/>
        </w:rPr>
      </w:pPr>
      <w:r>
        <w:rPr>
          <w:rFonts w:ascii="Times New Roman" w:hAnsi="Times New Roman" w:cs="Times New Roman"/>
          <w:noProof/>
        </w:rPr>
        <w:drawing>
          <wp:inline distT="0" distB="0" distL="0" distR="0">
            <wp:extent cx="5486400" cy="32004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6056" w:rsidRDefault="00DC6056" w:rsidP="00A84A69">
      <w:pPr>
        <w:spacing w:line="480" w:lineRule="auto"/>
        <w:jc w:val="both"/>
        <w:rPr>
          <w:rFonts w:ascii="Times New Roman" w:hAnsi="Times New Roman" w:cs="Times New Roman"/>
        </w:rPr>
      </w:pPr>
    </w:p>
    <w:p w:rsidR="00A43F88" w:rsidRDefault="005E5E30" w:rsidP="000B5BAA">
      <w:pPr>
        <w:spacing w:line="480" w:lineRule="auto"/>
        <w:jc w:val="center"/>
        <w:rPr>
          <w:rFonts w:ascii="Times New Roman" w:hAnsi="Times New Roman" w:cs="Times New Roman"/>
          <w:b/>
        </w:rPr>
      </w:pPr>
      <w:r w:rsidRPr="000B5BAA">
        <w:rPr>
          <w:rFonts w:ascii="Times New Roman" w:hAnsi="Times New Roman" w:cs="Times New Roman"/>
          <w:b/>
        </w:rPr>
        <w:t>Privacy concerns</w:t>
      </w:r>
    </w:p>
    <w:p w:rsidR="00550D33" w:rsidRDefault="005E5E30" w:rsidP="00F252AB">
      <w:pPr>
        <w:spacing w:line="480" w:lineRule="auto"/>
        <w:ind w:firstLine="720"/>
        <w:jc w:val="both"/>
        <w:rPr>
          <w:rFonts w:ascii="Times New Roman" w:hAnsi="Times New Roman" w:cs="Times New Roman"/>
        </w:rPr>
      </w:pPr>
      <w:r w:rsidRPr="00550D33">
        <w:rPr>
          <w:rFonts w:ascii="Times New Roman" w:hAnsi="Times New Roman" w:cs="Times New Roman"/>
        </w:rPr>
        <w:t xml:space="preserve">The second </w:t>
      </w:r>
      <w:r>
        <w:rPr>
          <w:rFonts w:ascii="Times New Roman" w:hAnsi="Times New Roman" w:cs="Times New Roman"/>
        </w:rPr>
        <w:t xml:space="preserve">section of the questionnaire obtained information about the privacy concerns on the participants associated with a smartwatch. </w:t>
      </w:r>
      <w:r w:rsidR="00F252AB">
        <w:rPr>
          <w:rFonts w:ascii="Times New Roman" w:hAnsi="Times New Roman" w:cs="Times New Roman"/>
        </w:rPr>
        <w:t xml:space="preserve">The findings indicate that the majority (37%) agreed that they were concerned about threats to personal privacy. While the other 36% disagreed about the threats of privacy. It further reveals that 17% strongly disagreed and 10% were neutral about privacy (figure 6). </w:t>
      </w:r>
    </w:p>
    <w:p w:rsidR="00F252AB" w:rsidRPr="00550D33" w:rsidRDefault="005E5E30" w:rsidP="00F252AB">
      <w:pPr>
        <w:spacing w:line="480" w:lineRule="auto"/>
        <w:ind w:firstLine="720"/>
        <w:jc w:val="both"/>
        <w:rPr>
          <w:rFonts w:ascii="Times New Roman" w:hAnsi="Times New Roman" w:cs="Times New Roman"/>
        </w:rPr>
      </w:pPr>
      <w:r>
        <w:rPr>
          <w:rFonts w:ascii="Times New Roman" w:hAnsi="Times New Roman" w:cs="Times New Roman"/>
        </w:rPr>
        <w:t>The results indicate that the majority of the participants were not concerned about the data collected with their permission. The statistics obtained from the survey reflects that 33% disagreed on concerns regarding permission and 20% strongly disagreed. T</w:t>
      </w:r>
      <w:r>
        <w:rPr>
          <w:rFonts w:ascii="Times New Roman" w:hAnsi="Times New Roman" w:cs="Times New Roman"/>
        </w:rPr>
        <w:t xml:space="preserve">he other 20% agreed that they are concerned about data collection after seeking permission. </w:t>
      </w:r>
      <w:r w:rsidR="004B7E7B">
        <w:rPr>
          <w:rFonts w:ascii="Times New Roman" w:hAnsi="Times New Roman" w:cs="Times New Roman"/>
        </w:rPr>
        <w:t xml:space="preserve">The remaining 27% were neutral because they didn’t agree or disagreed </w:t>
      </w:r>
      <w:r w:rsidR="000A403E">
        <w:rPr>
          <w:rFonts w:ascii="Times New Roman" w:hAnsi="Times New Roman" w:cs="Times New Roman"/>
        </w:rPr>
        <w:t xml:space="preserve">with the statement (figure 7). </w:t>
      </w:r>
    </w:p>
    <w:p w:rsidR="00550D33" w:rsidRDefault="00550D33" w:rsidP="00550D33">
      <w:pPr>
        <w:ind w:firstLine="720"/>
        <w:rPr>
          <w:b/>
          <w:bCs/>
          <w:color w:val="4F81BD" w:themeColor="accent1"/>
          <w:sz w:val="18"/>
          <w:szCs w:val="18"/>
        </w:rPr>
      </w:pPr>
    </w:p>
    <w:p w:rsidR="000B5BAA" w:rsidRPr="000B5BAA" w:rsidRDefault="005E5E30" w:rsidP="00380CD1">
      <w:pPr>
        <w:pStyle w:val="Caption"/>
        <w:jc w:val="center"/>
        <w:rPr>
          <w:rFonts w:ascii="Times New Roman" w:hAnsi="Times New Roman" w:cs="Times New Roman"/>
          <w:b w:val="0"/>
        </w:rPr>
      </w:pPr>
      <w:r>
        <w:t xml:space="preserve">Figure </w:t>
      </w:r>
      <w:r w:rsidR="008F5BC2">
        <w:fldChar w:fldCharType="begin"/>
      </w:r>
      <w:r>
        <w:instrText xml:space="preserve"> SEQ Figure \* ARABIC </w:instrText>
      </w:r>
      <w:r w:rsidR="008F5BC2">
        <w:fldChar w:fldCharType="separate"/>
      </w:r>
      <w:r w:rsidR="008F5BC2">
        <w:rPr>
          <w:noProof/>
        </w:rPr>
        <w:t>6</w:t>
      </w:r>
      <w:r w:rsidR="008F5BC2">
        <w:rPr>
          <w:noProof/>
        </w:rPr>
        <w:fldChar w:fldCharType="end"/>
      </w:r>
      <w:r>
        <w:t xml:space="preserve"> Concerns about privacy</w:t>
      </w:r>
    </w:p>
    <w:p w:rsidR="00A43F88" w:rsidRDefault="005E5E30" w:rsidP="00A84A69">
      <w:pPr>
        <w:spacing w:line="480" w:lineRule="auto"/>
        <w:jc w:val="both"/>
        <w:rPr>
          <w:rFonts w:ascii="Times New Roman" w:hAnsi="Times New Roman" w:cs="Times New Roman"/>
        </w:rPr>
      </w:pPr>
      <w:r>
        <w:rPr>
          <w:rFonts w:ascii="Times New Roman" w:hAnsi="Times New Roman" w:cs="Times New Roman"/>
          <w:noProof/>
        </w:rPr>
        <w:drawing>
          <wp:inline distT="0" distB="0" distL="0" distR="0">
            <wp:extent cx="5486400" cy="32004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0CD1" w:rsidRDefault="005E5E30" w:rsidP="00380CD1">
      <w:pPr>
        <w:pStyle w:val="Caption"/>
        <w:jc w:val="center"/>
        <w:rPr>
          <w:rFonts w:ascii="Times New Roman" w:hAnsi="Times New Roman" w:cs="Times New Roman"/>
        </w:rPr>
      </w:pPr>
      <w:r>
        <w:t xml:space="preserve">Figure </w:t>
      </w:r>
      <w:r w:rsidR="008F5BC2">
        <w:fldChar w:fldCharType="begin"/>
      </w:r>
      <w:r>
        <w:instrText xml:space="preserve"> SEQ Figure \* ARABIC </w:instrText>
      </w:r>
      <w:r w:rsidR="008F5BC2">
        <w:fldChar w:fldCharType="separate"/>
      </w:r>
      <w:r w:rsidR="008F5BC2">
        <w:rPr>
          <w:noProof/>
        </w:rPr>
        <w:t>7</w:t>
      </w:r>
      <w:r w:rsidR="008F5BC2">
        <w:rPr>
          <w:noProof/>
        </w:rPr>
        <w:fldChar w:fldCharType="end"/>
      </w:r>
      <w:r>
        <w:t xml:space="preserve"> Concerns about data collection</w:t>
      </w:r>
    </w:p>
    <w:p w:rsidR="00936CA1" w:rsidRDefault="005E5E30" w:rsidP="00A84A69">
      <w:pPr>
        <w:spacing w:line="480" w:lineRule="auto"/>
        <w:jc w:val="both"/>
        <w:rPr>
          <w:rFonts w:ascii="Times New Roman" w:hAnsi="Times New Roman" w:cs="Times New Roman"/>
        </w:rPr>
      </w:pPr>
      <w:r>
        <w:rPr>
          <w:rFonts w:ascii="Times New Roman" w:hAnsi="Times New Roman" w:cs="Times New Roman"/>
          <w:noProof/>
        </w:rPr>
        <w:drawing>
          <wp:inline distT="0" distB="0" distL="0" distR="0">
            <wp:extent cx="5486400" cy="3200400"/>
            <wp:effectExtent l="0" t="0" r="254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80A31" w:rsidRDefault="00780A31" w:rsidP="00A84A69">
      <w:pPr>
        <w:spacing w:line="480" w:lineRule="auto"/>
        <w:jc w:val="both"/>
        <w:rPr>
          <w:rFonts w:ascii="Times New Roman" w:hAnsi="Times New Roman" w:cs="Times New Roman"/>
        </w:rPr>
      </w:pPr>
    </w:p>
    <w:p w:rsidR="00F252AB" w:rsidRDefault="00F252AB" w:rsidP="00A84A69">
      <w:pPr>
        <w:spacing w:line="480" w:lineRule="auto"/>
        <w:jc w:val="both"/>
        <w:rPr>
          <w:rFonts w:ascii="Times New Roman" w:hAnsi="Times New Roman" w:cs="Times New Roman"/>
        </w:rPr>
      </w:pPr>
    </w:p>
    <w:p w:rsidR="00780A31" w:rsidRDefault="005E5E30" w:rsidP="00310A4B">
      <w:pPr>
        <w:spacing w:line="480" w:lineRule="auto"/>
        <w:jc w:val="center"/>
        <w:rPr>
          <w:rFonts w:ascii="Times New Roman" w:hAnsi="Times New Roman" w:cs="Times New Roman"/>
          <w:b/>
        </w:rPr>
      </w:pPr>
      <w:r w:rsidRPr="00310A4B">
        <w:rPr>
          <w:rFonts w:ascii="Times New Roman" w:hAnsi="Times New Roman" w:cs="Times New Roman"/>
          <w:b/>
        </w:rPr>
        <w:lastRenderedPageBreak/>
        <w:t>Perceived usefulness</w:t>
      </w:r>
    </w:p>
    <w:p w:rsidR="000A403E" w:rsidRDefault="005E5E30" w:rsidP="00EB5547">
      <w:pPr>
        <w:spacing w:line="480" w:lineRule="auto"/>
        <w:ind w:firstLine="720"/>
        <w:jc w:val="both"/>
        <w:rPr>
          <w:rFonts w:ascii="Times New Roman" w:hAnsi="Times New Roman" w:cs="Times New Roman"/>
        </w:rPr>
      </w:pPr>
      <w:r w:rsidRPr="00EB5547">
        <w:rPr>
          <w:rFonts w:ascii="Times New Roman" w:hAnsi="Times New Roman" w:cs="Times New Roman"/>
        </w:rPr>
        <w:t xml:space="preserve">The survey </w:t>
      </w:r>
      <w:r w:rsidR="00EB5547" w:rsidRPr="00EB5547">
        <w:rPr>
          <w:rFonts w:ascii="Times New Roman" w:hAnsi="Times New Roman" w:cs="Times New Roman"/>
        </w:rPr>
        <w:t xml:space="preserve">also collected information for assessing the perceived usefulness of the device among respondents. </w:t>
      </w:r>
      <w:r w:rsidR="00F82E80">
        <w:rPr>
          <w:rFonts w:ascii="Times New Roman" w:hAnsi="Times New Roman" w:cs="Times New Roman"/>
        </w:rPr>
        <w:t xml:space="preserve">To study the perceived usefulness among different age groups the advantages and value were examined. The findings indicate that the majority (46%) disagreed on the statement that smartwatch offers little advantages to the customers. The other 30% participants strongly disagreed and only 17% agreed on the statement. This indicates that only fewer participants accepted the advantages offered by the smartwatch. The remaining 7% failed to give any clear answer and exhibited </w:t>
      </w:r>
      <w:r w:rsidR="0000080B">
        <w:rPr>
          <w:rFonts w:ascii="Times New Roman" w:hAnsi="Times New Roman" w:cs="Times New Roman"/>
        </w:rPr>
        <w:t>neutral views (figure 8).</w:t>
      </w:r>
    </w:p>
    <w:p w:rsidR="0000080B" w:rsidRPr="00EB5547" w:rsidRDefault="005E5E30" w:rsidP="00EB5547">
      <w:pPr>
        <w:spacing w:line="480" w:lineRule="auto"/>
        <w:ind w:firstLine="720"/>
        <w:jc w:val="both"/>
        <w:rPr>
          <w:rFonts w:ascii="Times New Roman" w:hAnsi="Times New Roman" w:cs="Times New Roman"/>
        </w:rPr>
      </w:pPr>
      <w:r>
        <w:rPr>
          <w:rFonts w:ascii="Times New Roman" w:hAnsi="Times New Roman" w:cs="Times New Roman"/>
        </w:rPr>
        <w:t>To assess the perceived usefulness of the device the concerns of pa</w:t>
      </w:r>
      <w:r>
        <w:rPr>
          <w:rFonts w:ascii="Times New Roman" w:hAnsi="Times New Roman" w:cs="Times New Roman"/>
        </w:rPr>
        <w:t xml:space="preserve">rticipants regarding the value of smartwatch was also evaluated. </w:t>
      </w:r>
      <w:r w:rsidR="00C141A4">
        <w:rPr>
          <w:rFonts w:ascii="Times New Roman" w:hAnsi="Times New Roman" w:cs="Times New Roman"/>
        </w:rPr>
        <w:t xml:space="preserve">When respondents were asked do you believe that the smartwatch offers little value to the customers, the majority (47%) disagreed on the statement? The other 33% strongly disagreed, 7% agreed and 3% strongly agreed. </w:t>
      </w:r>
      <w:r w:rsidR="00171464">
        <w:rPr>
          <w:rFonts w:ascii="Times New Roman" w:hAnsi="Times New Roman" w:cs="Times New Roman"/>
        </w:rPr>
        <w:t>The results also depict that 10% of the respondents were neutral. The findings reveal that the majority failed to accept the value associated with the device (figure 9).</w:t>
      </w:r>
    </w:p>
    <w:p w:rsidR="00171464" w:rsidRDefault="005E5E30">
      <w:pPr>
        <w:rPr>
          <w:b/>
          <w:bCs/>
          <w:color w:val="4F81BD" w:themeColor="accent1"/>
          <w:sz w:val="18"/>
          <w:szCs w:val="18"/>
        </w:rPr>
      </w:pPr>
      <w:r>
        <w:br w:type="page"/>
      </w:r>
    </w:p>
    <w:p w:rsidR="00310A4B" w:rsidRPr="00310A4B" w:rsidRDefault="005E5E30" w:rsidP="00310A4B">
      <w:pPr>
        <w:pStyle w:val="Caption"/>
        <w:jc w:val="center"/>
        <w:rPr>
          <w:rFonts w:ascii="Times New Roman" w:hAnsi="Times New Roman" w:cs="Times New Roman"/>
          <w:b w:val="0"/>
        </w:rPr>
      </w:pPr>
      <w:r>
        <w:lastRenderedPageBreak/>
        <w:t xml:space="preserve">Figure </w:t>
      </w:r>
      <w:r w:rsidR="008F5BC2">
        <w:fldChar w:fldCharType="begin"/>
      </w:r>
      <w:r>
        <w:instrText xml:space="preserve"> SEQ Figure \* ARABIC </w:instrText>
      </w:r>
      <w:r w:rsidR="008F5BC2">
        <w:fldChar w:fldCharType="separate"/>
      </w:r>
      <w:r w:rsidR="008F5BC2">
        <w:rPr>
          <w:noProof/>
        </w:rPr>
        <w:t>8</w:t>
      </w:r>
      <w:r w:rsidR="008F5BC2">
        <w:rPr>
          <w:noProof/>
        </w:rPr>
        <w:fldChar w:fldCharType="end"/>
      </w:r>
      <w:r>
        <w:t xml:space="preserve"> Advantages of smartwatch</w:t>
      </w:r>
    </w:p>
    <w:p w:rsidR="0000080B" w:rsidRPr="00171464" w:rsidRDefault="005E5E30" w:rsidP="00171464">
      <w:pPr>
        <w:spacing w:line="480" w:lineRule="auto"/>
        <w:jc w:val="both"/>
        <w:rPr>
          <w:rFonts w:ascii="Times New Roman" w:hAnsi="Times New Roman" w:cs="Times New Roman"/>
        </w:rPr>
      </w:pPr>
      <w:r>
        <w:rPr>
          <w:rFonts w:ascii="Times New Roman" w:hAnsi="Times New Roman" w:cs="Times New Roman"/>
          <w:noProof/>
        </w:rPr>
        <w:drawing>
          <wp:inline distT="0" distB="0" distL="0" distR="0">
            <wp:extent cx="5486400" cy="320040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0080B" w:rsidRDefault="0000080B" w:rsidP="00310A4B">
      <w:pPr>
        <w:pStyle w:val="Caption"/>
        <w:jc w:val="center"/>
      </w:pPr>
    </w:p>
    <w:p w:rsidR="00310A4B" w:rsidRDefault="005E5E30" w:rsidP="00310A4B">
      <w:pPr>
        <w:pStyle w:val="Caption"/>
        <w:jc w:val="center"/>
        <w:rPr>
          <w:rFonts w:ascii="Times New Roman" w:hAnsi="Times New Roman" w:cs="Times New Roman"/>
        </w:rPr>
      </w:pPr>
      <w:r>
        <w:t xml:space="preserve">Figure </w:t>
      </w:r>
      <w:r w:rsidR="008F5BC2">
        <w:fldChar w:fldCharType="begin"/>
      </w:r>
      <w:r>
        <w:instrText xml:space="preserve"> SEQ Figure \* ARABIC </w:instrText>
      </w:r>
      <w:r w:rsidR="008F5BC2">
        <w:fldChar w:fldCharType="separate"/>
      </w:r>
      <w:r w:rsidR="008F5BC2">
        <w:rPr>
          <w:noProof/>
        </w:rPr>
        <w:t>9</w:t>
      </w:r>
      <w:r w:rsidR="008F5BC2">
        <w:rPr>
          <w:noProof/>
        </w:rPr>
        <w:fldChar w:fldCharType="end"/>
      </w:r>
      <w:r>
        <w:t xml:space="preserve"> Offered value for customers</w:t>
      </w:r>
    </w:p>
    <w:p w:rsidR="005B0FF8" w:rsidRDefault="005E5E30" w:rsidP="00A84A69">
      <w:pPr>
        <w:spacing w:line="480" w:lineRule="auto"/>
        <w:jc w:val="both"/>
        <w:rPr>
          <w:rFonts w:ascii="Times New Roman" w:hAnsi="Times New Roman" w:cs="Times New Roman"/>
        </w:rPr>
      </w:pPr>
      <w:r>
        <w:rPr>
          <w:rFonts w:ascii="Times New Roman" w:hAnsi="Times New Roman" w:cs="Times New Roman"/>
          <w:noProof/>
        </w:rPr>
        <w:drawing>
          <wp:inline distT="0" distB="0" distL="0" distR="0">
            <wp:extent cx="5486400" cy="3200400"/>
            <wp:effectExtent l="0" t="0" r="254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6CA1" w:rsidRDefault="00936CA1" w:rsidP="00A84A69">
      <w:pPr>
        <w:spacing w:line="480" w:lineRule="auto"/>
        <w:jc w:val="both"/>
        <w:rPr>
          <w:rFonts w:ascii="Times New Roman" w:hAnsi="Times New Roman" w:cs="Times New Roman"/>
        </w:rPr>
      </w:pPr>
    </w:p>
    <w:p w:rsidR="00936CA1" w:rsidRDefault="00936CA1" w:rsidP="00A84A69">
      <w:pPr>
        <w:spacing w:line="480" w:lineRule="auto"/>
        <w:jc w:val="both"/>
        <w:rPr>
          <w:rFonts w:ascii="Times New Roman" w:hAnsi="Times New Roman" w:cs="Times New Roman"/>
        </w:rPr>
      </w:pPr>
    </w:p>
    <w:p w:rsidR="00936CA1" w:rsidRDefault="005E5E30" w:rsidP="00310A4B">
      <w:pPr>
        <w:spacing w:line="480" w:lineRule="auto"/>
        <w:jc w:val="center"/>
        <w:rPr>
          <w:rFonts w:ascii="Times New Roman" w:hAnsi="Times New Roman" w:cs="Times New Roman"/>
          <w:b/>
        </w:rPr>
      </w:pPr>
      <w:r w:rsidRPr="00310A4B">
        <w:rPr>
          <w:rFonts w:ascii="Times New Roman" w:hAnsi="Times New Roman" w:cs="Times New Roman"/>
          <w:b/>
        </w:rPr>
        <w:lastRenderedPageBreak/>
        <w:t>Perceived price</w:t>
      </w:r>
    </w:p>
    <w:p w:rsidR="00CE099A" w:rsidRDefault="005E5E30" w:rsidP="00CE099A">
      <w:pPr>
        <w:spacing w:line="480" w:lineRule="auto"/>
        <w:ind w:firstLine="720"/>
        <w:jc w:val="both"/>
        <w:rPr>
          <w:rFonts w:ascii="Times New Roman" w:hAnsi="Times New Roman" w:cs="Times New Roman"/>
        </w:rPr>
      </w:pPr>
      <w:r w:rsidRPr="00CE099A">
        <w:rPr>
          <w:rFonts w:ascii="Times New Roman" w:hAnsi="Times New Roman" w:cs="Times New Roman"/>
        </w:rPr>
        <w:t xml:space="preserve">The questionnaire inquired the perceptions of the respondents regarding the price of the smartwatch. The </w:t>
      </w:r>
      <w:r>
        <w:rPr>
          <w:rFonts w:ascii="Times New Roman" w:hAnsi="Times New Roman" w:cs="Times New Roman"/>
        </w:rPr>
        <w:t xml:space="preserve">respondents were asked if they believe that the price of the smartwatch is high. </w:t>
      </w:r>
      <w:r w:rsidR="004A6D1C">
        <w:rPr>
          <w:rFonts w:ascii="Times New Roman" w:hAnsi="Times New Roman" w:cs="Times New Roman"/>
        </w:rPr>
        <w:t xml:space="preserve">The results obtained from the survey indicate that the majority (44%) agreed that the prices of the device are high. The remaining </w:t>
      </w:r>
      <w:r w:rsidR="00F21963">
        <w:rPr>
          <w:rFonts w:ascii="Times New Roman" w:hAnsi="Times New Roman" w:cs="Times New Roman"/>
        </w:rPr>
        <w:t>13% strongly agreed on the statement, 3% strongly disagreed and 13% disagreed. The results further revealed that 27% of the respondents had neutral views</w:t>
      </w:r>
      <w:r w:rsidR="004E4B5B">
        <w:rPr>
          <w:rFonts w:ascii="Times New Roman" w:hAnsi="Times New Roman" w:cs="Times New Roman"/>
        </w:rPr>
        <w:t xml:space="preserve"> </w:t>
      </w:r>
      <w:r w:rsidR="00F21963">
        <w:rPr>
          <w:rFonts w:ascii="Times New Roman" w:hAnsi="Times New Roman" w:cs="Times New Roman"/>
        </w:rPr>
        <w:t xml:space="preserve">(figure 10). </w:t>
      </w:r>
    </w:p>
    <w:p w:rsidR="00F21963" w:rsidRPr="00CE099A" w:rsidRDefault="005E5E30" w:rsidP="00CE099A">
      <w:pPr>
        <w:spacing w:line="480" w:lineRule="auto"/>
        <w:ind w:firstLine="720"/>
        <w:jc w:val="both"/>
        <w:rPr>
          <w:rFonts w:ascii="Times New Roman" w:hAnsi="Times New Roman" w:cs="Times New Roman"/>
        </w:rPr>
      </w:pPr>
      <w:r>
        <w:rPr>
          <w:rFonts w:ascii="Times New Roman" w:hAnsi="Times New Roman" w:cs="Times New Roman"/>
        </w:rPr>
        <w:t xml:space="preserve">In the next question, the participants were asked if the prices of the smartwatch are low. The respondents indicate that 44% of the </w:t>
      </w:r>
      <w:r>
        <w:rPr>
          <w:rFonts w:ascii="Times New Roman" w:hAnsi="Times New Roman" w:cs="Times New Roman"/>
        </w:rPr>
        <w:t>participants disagreed with the statement. The other 33% strongly disagreed and 33% had neutral opinions. This reflects that no respondent agreed on the statement that the prices are low (figure 11).</w:t>
      </w:r>
    </w:p>
    <w:p w:rsidR="00310A4B" w:rsidRPr="00310A4B" w:rsidRDefault="005E5E30" w:rsidP="00310A4B">
      <w:pPr>
        <w:pStyle w:val="Caption"/>
        <w:jc w:val="center"/>
        <w:rPr>
          <w:rFonts w:ascii="Times New Roman" w:hAnsi="Times New Roman" w:cs="Times New Roman"/>
          <w:b w:val="0"/>
        </w:rPr>
      </w:pPr>
      <w:r>
        <w:t xml:space="preserve">Figure </w:t>
      </w:r>
      <w:r w:rsidR="008F5BC2">
        <w:fldChar w:fldCharType="begin"/>
      </w:r>
      <w:r>
        <w:instrText xml:space="preserve"> SEQ Figure \* ARABIC </w:instrText>
      </w:r>
      <w:r w:rsidR="008F5BC2">
        <w:fldChar w:fldCharType="separate"/>
      </w:r>
      <w:r w:rsidR="008F5BC2">
        <w:rPr>
          <w:noProof/>
        </w:rPr>
        <w:t>10</w:t>
      </w:r>
      <w:r w:rsidR="008F5BC2">
        <w:rPr>
          <w:noProof/>
        </w:rPr>
        <w:fldChar w:fldCharType="end"/>
      </w:r>
      <w:r>
        <w:t xml:space="preserve"> Price of the smartwat</w:t>
      </w:r>
      <w:r>
        <w:t>ch is high</w:t>
      </w:r>
    </w:p>
    <w:p w:rsidR="00F62ADD" w:rsidRDefault="005E5E30" w:rsidP="00A84A69">
      <w:pPr>
        <w:spacing w:line="480" w:lineRule="auto"/>
        <w:jc w:val="both"/>
        <w:rPr>
          <w:rFonts w:ascii="Times New Roman" w:hAnsi="Times New Roman" w:cs="Times New Roman"/>
        </w:rPr>
      </w:pPr>
      <w:r>
        <w:rPr>
          <w:rFonts w:ascii="Times New Roman" w:hAnsi="Times New Roman" w:cs="Times New Roman"/>
          <w:noProof/>
        </w:rPr>
        <w:drawing>
          <wp:inline distT="0" distB="0" distL="0" distR="0">
            <wp:extent cx="5486400" cy="3200400"/>
            <wp:effectExtent l="0" t="0" r="254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4B5B" w:rsidRDefault="005E5E30">
      <w:pPr>
        <w:rPr>
          <w:b/>
          <w:bCs/>
          <w:color w:val="4F81BD" w:themeColor="accent1"/>
          <w:sz w:val="18"/>
          <w:szCs w:val="18"/>
        </w:rPr>
      </w:pPr>
      <w:r>
        <w:br w:type="page"/>
      </w:r>
    </w:p>
    <w:p w:rsidR="00310A4B" w:rsidRDefault="005E5E30" w:rsidP="00310A4B">
      <w:pPr>
        <w:pStyle w:val="Caption"/>
        <w:jc w:val="center"/>
        <w:rPr>
          <w:rFonts w:ascii="Times New Roman" w:hAnsi="Times New Roman" w:cs="Times New Roman"/>
        </w:rPr>
      </w:pPr>
      <w:r>
        <w:lastRenderedPageBreak/>
        <w:t xml:space="preserve">Figure </w:t>
      </w:r>
      <w:r w:rsidR="008F5BC2">
        <w:fldChar w:fldCharType="begin"/>
      </w:r>
      <w:r>
        <w:instrText xml:space="preserve"> SEQ Figure \* ARABIC </w:instrText>
      </w:r>
      <w:r w:rsidR="008F5BC2">
        <w:fldChar w:fldCharType="separate"/>
      </w:r>
      <w:r w:rsidR="008F5BC2">
        <w:rPr>
          <w:noProof/>
        </w:rPr>
        <w:t>11</w:t>
      </w:r>
      <w:r w:rsidR="008F5BC2">
        <w:rPr>
          <w:noProof/>
        </w:rPr>
        <w:fldChar w:fldCharType="end"/>
      </w:r>
      <w:r>
        <w:t xml:space="preserve"> Price is low</w:t>
      </w:r>
    </w:p>
    <w:p w:rsidR="00D43D15" w:rsidRDefault="005E5E30" w:rsidP="00A84A69">
      <w:pPr>
        <w:spacing w:line="480" w:lineRule="auto"/>
        <w:jc w:val="both"/>
        <w:rPr>
          <w:rFonts w:ascii="Times New Roman" w:hAnsi="Times New Roman" w:cs="Times New Roman"/>
        </w:rPr>
      </w:pPr>
      <w:r>
        <w:rPr>
          <w:rFonts w:ascii="Times New Roman" w:hAnsi="Times New Roman" w:cs="Times New Roman"/>
          <w:noProof/>
        </w:rPr>
        <w:drawing>
          <wp:inline distT="0" distB="0" distL="0" distR="0">
            <wp:extent cx="5486400" cy="3200400"/>
            <wp:effectExtent l="0" t="0" r="25400"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10A4B" w:rsidRDefault="005E5E30" w:rsidP="00CF1285">
      <w:pPr>
        <w:spacing w:line="480" w:lineRule="auto"/>
        <w:ind w:firstLine="720"/>
        <w:jc w:val="both"/>
        <w:rPr>
          <w:rFonts w:ascii="Times New Roman" w:hAnsi="Times New Roman" w:cs="Times New Roman"/>
        </w:rPr>
      </w:pPr>
      <w:r>
        <w:rPr>
          <w:rFonts w:ascii="Times New Roman" w:hAnsi="Times New Roman" w:cs="Times New Roman"/>
        </w:rPr>
        <w:t xml:space="preserve">The question inquired the responses of participants regarding the expenses of the device. They were asked if the device is expensive. The results indicate that the majority (40%) had neutral </w:t>
      </w:r>
      <w:r>
        <w:rPr>
          <w:rFonts w:ascii="Times New Roman" w:hAnsi="Times New Roman" w:cs="Times New Roman"/>
        </w:rPr>
        <w:t xml:space="preserve">views because they neither agreed or disagreed with the statement. </w:t>
      </w:r>
      <w:r w:rsidR="00BA4C54">
        <w:rPr>
          <w:rFonts w:ascii="Times New Roman" w:hAnsi="Times New Roman" w:cs="Times New Roman"/>
        </w:rPr>
        <w:t>The remaining 37% of the participants agreed that the smartwatch is expensive, 13% strongly agreed and 10% disagreed (figure 12).</w:t>
      </w:r>
    </w:p>
    <w:p w:rsidR="00310A4B" w:rsidRDefault="00310A4B" w:rsidP="00A84A69">
      <w:pPr>
        <w:spacing w:line="480" w:lineRule="auto"/>
        <w:jc w:val="both"/>
        <w:rPr>
          <w:rFonts w:ascii="Times New Roman" w:hAnsi="Times New Roman" w:cs="Times New Roman"/>
        </w:rPr>
      </w:pPr>
    </w:p>
    <w:p w:rsidR="00CB143A" w:rsidRDefault="005E5E30">
      <w:pPr>
        <w:rPr>
          <w:b/>
          <w:bCs/>
          <w:color w:val="4F81BD" w:themeColor="accent1"/>
          <w:sz w:val="18"/>
          <w:szCs w:val="18"/>
        </w:rPr>
      </w:pPr>
      <w:r>
        <w:br w:type="page"/>
      </w:r>
    </w:p>
    <w:p w:rsidR="00310A4B" w:rsidRDefault="005E5E30" w:rsidP="00310A4B">
      <w:pPr>
        <w:pStyle w:val="Caption"/>
        <w:jc w:val="center"/>
        <w:rPr>
          <w:rFonts w:ascii="Times New Roman" w:hAnsi="Times New Roman" w:cs="Times New Roman"/>
        </w:rPr>
      </w:pPr>
      <w:r>
        <w:lastRenderedPageBreak/>
        <w:t xml:space="preserve">Figure </w:t>
      </w:r>
      <w:r w:rsidR="008F5BC2">
        <w:fldChar w:fldCharType="begin"/>
      </w:r>
      <w:r>
        <w:instrText xml:space="preserve"> SEQ Figure \* ARABIC </w:instrText>
      </w:r>
      <w:r w:rsidR="008F5BC2">
        <w:fldChar w:fldCharType="separate"/>
      </w:r>
      <w:r w:rsidR="008F5BC2">
        <w:rPr>
          <w:noProof/>
        </w:rPr>
        <w:t>12</w:t>
      </w:r>
      <w:r w:rsidR="008F5BC2">
        <w:rPr>
          <w:noProof/>
        </w:rPr>
        <w:fldChar w:fldCharType="end"/>
      </w:r>
      <w:r>
        <w:t xml:space="preserve"> Smartwatch is expensi</w:t>
      </w:r>
      <w:r>
        <w:t>ve</w:t>
      </w:r>
    </w:p>
    <w:p w:rsidR="00523FB2" w:rsidRDefault="005E5E30" w:rsidP="00A84A69">
      <w:pPr>
        <w:spacing w:line="480" w:lineRule="auto"/>
        <w:jc w:val="both"/>
        <w:rPr>
          <w:rFonts w:ascii="Times New Roman" w:hAnsi="Times New Roman" w:cs="Times New Roman"/>
        </w:rPr>
      </w:pPr>
      <w:r>
        <w:rPr>
          <w:rFonts w:ascii="Times New Roman" w:hAnsi="Times New Roman" w:cs="Times New Roman"/>
          <w:noProof/>
        </w:rPr>
        <w:drawing>
          <wp:inline distT="0" distB="0" distL="0" distR="0">
            <wp:extent cx="5486400" cy="3200400"/>
            <wp:effectExtent l="0" t="0" r="25400"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45BDF" w:rsidRDefault="005E5E30" w:rsidP="00310A4B">
      <w:pPr>
        <w:spacing w:line="480" w:lineRule="auto"/>
        <w:jc w:val="center"/>
        <w:rPr>
          <w:rFonts w:ascii="Times New Roman" w:hAnsi="Times New Roman" w:cs="Times New Roman"/>
          <w:b/>
        </w:rPr>
      </w:pPr>
      <w:r w:rsidRPr="00310A4B">
        <w:rPr>
          <w:rFonts w:ascii="Times New Roman" w:hAnsi="Times New Roman" w:cs="Times New Roman"/>
          <w:b/>
        </w:rPr>
        <w:t>Resistance</w:t>
      </w:r>
    </w:p>
    <w:p w:rsidR="00BA4C54" w:rsidRDefault="005E5E30" w:rsidP="00BA4C54">
      <w:pPr>
        <w:spacing w:line="480" w:lineRule="auto"/>
        <w:ind w:firstLine="720"/>
        <w:jc w:val="both"/>
        <w:rPr>
          <w:rFonts w:ascii="Times New Roman" w:hAnsi="Times New Roman" w:cs="Times New Roman"/>
        </w:rPr>
      </w:pPr>
      <w:r w:rsidRPr="00BA4C54">
        <w:rPr>
          <w:rFonts w:ascii="Times New Roman" w:hAnsi="Times New Roman" w:cs="Times New Roman"/>
        </w:rPr>
        <w:t xml:space="preserve">The survey also collected data to determine the resistance of the participants against the smartwatch. </w:t>
      </w:r>
      <w:r w:rsidR="00E06489">
        <w:rPr>
          <w:rFonts w:ascii="Times New Roman" w:hAnsi="Times New Roman" w:cs="Times New Roman"/>
        </w:rPr>
        <w:t xml:space="preserve">Their resistance was examined by asking if they opposed to purchasing the smartwatch. The results show that the majority (43%) stated that they are not opposed to the purchase of the smartwatch. </w:t>
      </w:r>
      <w:r w:rsidR="005F06B4">
        <w:rPr>
          <w:rFonts w:ascii="Times New Roman" w:hAnsi="Times New Roman" w:cs="Times New Roman"/>
        </w:rPr>
        <w:t xml:space="preserve">The remaining 23% disagreed on the statement, 7% agreed and 7% strongly agreed. The results also depicts that 20% of the respondents had neutral views (figure 13). </w:t>
      </w:r>
    </w:p>
    <w:p w:rsidR="003039B8" w:rsidRPr="00BA4C54" w:rsidRDefault="005E5E30" w:rsidP="00BA4C54">
      <w:pPr>
        <w:spacing w:line="480" w:lineRule="auto"/>
        <w:ind w:firstLine="720"/>
        <w:jc w:val="both"/>
        <w:rPr>
          <w:rFonts w:ascii="Times New Roman" w:hAnsi="Times New Roman" w:cs="Times New Roman"/>
        </w:rPr>
      </w:pPr>
      <w:r>
        <w:rPr>
          <w:rFonts w:ascii="Times New Roman" w:hAnsi="Times New Roman" w:cs="Times New Roman"/>
        </w:rPr>
        <w:t>The impact of advertisements was also assessed for examining the resistance of the participants. The findings indicate that the majority (40%) agreed th</w:t>
      </w:r>
      <w:r>
        <w:rPr>
          <w:rFonts w:ascii="Times New Roman" w:hAnsi="Times New Roman" w:cs="Times New Roman"/>
        </w:rPr>
        <w:t xml:space="preserve">at they are likely to ignore advertisements of the smartwatch. </w:t>
      </w:r>
      <w:r w:rsidR="003E42C3">
        <w:rPr>
          <w:rFonts w:ascii="Times New Roman" w:hAnsi="Times New Roman" w:cs="Times New Roman"/>
        </w:rPr>
        <w:t xml:space="preserve">The remaining 33% disagreed that they are not likely to ignore the advertisements, 13% strongly disagreed and 7% strongly agreed. The results also indicate that 7% of the participants had neutral concerns (figure 14). </w:t>
      </w:r>
    </w:p>
    <w:p w:rsidR="00E06489" w:rsidRDefault="005E5E30">
      <w:pPr>
        <w:rPr>
          <w:b/>
          <w:bCs/>
          <w:color w:val="4F81BD" w:themeColor="accent1"/>
          <w:sz w:val="18"/>
          <w:szCs w:val="18"/>
        </w:rPr>
      </w:pPr>
      <w:r>
        <w:br w:type="page"/>
      </w:r>
    </w:p>
    <w:p w:rsidR="00310A4B" w:rsidRPr="00310A4B" w:rsidRDefault="005E5E30" w:rsidP="008F5BC2">
      <w:pPr>
        <w:pStyle w:val="Caption"/>
        <w:jc w:val="center"/>
        <w:rPr>
          <w:rFonts w:ascii="Times New Roman" w:hAnsi="Times New Roman" w:cs="Times New Roman"/>
          <w:b w:val="0"/>
        </w:rPr>
      </w:pPr>
      <w:r>
        <w:lastRenderedPageBreak/>
        <w:t xml:space="preserve">Figure </w:t>
      </w:r>
      <w:r>
        <w:fldChar w:fldCharType="begin"/>
      </w:r>
      <w:r>
        <w:instrText xml:space="preserve"> SEQ Figure \* ARABIC </w:instrText>
      </w:r>
      <w:r>
        <w:fldChar w:fldCharType="separate"/>
      </w:r>
      <w:r>
        <w:rPr>
          <w:noProof/>
        </w:rPr>
        <w:t>13</w:t>
      </w:r>
      <w:r>
        <w:rPr>
          <w:noProof/>
        </w:rPr>
        <w:fldChar w:fldCharType="end"/>
      </w:r>
      <w:r>
        <w:t xml:space="preserve"> Opposed purchasing </w:t>
      </w:r>
    </w:p>
    <w:p w:rsidR="008F5BC2" w:rsidRDefault="005E5E30" w:rsidP="00A84A69">
      <w:pPr>
        <w:spacing w:line="480" w:lineRule="auto"/>
        <w:jc w:val="both"/>
        <w:rPr>
          <w:rFonts w:ascii="Times New Roman" w:hAnsi="Times New Roman" w:cs="Times New Roman"/>
        </w:rPr>
      </w:pPr>
      <w:r>
        <w:rPr>
          <w:rFonts w:ascii="Times New Roman" w:hAnsi="Times New Roman" w:cs="Times New Roman"/>
          <w:noProof/>
        </w:rPr>
        <w:drawing>
          <wp:inline distT="0" distB="0" distL="0" distR="0">
            <wp:extent cx="5486400" cy="3200400"/>
            <wp:effectExtent l="0" t="0" r="25400"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F5BC2" w:rsidRDefault="005E5E30" w:rsidP="008F5BC2">
      <w:pPr>
        <w:pStyle w:val="Caption"/>
        <w:jc w:val="center"/>
        <w:rPr>
          <w:rFonts w:ascii="Times New Roman" w:hAnsi="Times New Roman" w:cs="Times New Roman"/>
        </w:rPr>
      </w:pPr>
      <w:r>
        <w:t xml:space="preserve">Figure </w:t>
      </w:r>
      <w:r>
        <w:fldChar w:fldCharType="begin"/>
      </w:r>
      <w:r>
        <w:instrText xml:space="preserve"> SEQ Figure \* ARABIC </w:instrText>
      </w:r>
      <w:r>
        <w:fldChar w:fldCharType="separate"/>
      </w:r>
      <w:r>
        <w:rPr>
          <w:noProof/>
        </w:rPr>
        <w:t>14</w:t>
      </w:r>
      <w:r>
        <w:rPr>
          <w:noProof/>
        </w:rPr>
        <w:fldChar w:fldCharType="end"/>
      </w:r>
      <w:r>
        <w:t xml:space="preserve"> Ignoring advertisements</w:t>
      </w:r>
    </w:p>
    <w:p w:rsidR="00721BEF" w:rsidRDefault="005E5E30" w:rsidP="00A84A69">
      <w:pPr>
        <w:spacing w:line="480" w:lineRule="auto"/>
        <w:jc w:val="both"/>
        <w:rPr>
          <w:rFonts w:ascii="Times New Roman" w:hAnsi="Times New Roman" w:cs="Times New Roman"/>
        </w:rPr>
      </w:pPr>
      <w:r>
        <w:rPr>
          <w:rFonts w:ascii="Times New Roman" w:hAnsi="Times New Roman" w:cs="Times New Roman"/>
          <w:noProof/>
        </w:rPr>
        <w:drawing>
          <wp:inline distT="0" distB="0" distL="0" distR="0">
            <wp:extent cx="5486400" cy="3200400"/>
            <wp:effectExtent l="0" t="0" r="25400" b="254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E42C3" w:rsidRDefault="003E42C3" w:rsidP="008F5BC2">
      <w:pPr>
        <w:pStyle w:val="Caption"/>
        <w:jc w:val="center"/>
      </w:pPr>
    </w:p>
    <w:p w:rsidR="003E42C3" w:rsidRDefault="003E42C3" w:rsidP="008F5BC2">
      <w:pPr>
        <w:pStyle w:val="Caption"/>
        <w:jc w:val="center"/>
      </w:pPr>
    </w:p>
    <w:p w:rsidR="003E42C3" w:rsidRDefault="003E42C3" w:rsidP="003E42C3"/>
    <w:p w:rsidR="003E42C3" w:rsidRDefault="003E42C3" w:rsidP="003E42C3"/>
    <w:p w:rsidR="003E42C3" w:rsidRPr="00EE05B3" w:rsidRDefault="005E5E30" w:rsidP="00DA236A">
      <w:pPr>
        <w:spacing w:line="480" w:lineRule="auto"/>
        <w:ind w:firstLine="720"/>
        <w:jc w:val="both"/>
        <w:rPr>
          <w:rFonts w:ascii="Times New Roman" w:hAnsi="Times New Roman" w:cs="Times New Roman"/>
        </w:rPr>
      </w:pPr>
      <w:r w:rsidRPr="00EE05B3">
        <w:rPr>
          <w:rFonts w:ascii="Times New Roman" w:hAnsi="Times New Roman" w:cs="Times New Roman"/>
        </w:rPr>
        <w:lastRenderedPageBreak/>
        <w:t xml:space="preserve">In the final question the respondents were asked do you believe that the watch is not for you? </w:t>
      </w:r>
      <w:r>
        <w:rPr>
          <w:rFonts w:ascii="Times New Roman" w:hAnsi="Times New Roman" w:cs="Times New Roman"/>
        </w:rPr>
        <w:t xml:space="preserve">The findings of the survey show that the majority (53%) strongly disagreed on the statement. This reflects that they believed that the device was for them. The results further state that the remaining 23% disagreed on the statement, 7% strongly agreed and </w:t>
      </w:r>
      <w:r>
        <w:rPr>
          <w:rFonts w:ascii="Times New Roman" w:hAnsi="Times New Roman" w:cs="Times New Roman"/>
        </w:rPr>
        <w:t xml:space="preserve">only 7% agreed on the statement. This indicates that the majority didn't believe that the smartwatch is not for them. The remaining 10% had a neutral opinion and they were unable to answer the </w:t>
      </w:r>
      <w:r w:rsidR="009E4366">
        <w:rPr>
          <w:rFonts w:ascii="Times New Roman" w:hAnsi="Times New Roman" w:cs="Times New Roman"/>
        </w:rPr>
        <w:t xml:space="preserve">question (figure 15). </w:t>
      </w:r>
    </w:p>
    <w:p w:rsidR="003E42C3" w:rsidRDefault="003E42C3" w:rsidP="008F5BC2">
      <w:pPr>
        <w:pStyle w:val="Caption"/>
        <w:jc w:val="center"/>
      </w:pPr>
    </w:p>
    <w:p w:rsidR="008F5BC2" w:rsidRDefault="005E5E30" w:rsidP="008F5BC2">
      <w:pPr>
        <w:pStyle w:val="Caption"/>
        <w:jc w:val="center"/>
        <w:rPr>
          <w:rFonts w:ascii="Times New Roman" w:hAnsi="Times New Roman" w:cs="Times New Roman"/>
        </w:rPr>
      </w:pPr>
      <w:r>
        <w:t xml:space="preserve">Figure </w:t>
      </w:r>
      <w:r>
        <w:fldChar w:fldCharType="begin"/>
      </w:r>
      <w:r>
        <w:instrText xml:space="preserve"> SEQ Figure \* ARABIC </w:instrText>
      </w:r>
      <w:r>
        <w:fldChar w:fldCharType="separate"/>
      </w:r>
      <w:r>
        <w:rPr>
          <w:noProof/>
        </w:rPr>
        <w:t>15</w:t>
      </w:r>
      <w:r>
        <w:rPr>
          <w:noProof/>
        </w:rPr>
        <w:fldChar w:fldCharType="end"/>
      </w:r>
      <w:r>
        <w:t xml:space="preserve"> Smar</w:t>
      </w:r>
      <w:r>
        <w:t>twatch is not for me</w:t>
      </w:r>
    </w:p>
    <w:p w:rsidR="0099047C" w:rsidRDefault="005E5E30" w:rsidP="00A84A69">
      <w:pPr>
        <w:spacing w:line="480" w:lineRule="auto"/>
        <w:jc w:val="both"/>
        <w:rPr>
          <w:rFonts w:ascii="Times New Roman" w:hAnsi="Times New Roman" w:cs="Times New Roman"/>
        </w:rPr>
      </w:pPr>
      <w:r>
        <w:rPr>
          <w:rFonts w:ascii="Times New Roman" w:hAnsi="Times New Roman" w:cs="Times New Roman"/>
          <w:noProof/>
        </w:rPr>
        <w:drawing>
          <wp:inline distT="0" distB="0" distL="0" distR="0">
            <wp:extent cx="5486400" cy="3200400"/>
            <wp:effectExtent l="0" t="0" r="25400" b="254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45BDF" w:rsidRDefault="00245BDF" w:rsidP="00A84A69">
      <w:pPr>
        <w:spacing w:line="480" w:lineRule="auto"/>
        <w:jc w:val="both"/>
        <w:rPr>
          <w:rFonts w:ascii="Times New Roman" w:hAnsi="Times New Roman" w:cs="Times New Roman"/>
        </w:rPr>
      </w:pPr>
    </w:p>
    <w:p w:rsidR="00936CA1" w:rsidRDefault="00936CA1" w:rsidP="00A84A69">
      <w:pPr>
        <w:spacing w:line="480" w:lineRule="auto"/>
        <w:jc w:val="both"/>
        <w:rPr>
          <w:rFonts w:ascii="Times New Roman" w:hAnsi="Times New Roman" w:cs="Times New Roman"/>
        </w:rPr>
      </w:pPr>
    </w:p>
    <w:p w:rsidR="00AE1E5D" w:rsidRDefault="00AE1E5D" w:rsidP="00A84A69">
      <w:pPr>
        <w:spacing w:line="480" w:lineRule="auto"/>
        <w:jc w:val="both"/>
        <w:rPr>
          <w:rFonts w:ascii="Times New Roman" w:hAnsi="Times New Roman" w:cs="Times New Roman"/>
        </w:rPr>
      </w:pPr>
    </w:p>
    <w:p w:rsidR="009E4366" w:rsidRDefault="009E4366" w:rsidP="00A84A69">
      <w:pPr>
        <w:spacing w:line="480" w:lineRule="auto"/>
        <w:jc w:val="both"/>
        <w:rPr>
          <w:rFonts w:ascii="Times New Roman" w:hAnsi="Times New Roman" w:cs="Times New Roman"/>
        </w:rPr>
      </w:pPr>
    </w:p>
    <w:p w:rsidR="009E4366" w:rsidRDefault="009E4366" w:rsidP="00A84A69">
      <w:pPr>
        <w:spacing w:line="480" w:lineRule="auto"/>
        <w:jc w:val="both"/>
        <w:rPr>
          <w:rFonts w:ascii="Times New Roman" w:hAnsi="Times New Roman" w:cs="Times New Roman"/>
        </w:rPr>
      </w:pPr>
    </w:p>
    <w:p w:rsidR="004D5E61" w:rsidRDefault="005E5E30" w:rsidP="00A84A69">
      <w:pPr>
        <w:spacing w:line="480" w:lineRule="auto"/>
        <w:jc w:val="both"/>
        <w:rPr>
          <w:rFonts w:ascii="Times New Roman" w:hAnsi="Times New Roman" w:cs="Times New Roman"/>
        </w:rPr>
      </w:pPr>
      <w:r>
        <w:rPr>
          <w:rFonts w:ascii="Times New Roman" w:hAnsi="Times New Roman" w:cs="Times New Roman"/>
        </w:rPr>
        <w:lastRenderedPageBreak/>
        <w:t>Discussions</w:t>
      </w:r>
    </w:p>
    <w:p w:rsidR="00197B3F" w:rsidRDefault="005E5E30" w:rsidP="00197B3F">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The results obtained from the survey indicates that most of the respondents were unable to recognize the benefits of the smartwatch. Level of customers' awareness has a significant impact on the purchase decision. </w:t>
      </w:r>
      <w:r w:rsidRPr="00BA64D9">
        <w:rPr>
          <w:rFonts w:ascii="Times New Roman" w:hAnsi="Times New Roman" w:cs="Times New Roman"/>
          <w:color w:val="000000" w:themeColor="text1"/>
        </w:rPr>
        <w:t>Th</w:t>
      </w:r>
      <w:r w:rsidRPr="00BA64D9">
        <w:rPr>
          <w:rFonts w:ascii="Times New Roman" w:hAnsi="Times New Roman" w:cs="Times New Roman"/>
          <w:color w:val="000000" w:themeColor="text1"/>
        </w:rPr>
        <w:t xml:space="preserve">e feelings of comfort reveal his level of awareness as his knowledge allowed him to use the device conveniently </w:t>
      </w:r>
      <w:sdt>
        <w:sdtPr>
          <w:rPr>
            <w:rFonts w:ascii="Times New Roman" w:hAnsi="Times New Roman" w:cs="Times New Roman"/>
            <w:color w:val="000000" w:themeColor="text1"/>
          </w:rPr>
          <w:id w:val="-211046057"/>
          <w:citation/>
        </w:sdtPr>
        <w:sdtEndPr/>
        <w:sdtContent>
          <w:r w:rsidRPr="00BA64D9">
            <w:rPr>
              <w:rFonts w:ascii="Times New Roman" w:hAnsi="Times New Roman" w:cs="Times New Roman"/>
              <w:color w:val="000000" w:themeColor="text1"/>
            </w:rPr>
            <w:fldChar w:fldCharType="begin"/>
          </w:r>
          <w:r w:rsidRPr="00BA64D9">
            <w:rPr>
              <w:rFonts w:ascii="Times New Roman" w:hAnsi="Times New Roman" w:cs="Times New Roman"/>
              <w:color w:val="000000" w:themeColor="text1"/>
            </w:rPr>
            <w:instrText xml:space="preserve"> CITATION Gun17 \l 1033 </w:instrText>
          </w:r>
          <w:r w:rsidRPr="00BA64D9">
            <w:rPr>
              <w:rFonts w:ascii="Times New Roman" w:hAnsi="Times New Roman" w:cs="Times New Roman"/>
              <w:color w:val="000000" w:themeColor="text1"/>
            </w:rPr>
            <w:fldChar w:fldCharType="separate"/>
          </w:r>
          <w:r w:rsidRPr="00197B3F">
            <w:rPr>
              <w:rFonts w:ascii="Times New Roman" w:hAnsi="Times New Roman" w:cs="Times New Roman"/>
              <w:noProof/>
              <w:color w:val="000000" w:themeColor="text1"/>
            </w:rPr>
            <w:t>(Eysenbach, 2017)</w:t>
          </w:r>
          <w:r w:rsidRPr="00BA64D9">
            <w:rPr>
              <w:rFonts w:ascii="Times New Roman" w:hAnsi="Times New Roman" w:cs="Times New Roman"/>
              <w:color w:val="000000" w:themeColor="text1"/>
            </w:rPr>
            <w:fldChar w:fldCharType="end"/>
          </w:r>
        </w:sdtContent>
      </w:sdt>
      <w:r w:rsidRPr="00BA64D9">
        <w:rPr>
          <w:rFonts w:ascii="Times New Roman" w:hAnsi="Times New Roman" w:cs="Times New Roman"/>
          <w:color w:val="000000" w:themeColor="text1"/>
        </w:rPr>
        <w:t>.</w:t>
      </w:r>
      <w:r>
        <w:rPr>
          <w:rFonts w:ascii="Times New Roman" w:hAnsi="Times New Roman" w:cs="Times New Roman"/>
          <w:color w:val="000000" w:themeColor="text1"/>
        </w:rPr>
        <w:t xml:space="preserve"> Lack of knowledge has a negative impact on the purchase decision of the customers.  </w:t>
      </w:r>
    </w:p>
    <w:p w:rsidR="0004385B" w:rsidRDefault="005E5E30" w:rsidP="0004385B">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findings of the survey show that participants who possessed knowledge about the </w:t>
      </w:r>
      <w:r w:rsidR="00544062">
        <w:rPr>
          <w:rFonts w:ascii="Times New Roman" w:eastAsia="Times New Roman" w:hAnsi="Times New Roman" w:cs="Times New Roman"/>
        </w:rPr>
        <w:t xml:space="preserve">usefulness of </w:t>
      </w:r>
      <w:r>
        <w:rPr>
          <w:rFonts w:ascii="Times New Roman" w:eastAsia="Times New Roman" w:hAnsi="Times New Roman" w:cs="Times New Roman"/>
        </w:rPr>
        <w:t xml:space="preserve">the smartwatch were </w:t>
      </w:r>
      <w:r w:rsidR="00544062">
        <w:rPr>
          <w:rFonts w:ascii="Times New Roman" w:eastAsia="Times New Roman" w:hAnsi="Times New Roman" w:cs="Times New Roman"/>
        </w:rPr>
        <w:t xml:space="preserve">more likely to buy too. The perceived usefulness is evaluated through considering the value and advantages offered to the customers. Majority participants disagreed or failed to accept the advantages of value offered by the smartwatch. This can be identified as a prominent factor of resistance. </w:t>
      </w:r>
      <w:r w:rsidR="008B68E3">
        <w:rPr>
          <w:rFonts w:ascii="Times New Roman" w:eastAsia="Times New Roman" w:hAnsi="Times New Roman" w:cs="Times New Roman"/>
        </w:rPr>
        <w:t xml:space="preserve">Literature reveals that </w:t>
      </w:r>
      <w:r w:rsidR="003C0E6F">
        <w:rPr>
          <w:rFonts w:ascii="Times New Roman" w:eastAsia="Times New Roman" w:hAnsi="Times New Roman" w:cs="Times New Roman"/>
        </w:rPr>
        <w:t xml:space="preserve">the customers who are unfamiliar with most of the features exhibit high resistance for buying the smartwatch. Their limited knowledge about functionally has a negative impact on their purchase decisions </w:t>
      </w:r>
      <w:sdt>
        <w:sdtPr>
          <w:rPr>
            <w:rFonts w:ascii="Times New Roman" w:eastAsia="Times New Roman" w:hAnsi="Times New Roman" w:cs="Times New Roman"/>
          </w:rPr>
          <w:id w:val="-1184279711"/>
          <w:citation/>
        </w:sdtPr>
        <w:sdtEndPr/>
        <w:sdtContent>
          <w:r w:rsidR="003C0E6F">
            <w:rPr>
              <w:rFonts w:ascii="Times New Roman" w:eastAsia="Times New Roman" w:hAnsi="Times New Roman" w:cs="Times New Roman"/>
            </w:rPr>
            <w:fldChar w:fldCharType="begin"/>
          </w:r>
          <w:r w:rsidR="003C0E6F">
            <w:rPr>
              <w:rFonts w:ascii="Times New Roman" w:eastAsia="Times New Roman" w:hAnsi="Times New Roman" w:cs="Times New Roman"/>
            </w:rPr>
            <w:instrText xml:space="preserve"> CITATION Mar188 \l 1033 </w:instrText>
          </w:r>
          <w:r w:rsidR="003C0E6F">
            <w:rPr>
              <w:rFonts w:ascii="Times New Roman" w:eastAsia="Times New Roman" w:hAnsi="Times New Roman" w:cs="Times New Roman"/>
            </w:rPr>
            <w:fldChar w:fldCharType="separate"/>
          </w:r>
          <w:r w:rsidR="003C0E6F" w:rsidRPr="003C0E6F">
            <w:rPr>
              <w:rFonts w:ascii="Times New Roman" w:eastAsia="Times New Roman" w:hAnsi="Times New Roman" w:cs="Times New Roman"/>
              <w:noProof/>
            </w:rPr>
            <w:t>(Nieroda, Mrad, &amp; R.Solomon, 2018)</w:t>
          </w:r>
          <w:r w:rsidR="003C0E6F">
            <w:rPr>
              <w:rFonts w:ascii="Times New Roman" w:eastAsia="Times New Roman" w:hAnsi="Times New Roman" w:cs="Times New Roman"/>
            </w:rPr>
            <w:fldChar w:fldCharType="end"/>
          </w:r>
        </w:sdtContent>
      </w:sdt>
      <w:r w:rsidR="003C0E6F">
        <w:rPr>
          <w:rFonts w:ascii="Times New Roman" w:eastAsia="Times New Roman" w:hAnsi="Times New Roman" w:cs="Times New Roman"/>
        </w:rPr>
        <w:t xml:space="preserve">. </w:t>
      </w:r>
    </w:p>
    <w:p w:rsidR="00E67DA8" w:rsidRDefault="005E5E30" w:rsidP="0004385B">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rPr>
        <w:t>Price has a significant impact on the resistance of the clie</w:t>
      </w:r>
      <w:r>
        <w:rPr>
          <w:rFonts w:ascii="Times New Roman" w:eastAsia="Times New Roman" w:hAnsi="Times New Roman" w:cs="Times New Roman"/>
        </w:rPr>
        <w:t xml:space="preserve">nt against the smartwatch. The results of the survey indicate that the majority of the respondents believed that smartwatch is expensive. Literature provides evidence that prices discourage the buying behaviour of the customers </w:t>
      </w:r>
      <w:sdt>
        <w:sdtPr>
          <w:rPr>
            <w:rFonts w:ascii="Times New Roman" w:eastAsia="Times New Roman" w:hAnsi="Times New Roman" w:cs="Times New Roman"/>
          </w:rPr>
          <w:id w:val="-976528985"/>
          <w:citation/>
        </w:sdtPr>
        <w:sdtEndPr/>
        <w:sdtContent>
          <w:r>
            <w:rPr>
              <w:rFonts w:ascii="Times New Roman" w:eastAsia="Times New Roman" w:hAnsi="Times New Roman" w:cs="Times New Roman"/>
            </w:rPr>
            <w:fldChar w:fldCharType="begin"/>
          </w:r>
          <w:r>
            <w:rPr>
              <w:rFonts w:ascii="Times New Roman" w:eastAsia="Times New Roman" w:hAnsi="Times New Roman" w:cs="Times New Roman"/>
            </w:rPr>
            <w:instrText xml:space="preserve"> CITATION Zie17 \l 1033 </w:instrText>
          </w:r>
          <w:r>
            <w:rPr>
              <w:rFonts w:ascii="Times New Roman" w:eastAsia="Times New Roman" w:hAnsi="Times New Roman" w:cs="Times New Roman"/>
            </w:rPr>
            <w:fldChar w:fldCharType="separate"/>
          </w:r>
          <w:r w:rsidRPr="00E67DA8">
            <w:rPr>
              <w:rFonts w:ascii="Times New Roman" w:eastAsia="Times New Roman" w:hAnsi="Times New Roman" w:cs="Times New Roman"/>
              <w:noProof/>
            </w:rPr>
            <w:t>(Man</w:t>
          </w:r>
          <w:r w:rsidRPr="00E67DA8">
            <w:rPr>
              <w:rFonts w:ascii="Times New Roman" w:eastAsia="Times New Roman" w:hAnsi="Times New Roman" w:cs="Times New Roman"/>
              <w:noProof/>
            </w:rPr>
            <w:t>ia &amp; Chouk, 2017)</w:t>
          </w:r>
          <w:r>
            <w:rPr>
              <w:rFonts w:ascii="Times New Roman" w:eastAsia="Times New Roman" w:hAnsi="Times New Roman" w:cs="Times New Roman"/>
            </w:rPr>
            <w:fldChar w:fldCharType="end"/>
          </w:r>
        </w:sdtContent>
      </w:sdt>
      <w:r>
        <w:rPr>
          <w:rFonts w:ascii="Times New Roman" w:eastAsia="Times New Roman" w:hAnsi="Times New Roman" w:cs="Times New Roman"/>
        </w:rPr>
        <w:t xml:space="preserve">. The participants that considered that the prices of the smartwatch are high, exhibit high resistance </w:t>
      </w:r>
    </w:p>
    <w:p w:rsidR="00197B3F" w:rsidRPr="00E67DA8" w:rsidRDefault="005E5E30" w:rsidP="00E67DA8">
      <w:pPr>
        <w:spacing w:line="480" w:lineRule="auto"/>
        <w:ind w:firstLine="720"/>
        <w:jc w:val="both"/>
        <w:rPr>
          <w:rFonts w:ascii="Times New Roman" w:eastAsia="Times New Roman" w:hAnsi="Times New Roman" w:cs="Times New Roman"/>
        </w:rPr>
      </w:pPr>
      <w:r>
        <w:rPr>
          <w:rFonts w:ascii="Times New Roman" w:hAnsi="Times New Roman" w:cs="Times New Roman"/>
        </w:rPr>
        <w:t>The findings indicate</w:t>
      </w:r>
      <w:r>
        <w:rPr>
          <w:rFonts w:ascii="Times New Roman" w:hAnsi="Times New Roman" w:cs="Times New Roman"/>
        </w:rPr>
        <w:t xml:space="preserve"> that the respondents believed that smartwatch is for them. This acted as a factor against resistance. The evidence from literature also confirms that </w:t>
      </w:r>
      <w:r>
        <w:rPr>
          <w:rFonts w:ascii="Times New Roman" w:hAnsi="Times New Roman" w:cs="Times New Roman"/>
        </w:rPr>
        <w:lastRenderedPageBreak/>
        <w:t>consumers who associate smart products with their personality are more likely to purchase it. While the p</w:t>
      </w:r>
      <w:r>
        <w:rPr>
          <w:rFonts w:ascii="Times New Roman" w:hAnsi="Times New Roman" w:cs="Times New Roman"/>
        </w:rPr>
        <w:t xml:space="preserve">eople who </w:t>
      </w:r>
      <w:r w:rsidRPr="00B15147">
        <w:rPr>
          <w:rFonts w:ascii="Times New Roman" w:hAnsi="Times New Roman" w:cs="Times New Roman"/>
        </w:rPr>
        <w:t>believe that the watch is not important for them to show resist</w:t>
      </w:r>
      <w:r>
        <w:rPr>
          <w:rFonts w:ascii="Times New Roman" w:hAnsi="Times New Roman" w:cs="Times New Roman"/>
        </w:rPr>
        <w:t xml:space="preserve">ance towards the digital device </w:t>
      </w:r>
      <w:sdt>
        <w:sdtPr>
          <w:rPr>
            <w:rFonts w:ascii="Times New Roman" w:hAnsi="Times New Roman" w:cs="Times New Roman"/>
          </w:rPr>
          <w:id w:val="2060429422"/>
          <w:citation/>
        </w:sdtPr>
        <w:sdtEndPr/>
        <w:sdtContent>
          <w:r>
            <w:rPr>
              <w:rFonts w:ascii="Times New Roman" w:hAnsi="Times New Roman" w:cs="Times New Roman"/>
            </w:rPr>
            <w:fldChar w:fldCharType="begin"/>
          </w:r>
          <w:r>
            <w:rPr>
              <w:rFonts w:ascii="Times New Roman" w:hAnsi="Times New Roman" w:cs="Times New Roman"/>
            </w:rPr>
            <w:instrText xml:space="preserve"> CITATION LNC10 \l 1033 </w:instrText>
          </w:r>
          <w:r>
            <w:rPr>
              <w:rFonts w:ascii="Times New Roman" w:hAnsi="Times New Roman" w:cs="Times New Roman"/>
            </w:rPr>
            <w:fldChar w:fldCharType="separate"/>
          </w:r>
          <w:r w:rsidRPr="0004385B">
            <w:rPr>
              <w:rFonts w:ascii="Times New Roman" w:hAnsi="Times New Roman" w:cs="Times New Roman"/>
              <w:noProof/>
            </w:rPr>
            <w:t>(Chaplin &amp; Lowrey, 2010)</w:t>
          </w:r>
          <w:r>
            <w:rPr>
              <w:rFonts w:ascii="Times New Roman" w:hAnsi="Times New Roman" w:cs="Times New Roman"/>
            </w:rPr>
            <w:fldChar w:fldCharType="end"/>
          </w:r>
        </w:sdtContent>
      </w:sdt>
      <w:r>
        <w:rPr>
          <w:rFonts w:ascii="Times New Roman" w:hAnsi="Times New Roman" w:cs="Times New Roman"/>
        </w:rPr>
        <w:t xml:space="preserve">. </w:t>
      </w:r>
    </w:p>
    <w:p w:rsidR="00A84A69" w:rsidRDefault="005E5E30" w:rsidP="00A84A69">
      <w:pPr>
        <w:spacing w:line="480" w:lineRule="auto"/>
        <w:jc w:val="both"/>
        <w:rPr>
          <w:rFonts w:ascii="Times New Roman" w:hAnsi="Times New Roman" w:cs="Times New Roman"/>
        </w:rPr>
      </w:pPr>
      <w:r>
        <w:rPr>
          <w:rFonts w:ascii="Times New Roman" w:hAnsi="Times New Roman" w:cs="Times New Roman"/>
        </w:rPr>
        <w:t xml:space="preserve">Conclusion </w:t>
      </w:r>
    </w:p>
    <w:p w:rsidR="00E67DA8" w:rsidRPr="008A3135" w:rsidRDefault="005E5E30" w:rsidP="00E67DA8">
      <w:pPr>
        <w:spacing w:line="480" w:lineRule="auto"/>
        <w:ind w:firstLine="720"/>
        <w:jc w:val="both"/>
        <w:rPr>
          <w:rFonts w:ascii="Times New Roman" w:hAnsi="Times New Roman" w:cs="Times New Roman"/>
        </w:rPr>
      </w:pPr>
      <w:r>
        <w:rPr>
          <w:rFonts w:ascii="Times New Roman" w:hAnsi="Times New Roman" w:cs="Times New Roman"/>
        </w:rPr>
        <w:t>The study uncovered the factors that cause resistance against the purchase of a sma</w:t>
      </w:r>
      <w:r>
        <w:rPr>
          <w:rFonts w:ascii="Times New Roman" w:hAnsi="Times New Roman" w:cs="Times New Roman"/>
        </w:rPr>
        <w:t xml:space="preserve">rtwatch. </w:t>
      </w:r>
      <w:r w:rsidR="00616B10">
        <w:rPr>
          <w:rFonts w:ascii="Times New Roman" w:hAnsi="Times New Roman" w:cs="Times New Roman"/>
        </w:rPr>
        <w:t xml:space="preserve">The factors that influence the preferences of customers towards smartwatch include price, functions, usability, durability and awareness. </w:t>
      </w:r>
      <w:r w:rsidR="00013190">
        <w:rPr>
          <w:rFonts w:ascii="Times New Roman" w:eastAsia="Times New Roman" w:hAnsi="Times New Roman" w:cs="Times New Roman"/>
        </w:rPr>
        <w:t>Price remains one of the significant factors that impact the purchase decision of the consumers. The literature identifies a strong correlation between price and perceptions of the clients.</w:t>
      </w:r>
      <w:r w:rsidR="00E13F63" w:rsidRPr="00E13F63">
        <w:rPr>
          <w:rFonts w:ascii="Times New Roman" w:hAnsi="Times New Roman" w:cs="Times New Roman"/>
          <w:color w:val="000000" w:themeColor="text1"/>
        </w:rPr>
        <w:t xml:space="preserve"> </w:t>
      </w:r>
      <w:r w:rsidR="00E13F63" w:rsidRPr="00BA64D9">
        <w:rPr>
          <w:rFonts w:ascii="Times New Roman" w:hAnsi="Times New Roman" w:cs="Times New Roman"/>
          <w:color w:val="000000" w:themeColor="text1"/>
        </w:rPr>
        <w:t xml:space="preserve">Personal awareness has a positive correlation with the use of </w:t>
      </w:r>
      <w:r w:rsidR="00E13F63">
        <w:rPr>
          <w:rFonts w:ascii="Times New Roman" w:hAnsi="Times New Roman" w:cs="Times New Roman"/>
          <w:color w:val="000000" w:themeColor="text1"/>
        </w:rPr>
        <w:t>a smartwatch</w:t>
      </w:r>
      <w:r w:rsidR="00E13F63" w:rsidRPr="00BA64D9">
        <w:rPr>
          <w:rFonts w:ascii="Times New Roman" w:hAnsi="Times New Roman" w:cs="Times New Roman"/>
          <w:color w:val="000000" w:themeColor="text1"/>
        </w:rPr>
        <w:t xml:space="preserve">. The respondents exhibiting a high level of personal awareness know the benefits of </w:t>
      </w:r>
      <w:r w:rsidR="00E13F63">
        <w:rPr>
          <w:rFonts w:ascii="Times New Roman" w:hAnsi="Times New Roman" w:cs="Times New Roman"/>
          <w:color w:val="000000" w:themeColor="text1"/>
        </w:rPr>
        <w:t>smartwatch</w:t>
      </w:r>
      <w:r w:rsidR="00E13F63" w:rsidRPr="00BA64D9">
        <w:rPr>
          <w:rFonts w:ascii="Times New Roman" w:hAnsi="Times New Roman" w:cs="Times New Roman"/>
          <w:color w:val="000000" w:themeColor="text1"/>
        </w:rPr>
        <w:t xml:space="preserve"> and their use in maintaining physical fitness.</w:t>
      </w:r>
      <w:bookmarkStart w:id="0" w:name="_GoBack"/>
      <w:bookmarkEnd w:id="0"/>
    </w:p>
    <w:p w:rsidR="008A3135" w:rsidRDefault="008A3135" w:rsidP="008A3135">
      <w:pPr>
        <w:spacing w:line="480" w:lineRule="auto"/>
        <w:jc w:val="both"/>
        <w:rPr>
          <w:rFonts w:ascii="Times New Roman" w:hAnsi="Times New Roman" w:cs="Times New Roman"/>
        </w:rPr>
      </w:pPr>
    </w:p>
    <w:p w:rsidR="000902B8" w:rsidRDefault="005E5E30">
      <w:pPr>
        <w:rPr>
          <w:rFonts w:ascii="Times New Roman" w:hAnsi="Times New Roman" w:cs="Times New Roman"/>
        </w:rPr>
      </w:pPr>
      <w:r>
        <w:rPr>
          <w:rFonts w:ascii="Times New Roman" w:hAnsi="Times New Roman" w:cs="Times New Roman"/>
        </w:rPr>
        <w:br w:type="page"/>
      </w:r>
    </w:p>
    <w:p w:rsidR="0085710A" w:rsidRDefault="005E5E30" w:rsidP="000902B8">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rsidR="000902B8" w:rsidRDefault="005E5E30" w:rsidP="000902B8">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Chaplin, L., &amp; Lowrey, T. (2010). The development of consumer-based consumption constellations in children. </w:t>
          </w:r>
          <w:r>
            <w:rPr>
              <w:i/>
              <w:iCs/>
              <w:noProof/>
            </w:rPr>
            <w:t>Journal of Consumer Research, 36</w:t>
          </w:r>
          <w:r>
            <w:rPr>
              <w:noProof/>
            </w:rPr>
            <w:t xml:space="preserve"> (5), 757-777.</w:t>
          </w:r>
        </w:p>
        <w:p w:rsidR="000902B8" w:rsidRDefault="005E5E30" w:rsidP="000902B8">
          <w:pPr>
            <w:pStyle w:val="Bibliography"/>
            <w:spacing w:line="480" w:lineRule="auto"/>
            <w:ind w:left="720" w:hanging="720"/>
            <w:rPr>
              <w:noProof/>
            </w:rPr>
          </w:pPr>
          <w:r>
            <w:rPr>
              <w:noProof/>
            </w:rPr>
            <w:t xml:space="preserve">Eysenbach, G. (2017). Determinants for Sustained Use of an Activity Tracker: Observational Study. </w:t>
          </w:r>
          <w:r>
            <w:rPr>
              <w:i/>
              <w:iCs/>
              <w:noProof/>
            </w:rPr>
            <w:t>JMIR Mhealth Uhealth, 5</w:t>
          </w:r>
          <w:r>
            <w:rPr>
              <w:noProof/>
            </w:rPr>
            <w:t xml:space="preserve"> (10).</w:t>
          </w:r>
        </w:p>
        <w:p w:rsidR="000902B8" w:rsidRDefault="005E5E30" w:rsidP="000902B8">
          <w:pPr>
            <w:pStyle w:val="Bibliography"/>
            <w:spacing w:line="480" w:lineRule="auto"/>
            <w:ind w:left="720" w:hanging="720"/>
            <w:rPr>
              <w:noProof/>
            </w:rPr>
          </w:pPr>
          <w:r>
            <w:rPr>
              <w:noProof/>
            </w:rPr>
            <w:t>Gregan-Paxton, J., Hoeffler, S., &amp; Zhao, M. (2005). When categorization is ambiguous: Factors that facilitate the use of multipl</w:t>
          </w:r>
          <w:r>
            <w:rPr>
              <w:noProof/>
            </w:rPr>
            <w:t xml:space="preserve">e category inference strategies. </w:t>
          </w:r>
          <w:r>
            <w:rPr>
              <w:i/>
              <w:iCs/>
              <w:noProof/>
            </w:rPr>
            <w:t>Journal of Consumer Psychology, 15</w:t>
          </w:r>
          <w:r>
            <w:rPr>
              <w:noProof/>
            </w:rPr>
            <w:t xml:space="preserve"> (2), 127-140.</w:t>
          </w:r>
        </w:p>
        <w:p w:rsidR="000902B8" w:rsidRDefault="005E5E30" w:rsidP="000902B8">
          <w:pPr>
            <w:pStyle w:val="Bibliography"/>
            <w:spacing w:line="480" w:lineRule="auto"/>
            <w:ind w:left="720" w:hanging="720"/>
            <w:rPr>
              <w:noProof/>
            </w:rPr>
          </w:pPr>
          <w:r>
            <w:rPr>
              <w:noProof/>
            </w:rPr>
            <w:t xml:space="preserve">Nieroda, M., Mrad, M., &amp; R.Solomon, M. (2018). How do consumers think about hybrid products? Computer wearables have an identity problem. </w:t>
          </w:r>
          <w:r>
            <w:rPr>
              <w:i/>
              <w:iCs/>
              <w:noProof/>
            </w:rPr>
            <w:t>Journal of Business Research, 89</w:t>
          </w:r>
          <w:r>
            <w:rPr>
              <w:noProof/>
            </w:rPr>
            <w:t>, 15</w:t>
          </w:r>
          <w:r>
            <w:rPr>
              <w:noProof/>
            </w:rPr>
            <w:t>9-170.</w:t>
          </w:r>
        </w:p>
        <w:p w:rsidR="000902B8" w:rsidRDefault="005E5E30" w:rsidP="000902B8">
          <w:pPr>
            <w:pStyle w:val="Bibliography"/>
            <w:spacing w:line="480" w:lineRule="auto"/>
            <w:ind w:left="720" w:hanging="720"/>
            <w:rPr>
              <w:noProof/>
            </w:rPr>
          </w:pPr>
          <w:r>
            <w:rPr>
              <w:noProof/>
            </w:rPr>
            <w:t xml:space="preserve">Mania, Z., &amp; Chouk, I. (2017). Drivers of consumers’ resistance to smart products. </w:t>
          </w:r>
          <w:r>
            <w:rPr>
              <w:i/>
              <w:iCs/>
              <w:noProof/>
            </w:rPr>
            <w:t>JOURNAL OF MARKETING MANAGEMENT, 1</w:t>
          </w:r>
          <w:r>
            <w:rPr>
              <w:noProof/>
            </w:rPr>
            <w:t xml:space="preserve"> (2), 76–97.</w:t>
          </w:r>
        </w:p>
        <w:p w:rsidR="000902B8" w:rsidRDefault="005E5E30" w:rsidP="000902B8">
          <w:pPr>
            <w:pStyle w:val="Bibliography"/>
            <w:spacing w:line="480" w:lineRule="auto"/>
            <w:ind w:left="720" w:hanging="720"/>
            <w:rPr>
              <w:noProof/>
            </w:rPr>
          </w:pPr>
          <w:r>
            <w:rPr>
              <w:noProof/>
            </w:rPr>
            <w:t>Seifert, A., Schlomann, A., Rietz, C., &amp; Schelling, H. R. (2017). The use of mobile devices for physical activity track</w:t>
          </w:r>
          <w:r>
            <w:rPr>
              <w:noProof/>
            </w:rPr>
            <w:t xml:space="preserve">ing in older adults’ everyday life. </w:t>
          </w:r>
          <w:r>
            <w:rPr>
              <w:i/>
              <w:iCs/>
              <w:noProof/>
            </w:rPr>
            <w:t>DIGITAL HEALTH</w:t>
          </w:r>
          <w:r>
            <w:rPr>
              <w:noProof/>
            </w:rPr>
            <w:t xml:space="preserve"> </w:t>
          </w:r>
          <w:r>
            <w:rPr>
              <w:i/>
              <w:iCs/>
              <w:noProof/>
            </w:rPr>
            <w:t>, 2018</w:t>
          </w:r>
          <w:r>
            <w:rPr>
              <w:noProof/>
            </w:rPr>
            <w:t xml:space="preserve"> (10), 08.</w:t>
          </w:r>
        </w:p>
        <w:p w:rsidR="000902B8" w:rsidRDefault="005E5E30" w:rsidP="000902B8">
          <w:pPr>
            <w:spacing w:line="480" w:lineRule="auto"/>
            <w:ind w:left="720" w:hanging="720"/>
          </w:pPr>
          <w:r>
            <w:rPr>
              <w:b/>
              <w:bCs/>
              <w:noProof/>
            </w:rPr>
            <w:fldChar w:fldCharType="end"/>
          </w:r>
        </w:p>
      </w:sdtContent>
    </w:sdt>
    <w:p w:rsidR="000902B8" w:rsidRDefault="000902B8" w:rsidP="000902B8">
      <w:pPr>
        <w:spacing w:line="480" w:lineRule="auto"/>
        <w:ind w:firstLine="720"/>
        <w:jc w:val="both"/>
        <w:rPr>
          <w:rFonts w:ascii="Times New Roman" w:hAnsi="Times New Roman" w:cs="Times New Roman"/>
        </w:rPr>
      </w:pPr>
    </w:p>
    <w:p w:rsidR="00E97749" w:rsidRPr="00634745" w:rsidRDefault="00E97749" w:rsidP="00E97749">
      <w:pPr>
        <w:spacing w:line="480" w:lineRule="auto"/>
        <w:jc w:val="both"/>
        <w:rPr>
          <w:rFonts w:ascii="Times New Roman" w:hAnsi="Times New Roman" w:cs="Times New Roman"/>
        </w:rPr>
      </w:pPr>
    </w:p>
    <w:sectPr w:rsidR="00E97749" w:rsidRPr="00634745" w:rsidSect="004F3E88">
      <w:headerReference w:type="even" r:id="rId24"/>
      <w:head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5E30">
      <w:r>
        <w:separator/>
      </w:r>
    </w:p>
  </w:endnote>
  <w:endnote w:type="continuationSeparator" w:id="0">
    <w:p w:rsidR="00000000" w:rsidRDefault="005E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5E30">
      <w:r>
        <w:separator/>
      </w:r>
    </w:p>
  </w:footnote>
  <w:footnote w:type="continuationSeparator" w:id="0">
    <w:p w:rsidR="00000000" w:rsidRDefault="005E5E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90" w:rsidRDefault="005E5E30" w:rsidP="00E977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3190" w:rsidRDefault="00013190" w:rsidP="00CF11E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90" w:rsidRDefault="005E5E30" w:rsidP="00E977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013190" w:rsidRDefault="005E5E30" w:rsidP="00CF11E3">
    <w:pPr>
      <w:pStyle w:val="Header"/>
      <w:ind w:right="360"/>
    </w:pPr>
    <w:r>
      <w:t>RUNNING HEAD: RESISTANCE TO SMARTWATCH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11863"/>
    <w:multiLevelType w:val="hybridMultilevel"/>
    <w:tmpl w:val="AB100CBA"/>
    <w:lvl w:ilvl="0" w:tplc="D478BAD4">
      <w:start w:val="1"/>
      <w:numFmt w:val="bullet"/>
      <w:lvlText w:val="o"/>
      <w:lvlJc w:val="left"/>
      <w:pPr>
        <w:ind w:left="720" w:hanging="360"/>
      </w:pPr>
      <w:rPr>
        <w:rFonts w:ascii="Courier New" w:hAnsi="Courier New" w:cs="Courier New" w:hint="default"/>
      </w:rPr>
    </w:lvl>
    <w:lvl w:ilvl="1" w:tplc="FF6A36C6" w:tentative="1">
      <w:start w:val="1"/>
      <w:numFmt w:val="bullet"/>
      <w:lvlText w:val="o"/>
      <w:lvlJc w:val="left"/>
      <w:pPr>
        <w:ind w:left="1440" w:hanging="360"/>
      </w:pPr>
      <w:rPr>
        <w:rFonts w:ascii="Courier New" w:hAnsi="Courier New" w:cs="Courier New" w:hint="default"/>
      </w:rPr>
    </w:lvl>
    <w:lvl w:ilvl="2" w:tplc="9F26256A" w:tentative="1">
      <w:start w:val="1"/>
      <w:numFmt w:val="bullet"/>
      <w:lvlText w:val=""/>
      <w:lvlJc w:val="left"/>
      <w:pPr>
        <w:ind w:left="2160" w:hanging="360"/>
      </w:pPr>
      <w:rPr>
        <w:rFonts w:ascii="Wingdings" w:hAnsi="Wingdings" w:hint="default"/>
      </w:rPr>
    </w:lvl>
    <w:lvl w:ilvl="3" w:tplc="C0A87CA6" w:tentative="1">
      <w:start w:val="1"/>
      <w:numFmt w:val="bullet"/>
      <w:lvlText w:val=""/>
      <w:lvlJc w:val="left"/>
      <w:pPr>
        <w:ind w:left="2880" w:hanging="360"/>
      </w:pPr>
      <w:rPr>
        <w:rFonts w:ascii="Symbol" w:hAnsi="Symbol" w:hint="default"/>
      </w:rPr>
    </w:lvl>
    <w:lvl w:ilvl="4" w:tplc="94680094" w:tentative="1">
      <w:start w:val="1"/>
      <w:numFmt w:val="bullet"/>
      <w:lvlText w:val="o"/>
      <w:lvlJc w:val="left"/>
      <w:pPr>
        <w:ind w:left="3600" w:hanging="360"/>
      </w:pPr>
      <w:rPr>
        <w:rFonts w:ascii="Courier New" w:hAnsi="Courier New" w:cs="Courier New" w:hint="default"/>
      </w:rPr>
    </w:lvl>
    <w:lvl w:ilvl="5" w:tplc="7F069714" w:tentative="1">
      <w:start w:val="1"/>
      <w:numFmt w:val="bullet"/>
      <w:lvlText w:val=""/>
      <w:lvlJc w:val="left"/>
      <w:pPr>
        <w:ind w:left="4320" w:hanging="360"/>
      </w:pPr>
      <w:rPr>
        <w:rFonts w:ascii="Wingdings" w:hAnsi="Wingdings" w:hint="default"/>
      </w:rPr>
    </w:lvl>
    <w:lvl w:ilvl="6" w:tplc="4FE4576A" w:tentative="1">
      <w:start w:val="1"/>
      <w:numFmt w:val="bullet"/>
      <w:lvlText w:val=""/>
      <w:lvlJc w:val="left"/>
      <w:pPr>
        <w:ind w:left="5040" w:hanging="360"/>
      </w:pPr>
      <w:rPr>
        <w:rFonts w:ascii="Symbol" w:hAnsi="Symbol" w:hint="default"/>
      </w:rPr>
    </w:lvl>
    <w:lvl w:ilvl="7" w:tplc="DC043C88" w:tentative="1">
      <w:start w:val="1"/>
      <w:numFmt w:val="bullet"/>
      <w:lvlText w:val="o"/>
      <w:lvlJc w:val="left"/>
      <w:pPr>
        <w:ind w:left="5760" w:hanging="360"/>
      </w:pPr>
      <w:rPr>
        <w:rFonts w:ascii="Courier New" w:hAnsi="Courier New" w:cs="Courier New" w:hint="default"/>
      </w:rPr>
    </w:lvl>
    <w:lvl w:ilvl="8" w:tplc="B8F05A64" w:tentative="1">
      <w:start w:val="1"/>
      <w:numFmt w:val="bullet"/>
      <w:lvlText w:val=""/>
      <w:lvlJc w:val="left"/>
      <w:pPr>
        <w:ind w:left="6480" w:hanging="360"/>
      </w:pPr>
      <w:rPr>
        <w:rFonts w:ascii="Wingdings" w:hAnsi="Wingdings" w:hint="default"/>
      </w:rPr>
    </w:lvl>
  </w:abstractNum>
  <w:abstractNum w:abstractNumId="1">
    <w:nsid w:val="5FC95FEA"/>
    <w:multiLevelType w:val="hybridMultilevel"/>
    <w:tmpl w:val="CFEE8A6A"/>
    <w:lvl w:ilvl="0" w:tplc="2564E278">
      <w:start w:val="1"/>
      <w:numFmt w:val="bullet"/>
      <w:lvlText w:val="o"/>
      <w:lvlJc w:val="left"/>
      <w:pPr>
        <w:ind w:left="720" w:hanging="360"/>
      </w:pPr>
      <w:rPr>
        <w:rFonts w:ascii="Courier New" w:hAnsi="Courier New" w:cs="Courier New" w:hint="default"/>
      </w:rPr>
    </w:lvl>
    <w:lvl w:ilvl="1" w:tplc="9716A8B4" w:tentative="1">
      <w:start w:val="1"/>
      <w:numFmt w:val="bullet"/>
      <w:lvlText w:val="o"/>
      <w:lvlJc w:val="left"/>
      <w:pPr>
        <w:ind w:left="1440" w:hanging="360"/>
      </w:pPr>
      <w:rPr>
        <w:rFonts w:ascii="Courier New" w:hAnsi="Courier New" w:cs="Courier New" w:hint="default"/>
      </w:rPr>
    </w:lvl>
    <w:lvl w:ilvl="2" w:tplc="9BCA115C" w:tentative="1">
      <w:start w:val="1"/>
      <w:numFmt w:val="bullet"/>
      <w:lvlText w:val=""/>
      <w:lvlJc w:val="left"/>
      <w:pPr>
        <w:ind w:left="2160" w:hanging="360"/>
      </w:pPr>
      <w:rPr>
        <w:rFonts w:ascii="Wingdings" w:hAnsi="Wingdings" w:hint="default"/>
      </w:rPr>
    </w:lvl>
    <w:lvl w:ilvl="3" w:tplc="7E447CEE" w:tentative="1">
      <w:start w:val="1"/>
      <w:numFmt w:val="bullet"/>
      <w:lvlText w:val=""/>
      <w:lvlJc w:val="left"/>
      <w:pPr>
        <w:ind w:left="2880" w:hanging="360"/>
      </w:pPr>
      <w:rPr>
        <w:rFonts w:ascii="Symbol" w:hAnsi="Symbol" w:hint="default"/>
      </w:rPr>
    </w:lvl>
    <w:lvl w:ilvl="4" w:tplc="2D7E9E76" w:tentative="1">
      <w:start w:val="1"/>
      <w:numFmt w:val="bullet"/>
      <w:lvlText w:val="o"/>
      <w:lvlJc w:val="left"/>
      <w:pPr>
        <w:ind w:left="3600" w:hanging="360"/>
      </w:pPr>
      <w:rPr>
        <w:rFonts w:ascii="Courier New" w:hAnsi="Courier New" w:cs="Courier New" w:hint="default"/>
      </w:rPr>
    </w:lvl>
    <w:lvl w:ilvl="5" w:tplc="81D68096" w:tentative="1">
      <w:start w:val="1"/>
      <w:numFmt w:val="bullet"/>
      <w:lvlText w:val=""/>
      <w:lvlJc w:val="left"/>
      <w:pPr>
        <w:ind w:left="4320" w:hanging="360"/>
      </w:pPr>
      <w:rPr>
        <w:rFonts w:ascii="Wingdings" w:hAnsi="Wingdings" w:hint="default"/>
      </w:rPr>
    </w:lvl>
    <w:lvl w:ilvl="6" w:tplc="57A26DFE" w:tentative="1">
      <w:start w:val="1"/>
      <w:numFmt w:val="bullet"/>
      <w:lvlText w:val=""/>
      <w:lvlJc w:val="left"/>
      <w:pPr>
        <w:ind w:left="5040" w:hanging="360"/>
      </w:pPr>
      <w:rPr>
        <w:rFonts w:ascii="Symbol" w:hAnsi="Symbol" w:hint="default"/>
      </w:rPr>
    </w:lvl>
    <w:lvl w:ilvl="7" w:tplc="3F8E8BDC" w:tentative="1">
      <w:start w:val="1"/>
      <w:numFmt w:val="bullet"/>
      <w:lvlText w:val="o"/>
      <w:lvlJc w:val="left"/>
      <w:pPr>
        <w:ind w:left="5760" w:hanging="360"/>
      </w:pPr>
      <w:rPr>
        <w:rFonts w:ascii="Courier New" w:hAnsi="Courier New" w:cs="Courier New" w:hint="default"/>
      </w:rPr>
    </w:lvl>
    <w:lvl w:ilvl="8" w:tplc="FCACE63E" w:tentative="1">
      <w:start w:val="1"/>
      <w:numFmt w:val="bullet"/>
      <w:lvlText w:val=""/>
      <w:lvlJc w:val="left"/>
      <w:pPr>
        <w:ind w:left="6480" w:hanging="360"/>
      </w:pPr>
      <w:rPr>
        <w:rFonts w:ascii="Wingdings" w:hAnsi="Wingdings" w:hint="default"/>
      </w:rPr>
    </w:lvl>
  </w:abstractNum>
  <w:abstractNum w:abstractNumId="2">
    <w:nsid w:val="764226A3"/>
    <w:multiLevelType w:val="hybridMultilevel"/>
    <w:tmpl w:val="A38CD200"/>
    <w:lvl w:ilvl="0" w:tplc="813C5496">
      <w:start w:val="1"/>
      <w:numFmt w:val="decimal"/>
      <w:lvlText w:val="%1-"/>
      <w:lvlJc w:val="left"/>
      <w:pPr>
        <w:ind w:left="720" w:hanging="360"/>
      </w:pPr>
      <w:rPr>
        <w:rFonts w:hint="default"/>
      </w:rPr>
    </w:lvl>
    <w:lvl w:ilvl="1" w:tplc="7E2495B8" w:tentative="1">
      <w:start w:val="1"/>
      <w:numFmt w:val="lowerLetter"/>
      <w:lvlText w:val="%2."/>
      <w:lvlJc w:val="left"/>
      <w:pPr>
        <w:ind w:left="1440" w:hanging="360"/>
      </w:pPr>
    </w:lvl>
    <w:lvl w:ilvl="2" w:tplc="4C9A1228" w:tentative="1">
      <w:start w:val="1"/>
      <w:numFmt w:val="lowerRoman"/>
      <w:lvlText w:val="%3."/>
      <w:lvlJc w:val="right"/>
      <w:pPr>
        <w:ind w:left="2160" w:hanging="180"/>
      </w:pPr>
    </w:lvl>
    <w:lvl w:ilvl="3" w:tplc="01E4DB18" w:tentative="1">
      <w:start w:val="1"/>
      <w:numFmt w:val="decimal"/>
      <w:lvlText w:val="%4."/>
      <w:lvlJc w:val="left"/>
      <w:pPr>
        <w:ind w:left="2880" w:hanging="360"/>
      </w:pPr>
    </w:lvl>
    <w:lvl w:ilvl="4" w:tplc="E326CFE8" w:tentative="1">
      <w:start w:val="1"/>
      <w:numFmt w:val="lowerLetter"/>
      <w:lvlText w:val="%5."/>
      <w:lvlJc w:val="left"/>
      <w:pPr>
        <w:ind w:left="3600" w:hanging="360"/>
      </w:pPr>
    </w:lvl>
    <w:lvl w:ilvl="5" w:tplc="72CC6C28" w:tentative="1">
      <w:start w:val="1"/>
      <w:numFmt w:val="lowerRoman"/>
      <w:lvlText w:val="%6."/>
      <w:lvlJc w:val="right"/>
      <w:pPr>
        <w:ind w:left="4320" w:hanging="180"/>
      </w:pPr>
    </w:lvl>
    <w:lvl w:ilvl="6" w:tplc="B1243AFC" w:tentative="1">
      <w:start w:val="1"/>
      <w:numFmt w:val="decimal"/>
      <w:lvlText w:val="%7."/>
      <w:lvlJc w:val="left"/>
      <w:pPr>
        <w:ind w:left="5040" w:hanging="360"/>
      </w:pPr>
    </w:lvl>
    <w:lvl w:ilvl="7" w:tplc="550C0AC4" w:tentative="1">
      <w:start w:val="1"/>
      <w:numFmt w:val="lowerLetter"/>
      <w:lvlText w:val="%8."/>
      <w:lvlJc w:val="left"/>
      <w:pPr>
        <w:ind w:left="5760" w:hanging="360"/>
      </w:pPr>
    </w:lvl>
    <w:lvl w:ilvl="8" w:tplc="5DDE6182" w:tentative="1">
      <w:start w:val="1"/>
      <w:numFmt w:val="lowerRoman"/>
      <w:lvlText w:val="%9."/>
      <w:lvlJc w:val="right"/>
      <w:pPr>
        <w:ind w:left="6480" w:hanging="180"/>
      </w:pPr>
    </w:lvl>
  </w:abstractNum>
  <w:abstractNum w:abstractNumId="3">
    <w:nsid w:val="78662E23"/>
    <w:multiLevelType w:val="hybridMultilevel"/>
    <w:tmpl w:val="8128411E"/>
    <w:lvl w:ilvl="0" w:tplc="923C9A00">
      <w:start w:val="1"/>
      <w:numFmt w:val="bullet"/>
      <w:lvlText w:val="o"/>
      <w:lvlJc w:val="left"/>
      <w:pPr>
        <w:ind w:left="720" w:hanging="360"/>
      </w:pPr>
      <w:rPr>
        <w:rFonts w:ascii="Courier New" w:hAnsi="Courier New" w:cs="Courier New" w:hint="default"/>
      </w:rPr>
    </w:lvl>
    <w:lvl w:ilvl="1" w:tplc="9A0C278A" w:tentative="1">
      <w:start w:val="1"/>
      <w:numFmt w:val="bullet"/>
      <w:lvlText w:val="o"/>
      <w:lvlJc w:val="left"/>
      <w:pPr>
        <w:ind w:left="1440" w:hanging="360"/>
      </w:pPr>
      <w:rPr>
        <w:rFonts w:ascii="Courier New" w:hAnsi="Courier New" w:cs="Courier New" w:hint="default"/>
      </w:rPr>
    </w:lvl>
    <w:lvl w:ilvl="2" w:tplc="27F2D4EC" w:tentative="1">
      <w:start w:val="1"/>
      <w:numFmt w:val="bullet"/>
      <w:lvlText w:val=""/>
      <w:lvlJc w:val="left"/>
      <w:pPr>
        <w:ind w:left="2160" w:hanging="360"/>
      </w:pPr>
      <w:rPr>
        <w:rFonts w:ascii="Wingdings" w:hAnsi="Wingdings" w:hint="default"/>
      </w:rPr>
    </w:lvl>
    <w:lvl w:ilvl="3" w:tplc="07FEDDC4" w:tentative="1">
      <w:start w:val="1"/>
      <w:numFmt w:val="bullet"/>
      <w:lvlText w:val=""/>
      <w:lvlJc w:val="left"/>
      <w:pPr>
        <w:ind w:left="2880" w:hanging="360"/>
      </w:pPr>
      <w:rPr>
        <w:rFonts w:ascii="Symbol" w:hAnsi="Symbol" w:hint="default"/>
      </w:rPr>
    </w:lvl>
    <w:lvl w:ilvl="4" w:tplc="26D4D6C0" w:tentative="1">
      <w:start w:val="1"/>
      <w:numFmt w:val="bullet"/>
      <w:lvlText w:val="o"/>
      <w:lvlJc w:val="left"/>
      <w:pPr>
        <w:ind w:left="3600" w:hanging="360"/>
      </w:pPr>
      <w:rPr>
        <w:rFonts w:ascii="Courier New" w:hAnsi="Courier New" w:cs="Courier New" w:hint="default"/>
      </w:rPr>
    </w:lvl>
    <w:lvl w:ilvl="5" w:tplc="37CE6982" w:tentative="1">
      <w:start w:val="1"/>
      <w:numFmt w:val="bullet"/>
      <w:lvlText w:val=""/>
      <w:lvlJc w:val="left"/>
      <w:pPr>
        <w:ind w:left="4320" w:hanging="360"/>
      </w:pPr>
      <w:rPr>
        <w:rFonts w:ascii="Wingdings" w:hAnsi="Wingdings" w:hint="default"/>
      </w:rPr>
    </w:lvl>
    <w:lvl w:ilvl="6" w:tplc="213C4EEE" w:tentative="1">
      <w:start w:val="1"/>
      <w:numFmt w:val="bullet"/>
      <w:lvlText w:val=""/>
      <w:lvlJc w:val="left"/>
      <w:pPr>
        <w:ind w:left="5040" w:hanging="360"/>
      </w:pPr>
      <w:rPr>
        <w:rFonts w:ascii="Symbol" w:hAnsi="Symbol" w:hint="default"/>
      </w:rPr>
    </w:lvl>
    <w:lvl w:ilvl="7" w:tplc="6DBA19C2" w:tentative="1">
      <w:start w:val="1"/>
      <w:numFmt w:val="bullet"/>
      <w:lvlText w:val="o"/>
      <w:lvlJc w:val="left"/>
      <w:pPr>
        <w:ind w:left="5760" w:hanging="360"/>
      </w:pPr>
      <w:rPr>
        <w:rFonts w:ascii="Courier New" w:hAnsi="Courier New" w:cs="Courier New" w:hint="default"/>
      </w:rPr>
    </w:lvl>
    <w:lvl w:ilvl="8" w:tplc="7694A81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E3"/>
    <w:rsid w:val="0000080B"/>
    <w:rsid w:val="00013190"/>
    <w:rsid w:val="000138A7"/>
    <w:rsid w:val="00037071"/>
    <w:rsid w:val="0004385B"/>
    <w:rsid w:val="0007458E"/>
    <w:rsid w:val="0008105D"/>
    <w:rsid w:val="000902B8"/>
    <w:rsid w:val="000A403E"/>
    <w:rsid w:val="000B017A"/>
    <w:rsid w:val="000B0439"/>
    <w:rsid w:val="000B5BAA"/>
    <w:rsid w:val="000C6D57"/>
    <w:rsid w:val="000D0701"/>
    <w:rsid w:val="000E20A8"/>
    <w:rsid w:val="000E6312"/>
    <w:rsid w:val="000F01C1"/>
    <w:rsid w:val="001434FB"/>
    <w:rsid w:val="00145120"/>
    <w:rsid w:val="0015304D"/>
    <w:rsid w:val="00165862"/>
    <w:rsid w:val="00171464"/>
    <w:rsid w:val="00176F0C"/>
    <w:rsid w:val="00184509"/>
    <w:rsid w:val="00197B3F"/>
    <w:rsid w:val="001A5BD2"/>
    <w:rsid w:val="001B501E"/>
    <w:rsid w:val="001D53FE"/>
    <w:rsid w:val="00202DAA"/>
    <w:rsid w:val="0023699B"/>
    <w:rsid w:val="0024080A"/>
    <w:rsid w:val="00245BDF"/>
    <w:rsid w:val="002753A9"/>
    <w:rsid w:val="00296F5E"/>
    <w:rsid w:val="002C06B9"/>
    <w:rsid w:val="002E2A7A"/>
    <w:rsid w:val="002F3F98"/>
    <w:rsid w:val="003039B8"/>
    <w:rsid w:val="0031000C"/>
    <w:rsid w:val="00310A4B"/>
    <w:rsid w:val="003207EE"/>
    <w:rsid w:val="00344320"/>
    <w:rsid w:val="0034659B"/>
    <w:rsid w:val="003513CC"/>
    <w:rsid w:val="00367D0F"/>
    <w:rsid w:val="00380CD1"/>
    <w:rsid w:val="003C0E6F"/>
    <w:rsid w:val="003E42C3"/>
    <w:rsid w:val="003F71A8"/>
    <w:rsid w:val="004573AA"/>
    <w:rsid w:val="0047123D"/>
    <w:rsid w:val="0048240A"/>
    <w:rsid w:val="004A5C9A"/>
    <w:rsid w:val="004A6D1C"/>
    <w:rsid w:val="004A7516"/>
    <w:rsid w:val="004B36B7"/>
    <w:rsid w:val="004B7E7B"/>
    <w:rsid w:val="004D0901"/>
    <w:rsid w:val="004D46CA"/>
    <w:rsid w:val="004D5E61"/>
    <w:rsid w:val="004E00CD"/>
    <w:rsid w:val="004E035E"/>
    <w:rsid w:val="004E4B5B"/>
    <w:rsid w:val="004E6BAA"/>
    <w:rsid w:val="004F3E88"/>
    <w:rsid w:val="00511D50"/>
    <w:rsid w:val="00520B18"/>
    <w:rsid w:val="00523FB2"/>
    <w:rsid w:val="005325C8"/>
    <w:rsid w:val="00544062"/>
    <w:rsid w:val="00550D33"/>
    <w:rsid w:val="00572B58"/>
    <w:rsid w:val="005B0FF8"/>
    <w:rsid w:val="005E386B"/>
    <w:rsid w:val="005E5E30"/>
    <w:rsid w:val="005F06B4"/>
    <w:rsid w:val="00603D4C"/>
    <w:rsid w:val="00616B10"/>
    <w:rsid w:val="00634745"/>
    <w:rsid w:val="006B4C96"/>
    <w:rsid w:val="006C6FEA"/>
    <w:rsid w:val="00702C64"/>
    <w:rsid w:val="00721BEF"/>
    <w:rsid w:val="00735533"/>
    <w:rsid w:val="0076117A"/>
    <w:rsid w:val="00766688"/>
    <w:rsid w:val="00771D7D"/>
    <w:rsid w:val="00780A31"/>
    <w:rsid w:val="00781906"/>
    <w:rsid w:val="00782A81"/>
    <w:rsid w:val="007912A9"/>
    <w:rsid w:val="007A5AB4"/>
    <w:rsid w:val="007B088D"/>
    <w:rsid w:val="007E69EA"/>
    <w:rsid w:val="0084501C"/>
    <w:rsid w:val="0085710A"/>
    <w:rsid w:val="008A3135"/>
    <w:rsid w:val="008B68E3"/>
    <w:rsid w:val="008D10A0"/>
    <w:rsid w:val="008E5296"/>
    <w:rsid w:val="008F5BC2"/>
    <w:rsid w:val="00902BE1"/>
    <w:rsid w:val="00924135"/>
    <w:rsid w:val="00932718"/>
    <w:rsid w:val="00936CA1"/>
    <w:rsid w:val="00946E20"/>
    <w:rsid w:val="00957C58"/>
    <w:rsid w:val="0099047C"/>
    <w:rsid w:val="009B6B98"/>
    <w:rsid w:val="009D3047"/>
    <w:rsid w:val="009E4366"/>
    <w:rsid w:val="00A00090"/>
    <w:rsid w:val="00A05CA0"/>
    <w:rsid w:val="00A2612C"/>
    <w:rsid w:val="00A43F88"/>
    <w:rsid w:val="00A650B7"/>
    <w:rsid w:val="00A813C4"/>
    <w:rsid w:val="00A83FB6"/>
    <w:rsid w:val="00A84A69"/>
    <w:rsid w:val="00AE1E5D"/>
    <w:rsid w:val="00AE76D5"/>
    <w:rsid w:val="00B14D87"/>
    <w:rsid w:val="00B15147"/>
    <w:rsid w:val="00B20ED1"/>
    <w:rsid w:val="00B24F99"/>
    <w:rsid w:val="00B45F8B"/>
    <w:rsid w:val="00B646AC"/>
    <w:rsid w:val="00B845E8"/>
    <w:rsid w:val="00BA4C54"/>
    <w:rsid w:val="00BA4D09"/>
    <w:rsid w:val="00BA64D9"/>
    <w:rsid w:val="00C07E33"/>
    <w:rsid w:val="00C1076C"/>
    <w:rsid w:val="00C11348"/>
    <w:rsid w:val="00C141A4"/>
    <w:rsid w:val="00C15DAB"/>
    <w:rsid w:val="00C25673"/>
    <w:rsid w:val="00C440D3"/>
    <w:rsid w:val="00C54B2A"/>
    <w:rsid w:val="00CA4056"/>
    <w:rsid w:val="00CB143A"/>
    <w:rsid w:val="00CD237C"/>
    <w:rsid w:val="00CE099A"/>
    <w:rsid w:val="00CF11E3"/>
    <w:rsid w:val="00CF1285"/>
    <w:rsid w:val="00CF7B26"/>
    <w:rsid w:val="00D25F98"/>
    <w:rsid w:val="00D26676"/>
    <w:rsid w:val="00D27EA6"/>
    <w:rsid w:val="00D43D15"/>
    <w:rsid w:val="00D53385"/>
    <w:rsid w:val="00DA236A"/>
    <w:rsid w:val="00DC6056"/>
    <w:rsid w:val="00DF1F12"/>
    <w:rsid w:val="00DF63B3"/>
    <w:rsid w:val="00E06489"/>
    <w:rsid w:val="00E13F63"/>
    <w:rsid w:val="00E67DA8"/>
    <w:rsid w:val="00E879D5"/>
    <w:rsid w:val="00E95D50"/>
    <w:rsid w:val="00E97749"/>
    <w:rsid w:val="00EB5547"/>
    <w:rsid w:val="00EB74DD"/>
    <w:rsid w:val="00EE05B3"/>
    <w:rsid w:val="00EE2B34"/>
    <w:rsid w:val="00EF1F9F"/>
    <w:rsid w:val="00F1280D"/>
    <w:rsid w:val="00F21963"/>
    <w:rsid w:val="00F252AB"/>
    <w:rsid w:val="00F27E7E"/>
    <w:rsid w:val="00F53F67"/>
    <w:rsid w:val="00F62ADD"/>
    <w:rsid w:val="00F66582"/>
    <w:rsid w:val="00F66706"/>
    <w:rsid w:val="00F76AE5"/>
    <w:rsid w:val="00F82E80"/>
    <w:rsid w:val="00FD1AA7"/>
    <w:rsid w:val="00FD7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0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E3"/>
    <w:pPr>
      <w:tabs>
        <w:tab w:val="center" w:pos="4320"/>
        <w:tab w:val="right" w:pos="8640"/>
      </w:tabs>
    </w:pPr>
  </w:style>
  <w:style w:type="character" w:customStyle="1" w:styleId="HeaderChar">
    <w:name w:val="Header Char"/>
    <w:basedOn w:val="DefaultParagraphFont"/>
    <w:link w:val="Header"/>
    <w:uiPriority w:val="99"/>
    <w:rsid w:val="00CF11E3"/>
  </w:style>
  <w:style w:type="character" w:styleId="PageNumber">
    <w:name w:val="page number"/>
    <w:basedOn w:val="DefaultParagraphFont"/>
    <w:uiPriority w:val="99"/>
    <w:semiHidden/>
    <w:unhideWhenUsed/>
    <w:rsid w:val="00CF11E3"/>
  </w:style>
  <w:style w:type="paragraph" w:styleId="Footer">
    <w:name w:val="footer"/>
    <w:basedOn w:val="Normal"/>
    <w:link w:val="FooterChar"/>
    <w:uiPriority w:val="99"/>
    <w:unhideWhenUsed/>
    <w:rsid w:val="002E2A7A"/>
    <w:pPr>
      <w:tabs>
        <w:tab w:val="center" w:pos="4320"/>
        <w:tab w:val="right" w:pos="8640"/>
      </w:tabs>
    </w:pPr>
  </w:style>
  <w:style w:type="character" w:customStyle="1" w:styleId="FooterChar">
    <w:name w:val="Footer Char"/>
    <w:basedOn w:val="DefaultParagraphFont"/>
    <w:link w:val="Footer"/>
    <w:uiPriority w:val="99"/>
    <w:rsid w:val="002E2A7A"/>
  </w:style>
  <w:style w:type="paragraph" w:styleId="BalloonText">
    <w:name w:val="Balloon Text"/>
    <w:basedOn w:val="Normal"/>
    <w:link w:val="BalloonTextChar"/>
    <w:uiPriority w:val="99"/>
    <w:semiHidden/>
    <w:unhideWhenUsed/>
    <w:rsid w:val="002753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3A9"/>
    <w:rPr>
      <w:rFonts w:ascii="Lucida Grande" w:hAnsi="Lucida Grande" w:cs="Lucida Grande"/>
      <w:sz w:val="18"/>
      <w:szCs w:val="18"/>
    </w:rPr>
  </w:style>
  <w:style w:type="character" w:customStyle="1" w:styleId="Heading1Char">
    <w:name w:val="Heading 1 Char"/>
    <w:basedOn w:val="DefaultParagraphFont"/>
    <w:link w:val="Heading1"/>
    <w:uiPriority w:val="9"/>
    <w:rsid w:val="000902B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902B8"/>
  </w:style>
  <w:style w:type="table" w:styleId="TableGrid">
    <w:name w:val="Table Grid"/>
    <w:basedOn w:val="TableNormal"/>
    <w:uiPriority w:val="59"/>
    <w:rsid w:val="00782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2A81"/>
    <w:pPr>
      <w:spacing w:after="160" w:line="259" w:lineRule="auto"/>
      <w:ind w:left="720"/>
      <w:contextualSpacing/>
    </w:pPr>
    <w:rPr>
      <w:rFonts w:eastAsiaTheme="minorHAnsi"/>
      <w:sz w:val="22"/>
      <w:szCs w:val="22"/>
    </w:rPr>
  </w:style>
  <w:style w:type="paragraph" w:styleId="Caption">
    <w:name w:val="caption"/>
    <w:basedOn w:val="Normal"/>
    <w:next w:val="Normal"/>
    <w:uiPriority w:val="35"/>
    <w:unhideWhenUsed/>
    <w:qFormat/>
    <w:rsid w:val="00A650B7"/>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0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E3"/>
    <w:pPr>
      <w:tabs>
        <w:tab w:val="center" w:pos="4320"/>
        <w:tab w:val="right" w:pos="8640"/>
      </w:tabs>
    </w:pPr>
  </w:style>
  <w:style w:type="character" w:customStyle="1" w:styleId="HeaderChar">
    <w:name w:val="Header Char"/>
    <w:basedOn w:val="DefaultParagraphFont"/>
    <w:link w:val="Header"/>
    <w:uiPriority w:val="99"/>
    <w:rsid w:val="00CF11E3"/>
  </w:style>
  <w:style w:type="character" w:styleId="PageNumber">
    <w:name w:val="page number"/>
    <w:basedOn w:val="DefaultParagraphFont"/>
    <w:uiPriority w:val="99"/>
    <w:semiHidden/>
    <w:unhideWhenUsed/>
    <w:rsid w:val="00CF11E3"/>
  </w:style>
  <w:style w:type="paragraph" w:styleId="Footer">
    <w:name w:val="footer"/>
    <w:basedOn w:val="Normal"/>
    <w:link w:val="FooterChar"/>
    <w:uiPriority w:val="99"/>
    <w:unhideWhenUsed/>
    <w:rsid w:val="002E2A7A"/>
    <w:pPr>
      <w:tabs>
        <w:tab w:val="center" w:pos="4320"/>
        <w:tab w:val="right" w:pos="8640"/>
      </w:tabs>
    </w:pPr>
  </w:style>
  <w:style w:type="character" w:customStyle="1" w:styleId="FooterChar">
    <w:name w:val="Footer Char"/>
    <w:basedOn w:val="DefaultParagraphFont"/>
    <w:link w:val="Footer"/>
    <w:uiPriority w:val="99"/>
    <w:rsid w:val="002E2A7A"/>
  </w:style>
  <w:style w:type="paragraph" w:styleId="BalloonText">
    <w:name w:val="Balloon Text"/>
    <w:basedOn w:val="Normal"/>
    <w:link w:val="BalloonTextChar"/>
    <w:uiPriority w:val="99"/>
    <w:semiHidden/>
    <w:unhideWhenUsed/>
    <w:rsid w:val="002753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3A9"/>
    <w:rPr>
      <w:rFonts w:ascii="Lucida Grande" w:hAnsi="Lucida Grande" w:cs="Lucida Grande"/>
      <w:sz w:val="18"/>
      <w:szCs w:val="18"/>
    </w:rPr>
  </w:style>
  <w:style w:type="character" w:customStyle="1" w:styleId="Heading1Char">
    <w:name w:val="Heading 1 Char"/>
    <w:basedOn w:val="DefaultParagraphFont"/>
    <w:link w:val="Heading1"/>
    <w:uiPriority w:val="9"/>
    <w:rsid w:val="000902B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902B8"/>
  </w:style>
  <w:style w:type="table" w:styleId="TableGrid">
    <w:name w:val="Table Grid"/>
    <w:basedOn w:val="TableNormal"/>
    <w:uiPriority w:val="59"/>
    <w:rsid w:val="00782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2A81"/>
    <w:pPr>
      <w:spacing w:after="160" w:line="259" w:lineRule="auto"/>
      <w:ind w:left="720"/>
      <w:contextualSpacing/>
    </w:pPr>
    <w:rPr>
      <w:rFonts w:eastAsiaTheme="minorHAnsi"/>
      <w:sz w:val="22"/>
      <w:szCs w:val="22"/>
    </w:rPr>
  </w:style>
  <w:style w:type="paragraph" w:styleId="Caption">
    <w:name w:val="caption"/>
    <w:basedOn w:val="Normal"/>
    <w:next w:val="Normal"/>
    <w:uiPriority w:val="35"/>
    <w:unhideWhenUsed/>
    <w:qFormat/>
    <w:rsid w:val="00A650B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chart" Target="charts/chart12.xml"/><Relationship Id="rId21" Type="http://schemas.openxmlformats.org/officeDocument/2006/relationships/chart" Target="charts/chart13.xml"/><Relationship Id="rId22" Type="http://schemas.openxmlformats.org/officeDocument/2006/relationships/chart" Target="charts/chart14.xml"/><Relationship Id="rId23" Type="http://schemas.openxmlformats.org/officeDocument/2006/relationships/chart" Target="charts/chart15.xm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chart" Target="charts/chart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How old are you?</a:t>
            </a:r>
          </a:p>
        </c:rich>
      </c:tx>
      <c:layout/>
      <c:overlay val="0"/>
    </c:title>
    <c:autoTitleDeleted val="0"/>
    <c:plotArea>
      <c:layout/>
      <c:doughnutChart>
        <c:varyColors val="1"/>
        <c:ser>
          <c:idx val="0"/>
          <c:order val="0"/>
          <c:tx>
            <c:strRef>
              <c:f>Sheet1!$B$1</c:f>
              <c:strCache>
                <c:ptCount val="1"/>
                <c:pt idx="0">
                  <c:v>Column1</c:v>
                </c:pt>
              </c:strCache>
            </c:strRef>
          </c:tx>
          <c:dLbls>
            <c:dLbl>
              <c:idx val="3"/>
              <c:delete val="1"/>
            </c:dLbl>
            <c:showLegendKey val="0"/>
            <c:showVal val="0"/>
            <c:showCatName val="1"/>
            <c:showSerName val="0"/>
            <c:showPercent val="1"/>
            <c:showBubbleSize val="0"/>
            <c:showLeaderLines val="1"/>
          </c:dLbls>
          <c:cat>
            <c:strRef>
              <c:f>Sheet1!$A$2:$A$5</c:f>
              <c:strCache>
                <c:ptCount val="4"/>
                <c:pt idx="0">
                  <c:v>18-29</c:v>
                </c:pt>
                <c:pt idx="1">
                  <c:v>30-44</c:v>
                </c:pt>
                <c:pt idx="2">
                  <c:v>45-59</c:v>
                </c:pt>
                <c:pt idx="3">
                  <c:v>60+</c:v>
                </c:pt>
              </c:strCache>
            </c:strRef>
          </c:cat>
          <c:val>
            <c:numRef>
              <c:f>Sheet1!$B$2:$B$5</c:f>
              <c:numCache>
                <c:formatCode>General</c:formatCode>
                <c:ptCount val="4"/>
                <c:pt idx="0">
                  <c:v>21.0</c:v>
                </c:pt>
                <c:pt idx="1">
                  <c:v>7.0</c:v>
                </c:pt>
                <c:pt idx="2">
                  <c:v>2.0</c:v>
                </c:pt>
                <c:pt idx="3">
                  <c:v>0.0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The price of the smart watch is high. </a:t>
            </a:r>
            <a:endParaRPr lang="en-US"/>
          </a:p>
        </c:rich>
      </c:tx>
      <c:layout/>
      <c:overlay val="0"/>
    </c:title>
    <c:autoTitleDeleted val="0"/>
    <c:plotArea>
      <c:layout/>
      <c:doughnutChart>
        <c:varyColors val="1"/>
        <c:ser>
          <c:idx val="0"/>
          <c:order val="0"/>
          <c:tx>
            <c:strRef>
              <c:f>Sheet1!$B$1</c:f>
              <c:strCache>
                <c:ptCount val="1"/>
                <c:pt idx="0">
                  <c:v>Sales</c:v>
                </c:pt>
              </c:strCache>
            </c:strRef>
          </c:tx>
          <c:dLbls>
            <c:dLbl>
              <c:idx val="0"/>
              <c:layout>
                <c:manualLayout>
                  <c:x val="-0.00462962962962963"/>
                  <c:y val="-0.0515873015873016"/>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Sheet1!$A$2:$A$6</c:f>
              <c:strCache>
                <c:ptCount val="5"/>
                <c:pt idx="0">
                  <c:v>Strongly disagree</c:v>
                </c:pt>
                <c:pt idx="1">
                  <c:v>Disagree</c:v>
                </c:pt>
                <c:pt idx="2">
                  <c:v>Neutral</c:v>
                </c:pt>
                <c:pt idx="3">
                  <c:v>Agree</c:v>
                </c:pt>
                <c:pt idx="4">
                  <c:v>Strongly agree</c:v>
                </c:pt>
              </c:strCache>
            </c:strRef>
          </c:cat>
          <c:val>
            <c:numRef>
              <c:f>Sheet1!$B$2:$B$6</c:f>
              <c:numCache>
                <c:formatCode>General</c:formatCode>
                <c:ptCount val="5"/>
                <c:pt idx="0">
                  <c:v>1.0</c:v>
                </c:pt>
                <c:pt idx="1">
                  <c:v>4.0</c:v>
                </c:pt>
                <c:pt idx="2">
                  <c:v>8.0</c:v>
                </c:pt>
                <c:pt idx="3">
                  <c:v>13.0</c:v>
                </c:pt>
                <c:pt idx="4">
                  <c:v>4.0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The price of the smartwatch is low. </a:t>
            </a:r>
            <a:endParaRPr lang="en-US"/>
          </a:p>
        </c:rich>
      </c:tx>
      <c:layout/>
      <c:overlay val="0"/>
    </c:title>
    <c:autoTitleDeleted val="0"/>
    <c:plotArea>
      <c:layout/>
      <c:doughnutChart>
        <c:varyColors val="1"/>
        <c:ser>
          <c:idx val="0"/>
          <c:order val="0"/>
          <c:tx>
            <c:strRef>
              <c:f>Sheet1!$B$1</c:f>
              <c:strCache>
                <c:ptCount val="1"/>
                <c:pt idx="0">
                  <c:v>Sales</c:v>
                </c:pt>
              </c:strCache>
            </c:strRef>
          </c:tx>
          <c:dLbls>
            <c:dLbl>
              <c:idx val="4"/>
              <c:layout>
                <c:manualLayout>
                  <c:x val="0.0162037037037036"/>
                  <c:y val="-0.0793650793650794"/>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Sheet1!$A$2:$A$6</c:f>
              <c:strCache>
                <c:ptCount val="5"/>
                <c:pt idx="0">
                  <c:v>Strongly disagree</c:v>
                </c:pt>
                <c:pt idx="1">
                  <c:v>Disagree</c:v>
                </c:pt>
                <c:pt idx="2">
                  <c:v>Neutral</c:v>
                </c:pt>
                <c:pt idx="3">
                  <c:v>Agree</c:v>
                </c:pt>
                <c:pt idx="4">
                  <c:v>Strongly agree</c:v>
                </c:pt>
              </c:strCache>
            </c:strRef>
          </c:cat>
          <c:val>
            <c:numRef>
              <c:f>Sheet1!$B$2:$B$6</c:f>
              <c:numCache>
                <c:formatCode>General</c:formatCode>
                <c:ptCount val="5"/>
                <c:pt idx="0">
                  <c:v>7.0</c:v>
                </c:pt>
                <c:pt idx="1">
                  <c:v>13.0</c:v>
                </c:pt>
                <c:pt idx="2">
                  <c:v>10.0</c:v>
                </c:pt>
                <c:pt idx="3">
                  <c:v>0.0</c:v>
                </c:pt>
                <c:pt idx="4">
                  <c:v>0.0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marL="0" marR="0" indent="0" algn="ctr" defTabSz="914400" rtl="0" eaLnBrk="1" fontAlgn="auto" latinLnBrk="0" hangingPunct="1">
              <a:lnSpc>
                <a:spcPct val="100000"/>
              </a:lnSpc>
              <a:buClrTx/>
              <a:buSzTx/>
              <a:buFontTx/>
              <a:buNone/>
              <a:defRPr sz="1800" b="1" i="0" u="none" strike="noStrike" kern="1200" baseline="0">
                <a:solidFill>
                  <a:sysClr val="windowText" lastClr="000000"/>
                </a:solidFill>
                <a:latin typeface="+mn-lt"/>
                <a:ea typeface="+mn-ea"/>
                <a:cs typeface="+mn-cs"/>
              </a:defRPr>
            </a:pPr>
            <a:r>
              <a:rPr lang="en-US" sz="1800">
                <a:effectLst/>
              </a:rPr>
              <a:t>The smart watch is expensive. </a:t>
            </a:r>
          </a:p>
          <a:p>
            <a:pPr marL="0" marR="0" indent="0" algn="ctr" defTabSz="914400" rtl="0" eaLnBrk="1" fontAlgn="auto" latinLnBrk="0" hangingPunct="1">
              <a:lnSpc>
                <a:spcPct val="100000"/>
              </a:lnSpc>
              <a:buClrTx/>
              <a:buSzTx/>
              <a:buFontTx/>
              <a:buNone/>
              <a:defRPr sz="1800" b="1" i="0" u="none" strike="noStrike" kern="1200" baseline="0">
                <a:solidFill>
                  <a:sysClr val="windowText" lastClr="000000"/>
                </a:solidFill>
                <a:latin typeface="+mn-lt"/>
                <a:ea typeface="+mn-ea"/>
                <a:cs typeface="+mn-cs"/>
              </a:defRPr>
            </a:pPr>
            <a:endParaRPr lang="en-US"/>
          </a:p>
        </c:rich>
      </c:tx>
      <c:layout/>
      <c:overlay val="0"/>
    </c:title>
    <c:autoTitleDeleted val="0"/>
    <c:plotArea>
      <c:layout/>
      <c:doughnutChart>
        <c:varyColors val="1"/>
        <c:ser>
          <c:idx val="0"/>
          <c:order val="0"/>
          <c:tx>
            <c:strRef>
              <c:f>Sheet1!$B$1</c:f>
              <c:strCache>
                <c:ptCount val="1"/>
                <c:pt idx="0">
                  <c:v>Sales</c:v>
                </c:pt>
              </c:strCache>
            </c:strRef>
          </c:tx>
          <c:dLbls>
            <c:dLbl>
              <c:idx val="0"/>
              <c:layout>
                <c:manualLayout>
                  <c:x val="0.00925925925925926"/>
                  <c:y val="-0.0833333333333333"/>
                </c:manualLayout>
              </c:layout>
              <c:showLegendKey val="0"/>
              <c:showVal val="0"/>
              <c:showCatName val="1"/>
              <c:showSerName val="0"/>
              <c:showPercent val="1"/>
              <c:showBubbleSize val="0"/>
            </c:dLbl>
            <c:dLbl>
              <c:idx val="3"/>
              <c:layout>
                <c:manualLayout>
                  <c:x val="-0.0138888888888889"/>
                  <c:y val="-0.0436507936507936"/>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Sheet1!$A$2:$A$6</c:f>
              <c:strCache>
                <c:ptCount val="5"/>
                <c:pt idx="0">
                  <c:v>Strongly disagree</c:v>
                </c:pt>
                <c:pt idx="1">
                  <c:v>Disagree</c:v>
                </c:pt>
                <c:pt idx="2">
                  <c:v>Neutral</c:v>
                </c:pt>
                <c:pt idx="3">
                  <c:v>Agree</c:v>
                </c:pt>
                <c:pt idx="4">
                  <c:v>Strongly agree</c:v>
                </c:pt>
              </c:strCache>
            </c:strRef>
          </c:cat>
          <c:val>
            <c:numRef>
              <c:f>Sheet1!$B$2:$B$6</c:f>
              <c:numCache>
                <c:formatCode>General</c:formatCode>
                <c:ptCount val="5"/>
                <c:pt idx="0">
                  <c:v>0.0</c:v>
                </c:pt>
                <c:pt idx="1">
                  <c:v>3.0</c:v>
                </c:pt>
                <c:pt idx="2">
                  <c:v>12.0</c:v>
                </c:pt>
                <c:pt idx="3">
                  <c:v>11.0</c:v>
                </c:pt>
                <c:pt idx="4">
                  <c:v>4.0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I’m likely to be opposed to the purchase of smartwatch. </a:t>
            </a:r>
            <a:endParaRPr lang="en-US"/>
          </a:p>
        </c:rich>
      </c:tx>
      <c:layout/>
      <c:overlay val="0"/>
    </c:title>
    <c:autoTitleDeleted val="0"/>
    <c:plotArea>
      <c:layout/>
      <c:doughnutChart>
        <c:varyColors val="1"/>
        <c:ser>
          <c:idx val="0"/>
          <c:order val="0"/>
          <c:tx>
            <c:strRef>
              <c:f>Sheet1!$B$1</c:f>
              <c:strCache>
                <c:ptCount val="1"/>
                <c:pt idx="0">
                  <c:v>Sales</c:v>
                </c:pt>
              </c:strCache>
            </c:strRef>
          </c:tx>
          <c:dLbls>
            <c:showLegendKey val="0"/>
            <c:showVal val="0"/>
            <c:showCatName val="1"/>
            <c:showSerName val="0"/>
            <c:showPercent val="1"/>
            <c:showBubbleSize val="0"/>
            <c:showLeaderLines val="1"/>
          </c:dLbls>
          <c:cat>
            <c:strRef>
              <c:f>Sheet1!$A$2:$A$6</c:f>
              <c:strCache>
                <c:ptCount val="5"/>
                <c:pt idx="0">
                  <c:v>Strongly disagree</c:v>
                </c:pt>
                <c:pt idx="1">
                  <c:v>Disagree</c:v>
                </c:pt>
                <c:pt idx="2">
                  <c:v>Neutral</c:v>
                </c:pt>
                <c:pt idx="3">
                  <c:v>Agree</c:v>
                </c:pt>
                <c:pt idx="4">
                  <c:v>Strongly agree</c:v>
                </c:pt>
              </c:strCache>
            </c:strRef>
          </c:cat>
          <c:val>
            <c:numRef>
              <c:f>Sheet1!$B$2:$B$6</c:f>
              <c:numCache>
                <c:formatCode>General</c:formatCode>
                <c:ptCount val="5"/>
                <c:pt idx="0">
                  <c:v>13.0</c:v>
                </c:pt>
                <c:pt idx="1">
                  <c:v>7.0</c:v>
                </c:pt>
                <c:pt idx="2">
                  <c:v>6.0</c:v>
                </c:pt>
                <c:pt idx="3">
                  <c:v>2.0</c:v>
                </c:pt>
                <c:pt idx="4">
                  <c:v>2.0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I’m likely to ignore smartwatch advertisements. </a:t>
            </a:r>
            <a:endParaRPr lang="en-US"/>
          </a:p>
        </c:rich>
      </c:tx>
      <c:layout/>
      <c:overlay val="0"/>
    </c:title>
    <c:autoTitleDeleted val="0"/>
    <c:plotArea>
      <c:layout/>
      <c:doughnutChart>
        <c:varyColors val="1"/>
        <c:ser>
          <c:idx val="0"/>
          <c:order val="0"/>
          <c:tx>
            <c:strRef>
              <c:f>Sheet1!$B$1</c:f>
              <c:strCache>
                <c:ptCount val="1"/>
                <c:pt idx="0">
                  <c:v>Sales</c:v>
                </c:pt>
              </c:strCache>
            </c:strRef>
          </c:tx>
          <c:dLbls>
            <c:dLbl>
              <c:idx val="0"/>
              <c:layout>
                <c:manualLayout>
                  <c:x val="0.0555555555555555"/>
                  <c:y val="-0.0674606299212599"/>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Sheet1!$A$2:$A$6</c:f>
              <c:strCache>
                <c:ptCount val="5"/>
                <c:pt idx="0">
                  <c:v>Strongly disagree</c:v>
                </c:pt>
                <c:pt idx="1">
                  <c:v>Disagree</c:v>
                </c:pt>
                <c:pt idx="2">
                  <c:v>Neutral</c:v>
                </c:pt>
                <c:pt idx="3">
                  <c:v>Agree</c:v>
                </c:pt>
                <c:pt idx="4">
                  <c:v>Strongly agree</c:v>
                </c:pt>
              </c:strCache>
            </c:strRef>
          </c:cat>
          <c:val>
            <c:numRef>
              <c:f>Sheet1!$B$2:$B$6</c:f>
              <c:numCache>
                <c:formatCode>General</c:formatCode>
                <c:ptCount val="5"/>
                <c:pt idx="0">
                  <c:v>4.0</c:v>
                </c:pt>
                <c:pt idx="1">
                  <c:v>10.0</c:v>
                </c:pt>
                <c:pt idx="2">
                  <c:v>2.0</c:v>
                </c:pt>
                <c:pt idx="3">
                  <c:v>12.0</c:v>
                </c:pt>
                <c:pt idx="4">
                  <c:v>2.0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marL="0" marR="0" indent="0" algn="ctr" defTabSz="914400" rtl="0" eaLnBrk="1" fontAlgn="auto" latinLnBrk="0" hangingPunct="1">
              <a:lnSpc>
                <a:spcPct val="100000"/>
              </a:lnSpc>
              <a:buClrTx/>
              <a:buSzTx/>
              <a:buFontTx/>
              <a:buNone/>
              <a:defRPr sz="1800" b="1" i="0" u="none" strike="noStrike" kern="1200" baseline="0">
                <a:solidFill>
                  <a:sysClr val="windowText" lastClr="000000"/>
                </a:solidFill>
                <a:latin typeface="+mn-lt"/>
                <a:ea typeface="+mn-ea"/>
                <a:cs typeface="+mn-cs"/>
              </a:defRPr>
            </a:pPr>
            <a:r>
              <a:rPr lang="en-US" sz="1800">
                <a:effectLst/>
              </a:rPr>
              <a:t>The smartwatch is not for me.</a:t>
            </a:r>
          </a:p>
          <a:p>
            <a:pPr marL="0" marR="0" indent="0" algn="ctr" defTabSz="914400" rtl="0" eaLnBrk="1" fontAlgn="auto" latinLnBrk="0" hangingPunct="1">
              <a:lnSpc>
                <a:spcPct val="100000"/>
              </a:lnSpc>
              <a:buClrTx/>
              <a:buSzTx/>
              <a:buFontTx/>
              <a:buNone/>
              <a:defRPr sz="1800" b="1" i="0" u="none" strike="noStrike" kern="1200" baseline="0">
                <a:solidFill>
                  <a:sysClr val="windowText" lastClr="000000"/>
                </a:solidFill>
                <a:latin typeface="+mn-lt"/>
                <a:ea typeface="+mn-ea"/>
                <a:cs typeface="+mn-cs"/>
              </a:defRPr>
            </a:pPr>
            <a:endParaRPr lang="en-US"/>
          </a:p>
        </c:rich>
      </c:tx>
      <c:layout/>
      <c:overlay val="0"/>
    </c:title>
    <c:autoTitleDeleted val="0"/>
    <c:plotArea>
      <c:layout/>
      <c:doughnutChart>
        <c:varyColors val="1"/>
        <c:ser>
          <c:idx val="0"/>
          <c:order val="0"/>
          <c:tx>
            <c:strRef>
              <c:f>Sheet1!$B$1</c:f>
              <c:strCache>
                <c:ptCount val="1"/>
                <c:pt idx="0">
                  <c:v>Sales</c:v>
                </c:pt>
              </c:strCache>
            </c:strRef>
          </c:tx>
          <c:dLbls>
            <c:dLbl>
              <c:idx val="2"/>
              <c:layout>
                <c:manualLayout>
                  <c:x val="-0.0671296296296296"/>
                  <c:y val="0.0"/>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Sheet1!$A$2:$A$6</c:f>
              <c:strCache>
                <c:ptCount val="5"/>
                <c:pt idx="0">
                  <c:v>Strongly disagree</c:v>
                </c:pt>
                <c:pt idx="1">
                  <c:v>Disagree</c:v>
                </c:pt>
                <c:pt idx="2">
                  <c:v>Neutral</c:v>
                </c:pt>
                <c:pt idx="3">
                  <c:v>Agree</c:v>
                </c:pt>
                <c:pt idx="4">
                  <c:v>Strongly agree</c:v>
                </c:pt>
              </c:strCache>
            </c:strRef>
          </c:cat>
          <c:val>
            <c:numRef>
              <c:f>Sheet1!$B$2:$B$6</c:f>
              <c:numCache>
                <c:formatCode>General</c:formatCode>
                <c:ptCount val="5"/>
                <c:pt idx="0">
                  <c:v>16.0</c:v>
                </c:pt>
                <c:pt idx="1">
                  <c:v>7.0</c:v>
                </c:pt>
                <c:pt idx="2">
                  <c:v>3.0</c:v>
                </c:pt>
                <c:pt idx="3">
                  <c:v>2.0</c:v>
                </c:pt>
                <c:pt idx="4">
                  <c:v>2.0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Gender</a:t>
            </a:r>
            <a:r>
              <a:rPr lang="en-US" baseline="0"/>
              <a:t> </a:t>
            </a:r>
            <a:endParaRPr lang="en-US"/>
          </a:p>
        </c:rich>
      </c:tx>
      <c:layout/>
      <c:overlay val="0"/>
    </c:title>
    <c:autoTitleDeleted val="0"/>
    <c:plotArea>
      <c:layout/>
      <c:doughnutChart>
        <c:varyColors val="1"/>
        <c:ser>
          <c:idx val="0"/>
          <c:order val="0"/>
          <c:tx>
            <c:strRef>
              <c:f>Sheet1!$B$1</c:f>
              <c:strCache>
                <c:ptCount val="1"/>
                <c:pt idx="0">
                  <c:v>Sales</c:v>
                </c:pt>
              </c:strCache>
            </c:strRef>
          </c:tx>
          <c:dLbls>
            <c:showLegendKey val="0"/>
            <c:showVal val="0"/>
            <c:showCatName val="1"/>
            <c:showSerName val="0"/>
            <c:showPercent val="1"/>
            <c:showBubbleSize val="0"/>
            <c:showLeaderLines val="1"/>
          </c:dLbls>
          <c:cat>
            <c:strRef>
              <c:f>Sheet1!$A$2:$A$5</c:f>
              <c:strCache>
                <c:ptCount val="2"/>
                <c:pt idx="0">
                  <c:v>Male</c:v>
                </c:pt>
                <c:pt idx="1">
                  <c:v>Female</c:v>
                </c:pt>
              </c:strCache>
            </c:strRef>
          </c:cat>
          <c:val>
            <c:numRef>
              <c:f>Sheet1!$B$2:$B$5</c:f>
              <c:numCache>
                <c:formatCode>General</c:formatCode>
                <c:ptCount val="4"/>
                <c:pt idx="0">
                  <c:v>17.0</c:v>
                </c:pt>
                <c:pt idx="1">
                  <c:v>13.0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Do</a:t>
            </a:r>
            <a:r>
              <a:rPr lang="en-US" baseline="0"/>
              <a:t> you have college degree?</a:t>
            </a:r>
            <a:endParaRPr lang="en-US"/>
          </a:p>
        </c:rich>
      </c:tx>
      <c:layout/>
      <c:overlay val="0"/>
    </c:title>
    <c:autoTitleDeleted val="0"/>
    <c:plotArea>
      <c:layout/>
      <c:doughnutChart>
        <c:varyColors val="1"/>
        <c:ser>
          <c:idx val="0"/>
          <c:order val="0"/>
          <c:tx>
            <c:strRef>
              <c:f>Sheet1!$B$1</c:f>
              <c:strCache>
                <c:ptCount val="1"/>
                <c:pt idx="0">
                  <c:v>Sales</c:v>
                </c:pt>
              </c:strCache>
            </c:strRef>
          </c:tx>
          <c:dLbls>
            <c:showLegendKey val="0"/>
            <c:showVal val="0"/>
            <c:showCatName val="1"/>
            <c:showSerName val="0"/>
            <c:showPercent val="1"/>
            <c:showBubbleSize val="0"/>
            <c:showLeaderLines val="1"/>
          </c:dLbls>
          <c:cat>
            <c:strRef>
              <c:f>Sheet1!$A$2:$A$5</c:f>
              <c:strCache>
                <c:ptCount val="2"/>
                <c:pt idx="0">
                  <c:v>Yes</c:v>
                </c:pt>
                <c:pt idx="1">
                  <c:v>No</c:v>
                </c:pt>
              </c:strCache>
            </c:strRef>
          </c:cat>
          <c:val>
            <c:numRef>
              <c:f>Sheet1!$B$2:$B$5</c:f>
              <c:numCache>
                <c:formatCode>General</c:formatCode>
                <c:ptCount val="4"/>
                <c:pt idx="0">
                  <c:v>12.0</c:v>
                </c:pt>
                <c:pt idx="1">
                  <c:v>18.0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What is your employment status?</a:t>
            </a:r>
          </a:p>
        </c:rich>
      </c:tx>
      <c:layout/>
      <c:overlay val="0"/>
    </c:title>
    <c:autoTitleDeleted val="0"/>
    <c:plotArea>
      <c:layout/>
      <c:doughnutChart>
        <c:varyColors val="1"/>
        <c:ser>
          <c:idx val="0"/>
          <c:order val="0"/>
          <c:tx>
            <c:strRef>
              <c:f>Sheet1!$B$1</c:f>
              <c:strCache>
                <c:ptCount val="1"/>
                <c:pt idx="0">
                  <c:v>Sales</c:v>
                </c:pt>
              </c:strCache>
            </c:strRef>
          </c:tx>
          <c:dLbls>
            <c:dLbl>
              <c:idx val="3"/>
              <c:delete val="1"/>
            </c:dLbl>
            <c:showLegendKey val="0"/>
            <c:showVal val="0"/>
            <c:showCatName val="1"/>
            <c:showSerName val="0"/>
            <c:showPercent val="1"/>
            <c:showBubbleSize val="0"/>
            <c:showLeaderLines val="1"/>
          </c:dLbls>
          <c:cat>
            <c:strRef>
              <c:f>Sheet1!$A$2:$A$5</c:f>
              <c:strCache>
                <c:ptCount val="4"/>
                <c:pt idx="0">
                  <c:v>Employed full time</c:v>
                </c:pt>
                <c:pt idx="1">
                  <c:v>Employed  part time </c:v>
                </c:pt>
                <c:pt idx="2">
                  <c:v>Not employed</c:v>
                </c:pt>
                <c:pt idx="3">
                  <c:v>Retired</c:v>
                </c:pt>
              </c:strCache>
            </c:strRef>
          </c:cat>
          <c:val>
            <c:numRef>
              <c:f>Sheet1!$B$2:$B$5</c:f>
              <c:numCache>
                <c:formatCode>General</c:formatCode>
                <c:ptCount val="4"/>
                <c:pt idx="0">
                  <c:v>13.0</c:v>
                </c:pt>
                <c:pt idx="1">
                  <c:v>16.0</c:v>
                </c:pt>
                <c:pt idx="2">
                  <c:v>1.0</c:v>
                </c:pt>
                <c:pt idx="3">
                  <c:v>0.0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Do you know what IOT stands for?</a:t>
            </a:r>
          </a:p>
        </c:rich>
      </c:tx>
      <c:layout/>
      <c:overlay val="0"/>
    </c:title>
    <c:autoTitleDeleted val="0"/>
    <c:plotArea>
      <c:layout/>
      <c:doughnutChart>
        <c:varyColors val="1"/>
        <c:ser>
          <c:idx val="0"/>
          <c:order val="0"/>
          <c:tx>
            <c:strRef>
              <c:f>Sheet1!$B$1</c:f>
              <c:strCache>
                <c:ptCount val="1"/>
                <c:pt idx="0">
                  <c:v>Sales</c:v>
                </c:pt>
              </c:strCache>
            </c:strRef>
          </c:tx>
          <c:dLbls>
            <c:showLegendKey val="0"/>
            <c:showVal val="0"/>
            <c:showCatName val="1"/>
            <c:showSerName val="0"/>
            <c:showPercent val="1"/>
            <c:showBubbleSize val="0"/>
            <c:showLeaderLines val="1"/>
          </c:dLbls>
          <c:cat>
            <c:strRef>
              <c:f>Sheet1!$A$2:$A$5</c:f>
              <c:strCache>
                <c:ptCount val="3"/>
                <c:pt idx="0">
                  <c:v>Yes</c:v>
                </c:pt>
                <c:pt idx="1">
                  <c:v>No</c:v>
                </c:pt>
                <c:pt idx="2">
                  <c:v>Maybe</c:v>
                </c:pt>
              </c:strCache>
            </c:strRef>
          </c:cat>
          <c:val>
            <c:numRef>
              <c:f>Sheet1!$B$2:$B$5</c:f>
              <c:numCache>
                <c:formatCode>General</c:formatCode>
                <c:ptCount val="4"/>
                <c:pt idx="0">
                  <c:v>11.0</c:v>
                </c:pt>
                <c:pt idx="1">
                  <c:v>16.0</c:v>
                </c:pt>
                <c:pt idx="2">
                  <c:v>3.0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marL="0" marR="0" indent="0" algn="ctr" defTabSz="914400" rtl="0" eaLnBrk="1" fontAlgn="auto" latinLnBrk="0" hangingPunct="1">
              <a:lnSpc>
                <a:spcPct val="100000"/>
              </a:lnSpc>
              <a:buClrTx/>
              <a:buSzTx/>
              <a:buFontTx/>
              <a:buNone/>
              <a:defRPr sz="1800" b="1" i="0" u="none" strike="noStrike" kern="1200" baseline="0">
                <a:solidFill>
                  <a:sysClr val="windowText" lastClr="000000"/>
                </a:solidFill>
                <a:latin typeface="+mn-lt"/>
                <a:ea typeface="+mn-ea"/>
                <a:cs typeface="+mn-cs"/>
              </a:defRPr>
            </a:pPr>
            <a:r>
              <a:rPr lang="en-US" sz="1800">
                <a:effectLst/>
              </a:rPr>
              <a:t>I’m concerned about threats to my personal privacy.</a:t>
            </a:r>
          </a:p>
          <a:p>
            <a:pPr marL="0" marR="0" indent="0" algn="ctr" defTabSz="914400" rtl="0" eaLnBrk="1" fontAlgn="auto" latinLnBrk="0" hangingPunct="1">
              <a:lnSpc>
                <a:spcPct val="100000"/>
              </a:lnSpc>
              <a:buClrTx/>
              <a:buSzTx/>
              <a:buFontTx/>
              <a:buNone/>
              <a:defRPr sz="1800" b="1" i="0" u="none" strike="noStrike" kern="1200" baseline="0">
                <a:solidFill>
                  <a:sysClr val="windowText" lastClr="000000"/>
                </a:solidFill>
                <a:latin typeface="+mn-lt"/>
                <a:ea typeface="+mn-ea"/>
                <a:cs typeface="+mn-cs"/>
              </a:defRPr>
            </a:pPr>
            <a:endParaRPr lang="en-US"/>
          </a:p>
        </c:rich>
      </c:tx>
      <c:layout/>
      <c:overlay val="0"/>
    </c:title>
    <c:autoTitleDeleted val="0"/>
    <c:plotArea>
      <c:layout/>
      <c:doughnutChart>
        <c:varyColors val="1"/>
        <c:ser>
          <c:idx val="0"/>
          <c:order val="0"/>
          <c:tx>
            <c:strRef>
              <c:f>Sheet1!$B$1</c:f>
              <c:strCache>
                <c:ptCount val="1"/>
                <c:pt idx="0">
                  <c:v>Sales</c:v>
                </c:pt>
              </c:strCache>
            </c:strRef>
          </c:tx>
          <c:dLbls>
            <c:dLbl>
              <c:idx val="4"/>
              <c:delete val="1"/>
            </c:dLbl>
            <c:showLegendKey val="0"/>
            <c:showVal val="0"/>
            <c:showCatName val="1"/>
            <c:showSerName val="0"/>
            <c:showPercent val="1"/>
            <c:showBubbleSize val="0"/>
            <c:showLeaderLines val="1"/>
          </c:dLbls>
          <c:cat>
            <c:strRef>
              <c:f>Sheet1!$A$2:$A$6</c:f>
              <c:strCache>
                <c:ptCount val="5"/>
                <c:pt idx="0">
                  <c:v>Strongly disagree</c:v>
                </c:pt>
                <c:pt idx="1">
                  <c:v>Disagree</c:v>
                </c:pt>
                <c:pt idx="2">
                  <c:v>Neutral</c:v>
                </c:pt>
                <c:pt idx="3">
                  <c:v>Agree</c:v>
                </c:pt>
                <c:pt idx="4">
                  <c:v>Strongly agree</c:v>
                </c:pt>
              </c:strCache>
            </c:strRef>
          </c:cat>
          <c:val>
            <c:numRef>
              <c:f>Sheet1!$B$2:$B$6</c:f>
              <c:numCache>
                <c:formatCode>General</c:formatCode>
                <c:ptCount val="5"/>
                <c:pt idx="0">
                  <c:v>5.0</c:v>
                </c:pt>
                <c:pt idx="1">
                  <c:v>11.0</c:v>
                </c:pt>
                <c:pt idx="2">
                  <c:v>3.0</c:v>
                </c:pt>
                <c:pt idx="3">
                  <c:v>11.0</c:v>
                </c:pt>
                <c:pt idx="4">
                  <c:v>0.0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I’m concerned about data collected about my permission. </a:t>
            </a:r>
            <a:endParaRPr lang="en-US"/>
          </a:p>
        </c:rich>
      </c:tx>
      <c:layout/>
      <c:overlay val="0"/>
    </c:title>
    <c:autoTitleDeleted val="0"/>
    <c:plotArea>
      <c:layout/>
      <c:doughnutChart>
        <c:varyColors val="1"/>
        <c:ser>
          <c:idx val="0"/>
          <c:order val="0"/>
          <c:tx>
            <c:strRef>
              <c:f>Sheet1!$B$1</c:f>
              <c:strCache>
                <c:ptCount val="1"/>
                <c:pt idx="0">
                  <c:v>Sales</c:v>
                </c:pt>
              </c:strCache>
            </c:strRef>
          </c:tx>
          <c:dLbls>
            <c:dLbl>
              <c:idx val="4"/>
              <c:delete val="1"/>
            </c:dLbl>
            <c:showLegendKey val="0"/>
            <c:showVal val="0"/>
            <c:showCatName val="1"/>
            <c:showSerName val="0"/>
            <c:showPercent val="1"/>
            <c:showBubbleSize val="0"/>
            <c:showLeaderLines val="1"/>
          </c:dLbls>
          <c:cat>
            <c:strRef>
              <c:f>Sheet1!$A$2:$A$6</c:f>
              <c:strCache>
                <c:ptCount val="5"/>
                <c:pt idx="0">
                  <c:v>Strongly disagree</c:v>
                </c:pt>
                <c:pt idx="1">
                  <c:v>Disagree</c:v>
                </c:pt>
                <c:pt idx="2">
                  <c:v>Neutral</c:v>
                </c:pt>
                <c:pt idx="3">
                  <c:v>Agree</c:v>
                </c:pt>
                <c:pt idx="4">
                  <c:v>Strongly agree</c:v>
                </c:pt>
              </c:strCache>
            </c:strRef>
          </c:cat>
          <c:val>
            <c:numRef>
              <c:f>Sheet1!$B$2:$B$6</c:f>
              <c:numCache>
                <c:formatCode>General</c:formatCode>
                <c:ptCount val="5"/>
                <c:pt idx="0">
                  <c:v>6.0</c:v>
                </c:pt>
                <c:pt idx="1">
                  <c:v>10.0</c:v>
                </c:pt>
                <c:pt idx="2">
                  <c:v>8.0</c:v>
                </c:pt>
                <c:pt idx="3">
                  <c:v>6.0</c:v>
                </c:pt>
                <c:pt idx="4">
                  <c:v>0.0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The functions of the smartwatch offer little advantages. </a:t>
            </a:r>
            <a:endParaRPr lang="en-US"/>
          </a:p>
        </c:rich>
      </c:tx>
      <c:layout/>
      <c:overlay val="0"/>
    </c:title>
    <c:autoTitleDeleted val="0"/>
    <c:plotArea>
      <c:layout/>
      <c:doughnutChart>
        <c:varyColors val="1"/>
        <c:ser>
          <c:idx val="0"/>
          <c:order val="0"/>
          <c:tx>
            <c:strRef>
              <c:f>Sheet1!$B$1</c:f>
              <c:strCache>
                <c:ptCount val="1"/>
                <c:pt idx="0">
                  <c:v>Sales</c:v>
                </c:pt>
              </c:strCache>
            </c:strRef>
          </c:tx>
          <c:dLbls>
            <c:dLbl>
              <c:idx val="4"/>
              <c:delete val="1"/>
            </c:dLbl>
            <c:showLegendKey val="0"/>
            <c:showVal val="0"/>
            <c:showCatName val="1"/>
            <c:showSerName val="0"/>
            <c:showPercent val="1"/>
            <c:showBubbleSize val="0"/>
            <c:showLeaderLines val="1"/>
          </c:dLbls>
          <c:cat>
            <c:strRef>
              <c:f>Sheet1!$A$2:$A$6</c:f>
              <c:strCache>
                <c:ptCount val="5"/>
                <c:pt idx="0">
                  <c:v>Strongly disagree</c:v>
                </c:pt>
                <c:pt idx="1">
                  <c:v>Disagree</c:v>
                </c:pt>
                <c:pt idx="2">
                  <c:v>Neutral</c:v>
                </c:pt>
                <c:pt idx="3">
                  <c:v>Agree</c:v>
                </c:pt>
                <c:pt idx="4">
                  <c:v>Strongly agree</c:v>
                </c:pt>
              </c:strCache>
            </c:strRef>
          </c:cat>
          <c:val>
            <c:numRef>
              <c:f>Sheet1!$B$2:$B$6</c:f>
              <c:numCache>
                <c:formatCode>General</c:formatCode>
                <c:ptCount val="5"/>
                <c:pt idx="0">
                  <c:v>9.0</c:v>
                </c:pt>
                <c:pt idx="1">
                  <c:v>14.0</c:v>
                </c:pt>
                <c:pt idx="2">
                  <c:v>2.0</c:v>
                </c:pt>
                <c:pt idx="3">
                  <c:v>5.0</c:v>
                </c:pt>
                <c:pt idx="4">
                  <c:v>0.0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u="none" strike="noStrike" baseline="0">
                <a:effectLst/>
              </a:rPr>
              <a:t>The functions of the smartwatch provide little added values. </a:t>
            </a:r>
            <a:endParaRPr lang="en-US"/>
          </a:p>
        </c:rich>
      </c:tx>
      <c:layout/>
      <c:overlay val="0"/>
    </c:title>
    <c:autoTitleDeleted val="0"/>
    <c:plotArea>
      <c:layout/>
      <c:doughnutChart>
        <c:varyColors val="1"/>
        <c:ser>
          <c:idx val="0"/>
          <c:order val="0"/>
          <c:tx>
            <c:strRef>
              <c:f>Sheet1!$B$1</c:f>
              <c:strCache>
                <c:ptCount val="1"/>
                <c:pt idx="0">
                  <c:v>Sales</c:v>
                </c:pt>
              </c:strCache>
            </c:strRef>
          </c:tx>
          <c:dLbls>
            <c:dLbl>
              <c:idx val="4"/>
              <c:layout>
                <c:manualLayout>
                  <c:x val="0.00925925925925926"/>
                  <c:y val="-0.0793650793650794"/>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Sheet1!$A$2:$A$6</c:f>
              <c:strCache>
                <c:ptCount val="5"/>
                <c:pt idx="0">
                  <c:v>Strongly disagree</c:v>
                </c:pt>
                <c:pt idx="1">
                  <c:v>Disagree</c:v>
                </c:pt>
                <c:pt idx="2">
                  <c:v>Neutral</c:v>
                </c:pt>
                <c:pt idx="3">
                  <c:v>Agree</c:v>
                </c:pt>
                <c:pt idx="4">
                  <c:v>Strongly agree</c:v>
                </c:pt>
              </c:strCache>
            </c:strRef>
          </c:cat>
          <c:val>
            <c:numRef>
              <c:f>Sheet1!$B$2:$B$6</c:f>
              <c:numCache>
                <c:formatCode>General</c:formatCode>
                <c:ptCount val="5"/>
                <c:pt idx="0">
                  <c:v>10.0</c:v>
                </c:pt>
                <c:pt idx="1">
                  <c:v>14.0</c:v>
                </c:pt>
                <c:pt idx="2">
                  <c:v>3.0</c:v>
                </c:pt>
                <c:pt idx="3">
                  <c:v>2.0</c:v>
                </c:pt>
                <c:pt idx="4">
                  <c:v>1.0</c:v>
                </c:pt>
              </c:numCache>
            </c:numRef>
          </c:val>
        </c:ser>
        <c:dLbls>
          <c:showLegendKey val="0"/>
          <c:showVal val="0"/>
          <c:showCatName val="1"/>
          <c:showSerName val="0"/>
          <c:showPercent val="1"/>
          <c:showBubbleSize val="0"/>
          <c:showLeaderLines val="1"/>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Zie17</b:Tag>
    <b:SourceType>JournalArticle</b:SourceType>
    <b:Guid>{0C17DB86-AE87-9A44-B2B4-2CED94AC587B}</b:Guid>
    <b:Title>Drivers of consumers’ resistance to smart products</b:Title>
    <b:Year>2017</b:Year>
    <b:Author>
      <b:Author>
        <b:NameList>
          <b:Person>
            <b:Last>Mania</b:Last>
            <b:First>Zied</b:First>
          </b:Person>
          <b:Person>
            <b:Last>Chouk</b:Last>
            <b:First>Inès</b:First>
          </b:Person>
        </b:NameList>
      </b:Author>
    </b:Author>
    <b:JournalName>JOURNAL OF MARKETING MANAGEMENT</b:JournalName>
    <b:Volume>1</b:Volume>
    <b:Issue>2</b:Issue>
    <b:Pages>76–97</b:Pages>
    <b:RefOrder>4</b:RefOrder>
  </b:Source>
  <b:Source>
    <b:Tag>JGr05</b:Tag>
    <b:SourceType>JournalArticle</b:SourceType>
    <b:Guid>{E52A878F-3136-8244-83D5-7C21173B59C0}</b:Guid>
    <b:Author>
      <b:Author>
        <b:NameList>
          <b:Person>
            <b:Last>Gregan-Paxton</b:Last>
            <b:First>J.</b:First>
          </b:Person>
          <b:Person>
            <b:Last>Hoeffler</b:Last>
            <b:First>S.</b:First>
          </b:Person>
          <b:Person>
            <b:Last>Zhao</b:Last>
            <b:First>M.</b:First>
          </b:Person>
        </b:NameList>
      </b:Author>
    </b:Author>
    <b:Title>When categorization is ambiguous: Factors that facilitate the use of a multiple category inference strategy</b:Title>
    <b:JournalName>Journal of Consumer Psychology</b:JournalName>
    <b:Year>2005</b:Year>
    <b:Volume>15</b:Volume>
    <b:Issue>2</b:Issue>
    <b:Pages>127-140</b:Pages>
    <b:RefOrder>1</b:RefOrder>
  </b:Source>
  <b:Source>
    <b:Tag>Mar188</b:Tag>
    <b:SourceType>JournalArticle</b:SourceType>
    <b:Guid>{F2449142-A806-3446-BB35-E68A5B27F61D}</b:Guid>
    <b:Author>
      <b:Author>
        <b:NameList>
          <b:Person>
            <b:Last>Nieroda</b:Last>
            <b:First>Marzena</b:First>
          </b:Person>
          <b:Person>
            <b:Last>Mrad</b:Last>
            <b:First>Mona</b:First>
          </b:Person>
          <b:Person>
            <b:Last>R.Solomon</b:Last>
            <b:First>Michael</b:First>
          </b:Person>
        </b:NameList>
      </b:Author>
    </b:Author>
    <b:Title>How do consumers think about hybrid products? Computer wearables have an identity problem</b:Title>
    <b:JournalName>Journal of Business Research</b:JournalName>
    <b:Year>2018</b:Year>
    <b:Volume>89</b:Volume>
    <b:Pages>159-170</b:Pages>
    <b:RefOrder>2</b:RefOrder>
  </b:Source>
  <b:Source>
    <b:Tag>LNC10</b:Tag>
    <b:SourceType>JournalArticle</b:SourceType>
    <b:Guid>{CB17FEC4-755C-8A47-BFC8-4B2B959F864C}</b:Guid>
    <b:Author>
      <b:Author>
        <b:NameList>
          <b:Person>
            <b:Last>Chaplin</b:Last>
            <b:First>L.N.</b:First>
          </b:Person>
          <b:Person>
            <b:Last>Lowrey</b:Last>
            <b:First>T.M.</b:First>
          </b:Person>
        </b:NameList>
      </b:Author>
    </b:Author>
    <b:Title>The development of consumer-based consumption constellations in children </b:Title>
    <b:JournalName>Journal of Consumer Research</b:JournalName>
    <b:Year>2010</b:Year>
    <b:Volume>36</b:Volume>
    <b:Issue>5</b:Issue>
    <b:Pages>757-777</b:Pages>
    <b:RefOrder>3</b:RefOrder>
  </b:Source>
  <b:Source>
    <b:Tag>Gun17</b:Tag>
    <b:SourceType>JournalArticle</b:SourceType>
    <b:Guid>{6DA05461-7B6E-2045-99B5-442366F3BBB4}</b:Guid>
    <b:Author>
      <b:Author>
        <b:NameList>
          <b:Person>
            <b:Last>Eysenbach</b:Last>
            <b:First>Gunther</b:First>
          </b:Person>
        </b:NameList>
      </b:Author>
    </b:Author>
    <b:Title>Determinants for Sustained Use of an Activity Tracker: Observational Study </b:Title>
    <b:JournalName>JMIR Mhealth Uhealth</b:JournalName>
    <b:Year>2017</b:Year>
    <b:Volume>5</b:Volume>
    <b:Issue>10</b:Issue>
    <b:RefOrder>5</b:RefOrder>
  </b:Source>
  <b:Source>
    <b:Tag>Ale17</b:Tag>
    <b:SourceType>JournalArticle</b:SourceType>
    <b:Guid>{EAFE6C6B-EFCD-8241-B26C-D0A63888A53D}</b:Guid>
    <b:Title>The use of mobile devices for physical activity tracking in older adults’ everyday life</b:Title>
    <b:Year>2017</b:Year>
    <b:Volume>2018</b:Volume>
    <b:Pages>08</b:Pages>
    <b:Author>
      <b:Author>
        <b:NameList>
          <b:Person>
            <b:Last>Seifert</b:Last>
            <b:First>Alexander</b:First>
          </b:Person>
          <b:Person>
            <b:Last>Schlomann</b:Last>
            <b:First>Anna</b:First>
          </b:Person>
          <b:Person>
            <b:Last>Rietz</b:Last>
            <b:First>Christian</b:First>
          </b:Person>
          <b:Person>
            <b:Last>Schelling</b:Last>
            <b:First>Hans</b:First>
            <b:Middle>Rudolf</b:Middle>
          </b:Person>
        </b:NameList>
      </b:Author>
    </b:Author>
    <b:JournalName> DIGITAL HEALTH</b:JournalName>
    <b:Issue>10</b:Issue>
    <b:RefOrder>6</b:RefOrder>
  </b:Source>
  <b:Source>
    <b:Tag>Coo14</b:Tag>
    <b:SourceType>Book</b:SourceType>
    <b:Guid>{ECEFAEA9-E4FA-4A37-9F8D-8AB6FE8E9304}</b:Guid>
    <b:Author>
      <b:Author>
        <b:NameList>
          <b:Person>
            <b:Last>Cooper</b:Last>
            <b:First>Donald.R</b:First>
          </b:Person>
          <b:Person>
            <b:Last>Schindler</b:Last>
            <b:First>Pamela.S</b:First>
          </b:Person>
        </b:NameList>
      </b:Author>
    </b:Author>
    <b:Title>Business research methods</b:Title>
    <b:Year>2014</b:Year>
    <b:City>London</b:City>
    <b:Publisher>The McGraw-Hill</b:Publisher>
    <b:RefOrder>8</b:RefOrder>
  </b:Source>
  <b:Source>
    <b:Tag>Tik07</b:Tag>
    <b:SourceType>JournalArticle</b:SourceType>
    <b:Guid>{DA877646-EC45-4CAD-9D0D-14993E45D99A}</b:Guid>
    <b:LCID>uz-Cyrl-UZ</b:LCID>
    <b:Author>
      <b:Author>
        <b:NameList>
          <b:Person>
            <b:Last>Henrikki</b:Last>
            <b:First>Tikkanen</b:First>
          </b:Person>
          <b:Person>
            <b:Last>Kujala</b:Last>
            <b:First>Jaakko</b:First>
          </b:Person>
          <b:Person>
            <b:Last>Artto</b:Last>
            <b:First>Karlos</b:First>
          </b:Person>
        </b:NameList>
      </b:Author>
    </b:Author>
    <b:Title>The marketing strategy of a project-based firm: The Four Portfolios Framework</b:Title>
    <b:JournalName> Industrial Marketing Management, 36 </b:JournalName>
    <b:Year>2007</b:Year>
    <b:Pages>194–205</b:Pages>
    <b:RefOrder>11</b:RefOrder>
  </b:Source>
  <b:Source>
    <b:Tag>Mat14</b:Tag>
    <b:SourceType>JournalArticle</b:SourceType>
    <b:Guid>{05265085-E860-1B47-B14A-9372C0A2A2A0}</b:Guid>
    <b:Author>
      <b:Author>
        <b:NameList>
          <b:Person>
            <b:Last>Alexandrova</b:Last>
            <b:First>Matilda</b:First>
          </b:Person>
        </b:NameList>
      </b:Author>
    </b:Author>
    <b:Title>CRITICAL SUCCESS FACTORS OF PROJECT MANAGEMENT: EMPIRICAL  EVIDENCE FROM PROJECTS SUPPORTED BY EU PROGRAMMES  </b:Title>
    <b:JournalName>ASECU</b:JournalName>
    <b:Year>2014</b:Year>
    <b:RefOrder>7</b:RefOrder>
  </b:Source>
  <b:Source>
    <b:Tag>MRL09</b:Tag>
    <b:SourceType>JournalArticle</b:SourceType>
    <b:Guid>{F48518C0-68ED-0D4E-B61D-5CB355B91EC0}</b:Guid>
    <b:Author>
      <b:Author>
        <b:NameList>
          <b:Person>
            <b:Last>Lind</b:Last>
            <b:First>M.R.</b:First>
          </b:Person>
          <b:Person>
            <b:Last>Culler</b:Last>
            <b:First>Evetta</b:First>
          </b:Person>
        </b:NameList>
      </b:Author>
    </b:Author>
    <b:Title>THE RELATIONSHIP BETWEEN INFORMATION TECHNOLOGY CRITICAL SUCCESS FACTORS AND PROJECT PERFORMANCE  </b:Title>
    <b:JournalName>Proc CONISAR  </b:JournalName>
    <b:Year>2009</b:Year>
    <b:Volume>9</b:Volume>
    <b:Issue>55</b:Issue>
    <b:RefOrder>44</b:RefOrder>
  </b:Source>
</b:Sources>
</file>

<file path=customXml/itemProps1.xml><?xml version="1.0" encoding="utf-8"?>
<ds:datastoreItem xmlns:ds="http://schemas.openxmlformats.org/officeDocument/2006/customXml" ds:itemID="{43A12167-223A-1A4D-A42C-7995C71DD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4092</Words>
  <Characters>23330</Characters>
  <Application>Microsoft Macintosh Word</Application>
  <DocSecurity>0</DocSecurity>
  <Lines>194</Lines>
  <Paragraphs>54</Paragraphs>
  <ScaleCrop>false</ScaleCrop>
  <Company>art</Company>
  <LinksUpToDate>false</LinksUpToDate>
  <CharactersWithSpaces>27368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2019-05-13T12:15:00Z</dcterms:created>
  <dcterms:modified xsi:type="dcterms:W3CDTF">2019-05-13T12:15:00Z</dcterms:modified>
</cp:coreProperties>
</file>