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E82FD" w14:textId="77777777" w:rsidR="00755277" w:rsidRPr="00DE209A" w:rsidRDefault="004A53D6" w:rsidP="00755277">
      <w:pPr>
        <w:spacing w:line="480" w:lineRule="auto"/>
        <w:jc w:val="both"/>
        <w:rPr>
          <w:rFonts w:ascii="Times New Roman" w:hAnsi="Times New Roman" w:cs="Times New Roman"/>
        </w:rPr>
      </w:pPr>
      <w:r w:rsidRPr="00DE209A">
        <w:rPr>
          <w:rFonts w:ascii="Times New Roman" w:hAnsi="Times New Roman" w:cs="Times New Roman"/>
        </w:rPr>
        <w:t>Name</w:t>
      </w:r>
    </w:p>
    <w:p w14:paraId="4573EEC3" w14:textId="77777777" w:rsidR="00755277" w:rsidRPr="00DE209A" w:rsidRDefault="004A53D6" w:rsidP="00755277">
      <w:pPr>
        <w:spacing w:line="480" w:lineRule="auto"/>
        <w:jc w:val="both"/>
        <w:rPr>
          <w:rFonts w:ascii="Times New Roman" w:hAnsi="Times New Roman" w:cs="Times New Roman"/>
        </w:rPr>
      </w:pPr>
      <w:r w:rsidRPr="00DE209A">
        <w:rPr>
          <w:rFonts w:ascii="Times New Roman" w:hAnsi="Times New Roman" w:cs="Times New Roman"/>
        </w:rPr>
        <w:t>Professor name</w:t>
      </w:r>
    </w:p>
    <w:p w14:paraId="0B9B9A4A" w14:textId="77777777" w:rsidR="00755277" w:rsidRPr="00DE209A" w:rsidRDefault="004A53D6" w:rsidP="00755277">
      <w:pPr>
        <w:spacing w:line="480" w:lineRule="auto"/>
        <w:jc w:val="both"/>
        <w:rPr>
          <w:rFonts w:ascii="Times New Roman" w:hAnsi="Times New Roman" w:cs="Times New Roman"/>
        </w:rPr>
      </w:pPr>
      <w:r w:rsidRPr="00DE209A">
        <w:rPr>
          <w:rFonts w:ascii="Times New Roman" w:hAnsi="Times New Roman" w:cs="Times New Roman"/>
        </w:rPr>
        <w:t>Subject</w:t>
      </w:r>
    </w:p>
    <w:p w14:paraId="6B7ACE7D" w14:textId="77777777" w:rsidR="00755277" w:rsidRPr="00DE209A" w:rsidRDefault="004A53D6" w:rsidP="00755277">
      <w:pPr>
        <w:spacing w:line="480" w:lineRule="auto"/>
        <w:jc w:val="both"/>
        <w:rPr>
          <w:rFonts w:ascii="Times New Roman" w:hAnsi="Times New Roman" w:cs="Times New Roman"/>
        </w:rPr>
      </w:pPr>
      <w:r w:rsidRPr="00DE209A">
        <w:rPr>
          <w:rFonts w:ascii="Times New Roman" w:hAnsi="Times New Roman" w:cs="Times New Roman"/>
        </w:rPr>
        <w:t>May 05, 2019</w:t>
      </w:r>
    </w:p>
    <w:p w14:paraId="615087CC" w14:textId="77777777" w:rsidR="004F3E88" w:rsidRPr="00DE209A" w:rsidRDefault="004A53D6" w:rsidP="00E467E9">
      <w:pPr>
        <w:spacing w:line="480" w:lineRule="auto"/>
        <w:jc w:val="center"/>
        <w:rPr>
          <w:rFonts w:ascii="Times New Roman" w:hAnsi="Times New Roman" w:cs="Times New Roman"/>
        </w:rPr>
      </w:pPr>
      <w:r w:rsidRPr="00DE209A">
        <w:rPr>
          <w:rFonts w:ascii="Times New Roman" w:hAnsi="Times New Roman" w:cs="Times New Roman"/>
        </w:rPr>
        <w:t>Ethical dilemma</w:t>
      </w:r>
    </w:p>
    <w:p w14:paraId="1146A758" w14:textId="2383E447" w:rsidR="00DE209A" w:rsidRPr="00DE209A" w:rsidRDefault="004A53D6" w:rsidP="00DE209A">
      <w:pPr>
        <w:spacing w:line="480" w:lineRule="auto"/>
        <w:jc w:val="center"/>
        <w:rPr>
          <w:rFonts w:ascii="Times New Roman" w:hAnsi="Times New Roman" w:cs="Times New Roman"/>
        </w:rPr>
      </w:pPr>
      <w:r w:rsidRPr="00DE209A">
        <w:rPr>
          <w:rFonts w:ascii="Times New Roman" w:hAnsi="Times New Roman" w:cs="Times New Roman"/>
        </w:rPr>
        <w:t xml:space="preserve">Argument: is it unethical for president Trump </w:t>
      </w:r>
      <w:r w:rsidR="00816C66">
        <w:rPr>
          <w:rFonts w:ascii="Times New Roman" w:hAnsi="Times New Roman" w:cs="Times New Roman"/>
        </w:rPr>
        <w:t xml:space="preserve">to use derogatory comments against </w:t>
      </w:r>
      <w:r w:rsidR="009C1087">
        <w:rPr>
          <w:rFonts w:ascii="Times New Roman" w:hAnsi="Times New Roman" w:cs="Times New Roman"/>
        </w:rPr>
        <w:t>the minority population</w:t>
      </w:r>
      <w:r w:rsidR="00816C66">
        <w:rPr>
          <w:rFonts w:ascii="Times New Roman" w:hAnsi="Times New Roman" w:cs="Times New Roman"/>
        </w:rPr>
        <w:t>.</w:t>
      </w:r>
    </w:p>
    <w:p w14:paraId="11B6B8E6" w14:textId="76957D61" w:rsidR="00DE1E32" w:rsidRPr="00DE209A" w:rsidRDefault="004A53D6" w:rsidP="00DE209A">
      <w:pPr>
        <w:spacing w:line="480" w:lineRule="auto"/>
        <w:ind w:firstLine="720"/>
        <w:jc w:val="both"/>
        <w:rPr>
          <w:rFonts w:ascii="Times New Roman" w:hAnsi="Times New Roman" w:cs="Times New Roman"/>
        </w:rPr>
      </w:pPr>
      <w:r w:rsidRPr="00DE209A">
        <w:rPr>
          <w:rFonts w:ascii="Times New Roman" w:hAnsi="Times New Roman" w:cs="Times New Roman"/>
        </w:rPr>
        <w:t>Th</w:t>
      </w:r>
      <w:r w:rsidR="00816C66">
        <w:rPr>
          <w:rFonts w:ascii="Times New Roman" w:hAnsi="Times New Roman" w:cs="Times New Roman"/>
        </w:rPr>
        <w:t xml:space="preserve">e ethical dilemma deals with the derogatory comments made by </w:t>
      </w:r>
      <w:r w:rsidR="009C1087">
        <w:rPr>
          <w:rFonts w:ascii="Times New Roman" w:hAnsi="Times New Roman" w:cs="Times New Roman"/>
        </w:rPr>
        <w:t>Trump against African-Americans and immigrants.</w:t>
      </w:r>
      <w:r w:rsidRPr="00DE209A">
        <w:rPr>
          <w:rFonts w:ascii="Times New Roman" w:hAnsi="Times New Roman" w:cs="Times New Roman"/>
        </w:rPr>
        <w:t xml:space="preserve"> </w:t>
      </w:r>
      <w:r w:rsidR="009C1087" w:rsidRPr="00DE209A">
        <w:rPr>
          <w:rFonts w:ascii="Times New Roman" w:hAnsi="Times New Roman" w:cs="Times New Roman"/>
        </w:rPr>
        <w:t>Dilemma</w:t>
      </w:r>
      <w:r w:rsidRPr="00DE209A">
        <w:rPr>
          <w:rFonts w:ascii="Times New Roman" w:hAnsi="Times New Roman" w:cs="Times New Roman"/>
        </w:rPr>
        <w:t xml:space="preserve"> refers to the issue of Trump making derogatory remarks on immigrants including Africans</w:t>
      </w:r>
      <w:r w:rsidR="009C1087">
        <w:rPr>
          <w:rFonts w:ascii="Times New Roman" w:hAnsi="Times New Roman" w:cs="Times New Roman"/>
        </w:rPr>
        <w:t>, Latinos and Asians</w:t>
      </w:r>
      <w:r w:rsidRPr="00DE209A">
        <w:rPr>
          <w:rFonts w:ascii="Times New Roman" w:hAnsi="Times New Roman" w:cs="Times New Roman"/>
        </w:rPr>
        <w:t xml:space="preserve">. </w:t>
      </w:r>
      <w:r w:rsidR="009C1087">
        <w:rPr>
          <w:rFonts w:ascii="Times New Roman" w:hAnsi="Times New Roman" w:cs="Times New Roman"/>
        </w:rPr>
        <w:t xml:space="preserve">It is ethically wrong to use harsh words and criticize them. </w:t>
      </w:r>
      <w:r w:rsidRPr="00DE209A">
        <w:rPr>
          <w:rFonts w:ascii="Times New Roman" w:hAnsi="Times New Roman" w:cs="Times New Roman"/>
        </w:rPr>
        <w:t>Under a utilitarian approach, the solution o</w:t>
      </w:r>
      <w:r w:rsidRPr="00DE209A">
        <w:rPr>
          <w:rFonts w:ascii="Times New Roman" w:hAnsi="Times New Roman" w:cs="Times New Roman"/>
        </w:rPr>
        <w:t xml:space="preserve">f </w:t>
      </w:r>
      <w:proofErr w:type="gramStart"/>
      <w:r w:rsidRPr="00DE209A">
        <w:rPr>
          <w:rFonts w:ascii="Times New Roman" w:hAnsi="Times New Roman" w:cs="Times New Roman"/>
        </w:rPr>
        <w:t>an</w:t>
      </w:r>
      <w:proofErr w:type="gramEnd"/>
      <w:r w:rsidRPr="00DE209A">
        <w:rPr>
          <w:rFonts w:ascii="Times New Roman" w:hAnsi="Times New Roman" w:cs="Times New Roman"/>
        </w:rPr>
        <w:t xml:space="preserve"> ethical dilemma involves choosing to sacrifice an individual for saving a greater number of people. Causing harm to a single person is not wrong when one has to save many people. Utilitarian judgment involves the range of complex issues such as reject</w:t>
      </w:r>
      <w:r w:rsidRPr="00DE209A">
        <w:rPr>
          <w:rFonts w:ascii="Times New Roman" w:hAnsi="Times New Roman" w:cs="Times New Roman"/>
        </w:rPr>
        <w:t xml:space="preserve">ion of impartial concern for attaining a greater good. The approach involves cost-benefit analysis that leads to the greater good. </w:t>
      </w:r>
      <w:r w:rsidRPr="00DE209A">
        <w:rPr>
          <w:rFonts w:ascii="Times New Roman" w:eastAsia="Times New Roman" w:hAnsi="Times New Roman" w:cs="Times New Roman"/>
        </w:rPr>
        <w:t>It involves, “to be willing to sacrifice one person to save a greater number is mere to reject (or overrule) one such non-uti</w:t>
      </w:r>
      <w:r w:rsidRPr="00DE209A">
        <w:rPr>
          <w:rFonts w:ascii="Times New Roman" w:eastAsia="Times New Roman" w:hAnsi="Times New Roman" w:cs="Times New Roman"/>
        </w:rPr>
        <w:t xml:space="preserve">litarian rule. Such rejection, however, is compatible with accepting extreme non-utilitarian rules in many other contexts—rules about lying, retribution, fairness or property” </w:t>
      </w:r>
      <w:sdt>
        <w:sdtPr>
          <w:rPr>
            <w:rFonts w:ascii="Times New Roman" w:eastAsia="Times New Roman" w:hAnsi="Times New Roman" w:cs="Times New Roman"/>
          </w:rPr>
          <w:id w:val="-543601294"/>
          <w:citation/>
        </w:sdtPr>
        <w:sdtEndPr/>
        <w:sdtContent>
          <w:r w:rsidRPr="00DE209A">
            <w:rPr>
              <w:rFonts w:ascii="Times New Roman" w:eastAsia="Times New Roman" w:hAnsi="Times New Roman" w:cs="Times New Roman"/>
            </w:rPr>
            <w:fldChar w:fldCharType="begin"/>
          </w:r>
          <w:r w:rsidRPr="00DE209A">
            <w:rPr>
              <w:rFonts w:ascii="Times New Roman" w:eastAsia="Times New Roman" w:hAnsi="Times New Roman" w:cs="Times New Roman"/>
            </w:rPr>
            <w:instrText xml:space="preserve"> CITATION Guy15 \l 1033 </w:instrText>
          </w:r>
          <w:r w:rsidRPr="00DE209A">
            <w:rPr>
              <w:rFonts w:ascii="Times New Roman" w:eastAsia="Times New Roman" w:hAnsi="Times New Roman" w:cs="Times New Roman"/>
            </w:rPr>
            <w:fldChar w:fldCharType="separate"/>
          </w:r>
          <w:r w:rsidR="00A3360F" w:rsidRPr="00A3360F">
            <w:rPr>
              <w:rFonts w:ascii="Times New Roman" w:eastAsia="Times New Roman" w:hAnsi="Times New Roman" w:cs="Times New Roman"/>
              <w:noProof/>
            </w:rPr>
            <w:t>(Jim, Brian and Miguel)</w:t>
          </w:r>
          <w:r w:rsidRPr="00DE209A">
            <w:rPr>
              <w:rFonts w:ascii="Times New Roman" w:eastAsia="Times New Roman" w:hAnsi="Times New Roman" w:cs="Times New Roman"/>
            </w:rPr>
            <w:fldChar w:fldCharType="end"/>
          </w:r>
        </w:sdtContent>
      </w:sdt>
      <w:r w:rsidRPr="00DE209A">
        <w:rPr>
          <w:rFonts w:ascii="Times New Roman" w:eastAsia="Times New Roman" w:hAnsi="Times New Roman" w:cs="Times New Roman"/>
        </w:rPr>
        <w:t xml:space="preserve">. </w:t>
      </w:r>
      <w:r w:rsidRPr="00DE209A">
        <w:rPr>
          <w:rFonts w:ascii="Times New Roman" w:hAnsi="Times New Roman" w:cs="Times New Roman"/>
        </w:rPr>
        <w:t>It is important for public</w:t>
      </w:r>
      <w:r w:rsidRPr="00DE209A">
        <w:rPr>
          <w:rFonts w:ascii="Times New Roman" w:hAnsi="Times New Roman" w:cs="Times New Roman"/>
        </w:rPr>
        <w:t xml:space="preserve"> administrators to adopt ethical values in the problem-solving process. The concept emphasizes on how public agents will act in public settings. Dealing with an ethical dilemma in public administration requires critical decision-making as it focuses on cho</w:t>
      </w:r>
      <w:r w:rsidRPr="00DE209A">
        <w:rPr>
          <w:rFonts w:ascii="Times New Roman" w:hAnsi="Times New Roman" w:cs="Times New Roman"/>
        </w:rPr>
        <w:t xml:space="preserve">osing the best solution. Under utilitarian concept making </w:t>
      </w:r>
      <w:r w:rsidRPr="00DE209A">
        <w:rPr>
          <w:rFonts w:ascii="Times New Roman" w:hAnsi="Times New Roman" w:cs="Times New Roman"/>
        </w:rPr>
        <w:lastRenderedPageBreak/>
        <w:t>derogatory remarks is unethical at it threatens the global image of America. Damaging global reputation will influence all Americans ultimately, depicting greater loss, which makes Trump's remarks u</w:t>
      </w:r>
      <w:r w:rsidRPr="00DE209A">
        <w:rPr>
          <w:rFonts w:ascii="Times New Roman" w:hAnsi="Times New Roman" w:cs="Times New Roman"/>
        </w:rPr>
        <w:t>nethical.</w:t>
      </w:r>
    </w:p>
    <w:p w14:paraId="1492FC8B" w14:textId="77777777" w:rsidR="00DE1E32" w:rsidRPr="00DE209A" w:rsidRDefault="004A53D6" w:rsidP="00DE209A">
      <w:pPr>
        <w:spacing w:line="480" w:lineRule="auto"/>
        <w:ind w:firstLine="720"/>
        <w:jc w:val="both"/>
        <w:rPr>
          <w:rFonts w:ascii="Times New Roman" w:eastAsia="Times New Roman" w:hAnsi="Times New Roman" w:cs="Times New Roman"/>
        </w:rPr>
      </w:pPr>
      <w:r w:rsidRPr="00DE209A">
        <w:rPr>
          <w:rFonts w:ascii="Times New Roman" w:hAnsi="Times New Roman" w:cs="Times New Roman"/>
        </w:rPr>
        <w:t>Public agents adopt the utilitarian approach and accept their accountability. The primary solution for resolving an ethical dilemma involves knowing values. It states that Trump must hold certain values that society recognizes. Before applying th</w:t>
      </w:r>
      <w:r w:rsidRPr="00DE209A">
        <w:rPr>
          <w:rFonts w:ascii="Times New Roman" w:hAnsi="Times New Roman" w:cs="Times New Roman"/>
        </w:rPr>
        <w:t>e values, an individual must know what those values are. Under the utilitarian approach, the resolution of an ethical dilemma depends on personal beliefs regarding the importance of saving a larger number of people. It also emphasizes on sacrificing self b</w:t>
      </w:r>
      <w:r w:rsidRPr="00DE209A">
        <w:rPr>
          <w:rFonts w:ascii="Times New Roman" w:hAnsi="Times New Roman" w:cs="Times New Roman"/>
        </w:rPr>
        <w:t>ecause the emphasis of the theory is on benefiting the larger population. Knowing values involving searching for reasoning associated with every decision of an individual. Reasoning about morality reflects choosing for greater happiness. The moral standard</w:t>
      </w:r>
      <w:r w:rsidRPr="00DE209A">
        <w:rPr>
          <w:rFonts w:ascii="Times New Roman" w:hAnsi="Times New Roman" w:cs="Times New Roman"/>
        </w:rPr>
        <w:t>s emphasize the happiness of many. It involves thinking if the action is just or unjust. It states, "</w:t>
      </w:r>
      <w:r w:rsidRPr="00DE209A">
        <w:rPr>
          <w:rFonts w:ascii="Times New Roman" w:eastAsia="Times New Roman" w:hAnsi="Times New Roman" w:cs="Times New Roman"/>
        </w:rPr>
        <w:t>discourse about values that ought to guide conduct was considered as a value in itself that would bring about virtue and happiness if sought after persiste</w:t>
      </w:r>
      <w:r w:rsidRPr="00DE209A">
        <w:rPr>
          <w:rFonts w:ascii="Times New Roman" w:eastAsia="Times New Roman" w:hAnsi="Times New Roman" w:cs="Times New Roman"/>
        </w:rPr>
        <w:t xml:space="preserve">ntly and systematically” </w:t>
      </w:r>
      <w:sdt>
        <w:sdtPr>
          <w:rPr>
            <w:rFonts w:ascii="Times New Roman" w:eastAsia="Times New Roman" w:hAnsi="Times New Roman" w:cs="Times New Roman"/>
          </w:rPr>
          <w:id w:val="-1322885739"/>
          <w:citation/>
        </w:sdtPr>
        <w:sdtEndPr/>
        <w:sdtContent>
          <w:r w:rsidRPr="00DE209A">
            <w:rPr>
              <w:rFonts w:ascii="Times New Roman" w:eastAsia="Times New Roman" w:hAnsi="Times New Roman" w:cs="Times New Roman"/>
            </w:rPr>
            <w:fldChar w:fldCharType="begin"/>
          </w:r>
          <w:r w:rsidRPr="00DE209A">
            <w:rPr>
              <w:rFonts w:ascii="Times New Roman" w:eastAsia="Times New Roman" w:hAnsi="Times New Roman" w:cs="Times New Roman"/>
            </w:rPr>
            <w:instrText xml:space="preserve">CITATION Ant02 \l 1033 </w:instrText>
          </w:r>
          <w:r w:rsidRPr="00DE209A">
            <w:rPr>
              <w:rFonts w:ascii="Times New Roman" w:eastAsia="Times New Roman" w:hAnsi="Times New Roman" w:cs="Times New Roman"/>
            </w:rPr>
            <w:fldChar w:fldCharType="separate"/>
          </w:r>
          <w:r w:rsidR="00A3360F" w:rsidRPr="00A3360F">
            <w:rPr>
              <w:rFonts w:ascii="Times New Roman" w:eastAsia="Times New Roman" w:hAnsi="Times New Roman" w:cs="Times New Roman"/>
              <w:noProof/>
            </w:rPr>
            <w:t>(Makrydemetres)</w:t>
          </w:r>
          <w:r w:rsidRPr="00DE209A">
            <w:rPr>
              <w:rFonts w:ascii="Times New Roman" w:eastAsia="Times New Roman" w:hAnsi="Times New Roman" w:cs="Times New Roman"/>
            </w:rPr>
            <w:fldChar w:fldCharType="end"/>
          </w:r>
        </w:sdtContent>
      </w:sdt>
      <w:r w:rsidRPr="00DE209A">
        <w:rPr>
          <w:rFonts w:ascii="Times New Roman" w:eastAsia="Times New Roman" w:hAnsi="Times New Roman" w:cs="Times New Roman"/>
        </w:rPr>
        <w:t>. The decision-maker face sets of alternatives and need to choose the most appropriate option. They are accountable to the parliament and the public depicting the need for taking actions that result in the greater good. The principles of virtue motivate th</w:t>
      </w:r>
      <w:r w:rsidRPr="00DE209A">
        <w:rPr>
          <w:rFonts w:ascii="Times New Roman" w:eastAsia="Times New Roman" w:hAnsi="Times New Roman" w:cs="Times New Roman"/>
        </w:rPr>
        <w:t xml:space="preserve">em to take decisions that concentrate on the happiness of masses. Utilitarianism focuses on the status quo of majority's happiness. The principle of virtue emphasizes the benefit of many that exhibit the idea of equality. The public agents focus on taking </w:t>
      </w:r>
      <w:r w:rsidRPr="00DE209A">
        <w:rPr>
          <w:rFonts w:ascii="Times New Roman" w:eastAsia="Times New Roman" w:hAnsi="Times New Roman" w:cs="Times New Roman"/>
        </w:rPr>
        <w:t xml:space="preserve">actions that lead to the maximization of satisfaction. Providing a benefit to the </w:t>
      </w:r>
      <w:proofErr w:type="gramStart"/>
      <w:r w:rsidRPr="00DE209A">
        <w:rPr>
          <w:rFonts w:ascii="Times New Roman" w:eastAsia="Times New Roman" w:hAnsi="Times New Roman" w:cs="Times New Roman"/>
        </w:rPr>
        <w:lastRenderedPageBreak/>
        <w:t>greater</w:t>
      </w:r>
      <w:proofErr w:type="gramEnd"/>
      <w:r w:rsidRPr="00DE209A">
        <w:rPr>
          <w:rFonts w:ascii="Times New Roman" w:eastAsia="Times New Roman" w:hAnsi="Times New Roman" w:cs="Times New Roman"/>
        </w:rPr>
        <w:t xml:space="preserve"> number of people depicts their reliance on utilitarian approach </w:t>
      </w:r>
      <w:sdt>
        <w:sdtPr>
          <w:rPr>
            <w:rFonts w:ascii="Times New Roman" w:eastAsia="Times New Roman" w:hAnsi="Times New Roman" w:cs="Times New Roman"/>
          </w:rPr>
          <w:id w:val="107556100"/>
          <w:citation/>
        </w:sdtPr>
        <w:sdtEndPr/>
        <w:sdtContent>
          <w:r w:rsidRPr="00DE209A">
            <w:rPr>
              <w:rFonts w:ascii="Times New Roman" w:eastAsia="Times New Roman" w:hAnsi="Times New Roman" w:cs="Times New Roman"/>
            </w:rPr>
            <w:fldChar w:fldCharType="begin"/>
          </w:r>
          <w:r w:rsidRPr="00DE209A">
            <w:rPr>
              <w:rFonts w:ascii="Times New Roman" w:eastAsia="Times New Roman" w:hAnsi="Times New Roman" w:cs="Times New Roman"/>
            </w:rPr>
            <w:instrText xml:space="preserve"> CITATION Guy15 \l 1033 </w:instrText>
          </w:r>
          <w:r w:rsidRPr="00DE209A">
            <w:rPr>
              <w:rFonts w:ascii="Times New Roman" w:eastAsia="Times New Roman" w:hAnsi="Times New Roman" w:cs="Times New Roman"/>
            </w:rPr>
            <w:fldChar w:fldCharType="separate"/>
          </w:r>
          <w:r w:rsidR="00A3360F" w:rsidRPr="00A3360F">
            <w:rPr>
              <w:rFonts w:ascii="Times New Roman" w:eastAsia="Times New Roman" w:hAnsi="Times New Roman" w:cs="Times New Roman"/>
              <w:noProof/>
            </w:rPr>
            <w:t>(Jim, Brian and Miguel)</w:t>
          </w:r>
          <w:r w:rsidRPr="00DE209A">
            <w:rPr>
              <w:rFonts w:ascii="Times New Roman" w:eastAsia="Times New Roman" w:hAnsi="Times New Roman" w:cs="Times New Roman"/>
            </w:rPr>
            <w:fldChar w:fldCharType="end"/>
          </w:r>
        </w:sdtContent>
      </w:sdt>
      <w:r w:rsidRPr="00DE209A">
        <w:rPr>
          <w:rFonts w:ascii="Times New Roman" w:eastAsia="Times New Roman" w:hAnsi="Times New Roman" w:cs="Times New Roman"/>
        </w:rPr>
        <w:t>,</w:t>
      </w:r>
    </w:p>
    <w:p w14:paraId="65EF1BEA" w14:textId="44567F3B" w:rsidR="00DE1E32" w:rsidRPr="00DE209A" w:rsidRDefault="004A53D6" w:rsidP="00DE209A">
      <w:pPr>
        <w:spacing w:line="480" w:lineRule="auto"/>
        <w:ind w:firstLine="720"/>
        <w:jc w:val="both"/>
        <w:rPr>
          <w:rFonts w:ascii="Times New Roman" w:eastAsia="Times New Roman" w:hAnsi="Times New Roman" w:cs="Times New Roman"/>
        </w:rPr>
      </w:pPr>
      <w:r w:rsidRPr="00DE209A">
        <w:rPr>
          <w:rFonts w:ascii="Times New Roman" w:eastAsia="Times New Roman" w:hAnsi="Times New Roman" w:cs="Times New Roman"/>
        </w:rPr>
        <w:t>Imperative of accountability help public adminis</w:t>
      </w:r>
      <w:r w:rsidRPr="00DE209A">
        <w:rPr>
          <w:rFonts w:ascii="Times New Roman" w:eastAsia="Times New Roman" w:hAnsi="Times New Roman" w:cs="Times New Roman"/>
        </w:rPr>
        <w:t>trators in solving an ethical dilemma. They know that they are accountable to the parliament and the public. The thought keeps them away from taking actions that threaten their accountability. The concept of democratic virtue also explains the role of acco</w:t>
      </w:r>
      <w:r w:rsidRPr="00DE209A">
        <w:rPr>
          <w:rFonts w:ascii="Times New Roman" w:eastAsia="Times New Roman" w:hAnsi="Times New Roman" w:cs="Times New Roman"/>
        </w:rPr>
        <w:t>untability in their actions and decisions. The principle of accountability will allow them to take actions that help them in fulfilling their duty. They exhibit spirits of neutrality and discretion in their official capacity in the performance of their dut</w:t>
      </w:r>
      <w:r w:rsidRPr="00DE209A">
        <w:rPr>
          <w:rFonts w:ascii="Times New Roman" w:eastAsia="Times New Roman" w:hAnsi="Times New Roman" w:cs="Times New Roman"/>
        </w:rPr>
        <w:t xml:space="preserve">ies. Their primary role is to adopt democratic virtues that allow them to perform their duties according to ethical values. Moral integrity is also part of their accountability allowing them to sacrifice self for the benefit of the larger population </w:t>
      </w:r>
      <w:sdt>
        <w:sdtPr>
          <w:rPr>
            <w:rFonts w:ascii="Times New Roman" w:eastAsia="Times New Roman" w:hAnsi="Times New Roman" w:cs="Times New Roman"/>
          </w:rPr>
          <w:id w:val="271916012"/>
          <w:citation/>
        </w:sdtPr>
        <w:sdtEndPr/>
        <w:sdtContent>
          <w:r w:rsidRPr="00DE209A">
            <w:rPr>
              <w:rFonts w:ascii="Times New Roman" w:eastAsia="Times New Roman" w:hAnsi="Times New Roman" w:cs="Times New Roman"/>
            </w:rPr>
            <w:fldChar w:fldCharType="begin"/>
          </w:r>
          <w:r w:rsidRPr="00DE209A">
            <w:rPr>
              <w:rFonts w:ascii="Times New Roman" w:eastAsia="Times New Roman" w:hAnsi="Times New Roman" w:cs="Times New Roman"/>
            </w:rPr>
            <w:instrText xml:space="preserve"> CITAT</w:instrText>
          </w:r>
          <w:r w:rsidRPr="00DE209A">
            <w:rPr>
              <w:rFonts w:ascii="Times New Roman" w:eastAsia="Times New Roman" w:hAnsi="Times New Roman" w:cs="Times New Roman"/>
            </w:rPr>
            <w:instrText xml:space="preserve">ION Ant02 \l 1033 </w:instrText>
          </w:r>
          <w:r w:rsidRPr="00DE209A">
            <w:rPr>
              <w:rFonts w:ascii="Times New Roman" w:eastAsia="Times New Roman" w:hAnsi="Times New Roman" w:cs="Times New Roman"/>
            </w:rPr>
            <w:fldChar w:fldCharType="separate"/>
          </w:r>
          <w:r w:rsidR="00A3360F" w:rsidRPr="00A3360F">
            <w:rPr>
              <w:rFonts w:ascii="Times New Roman" w:eastAsia="Times New Roman" w:hAnsi="Times New Roman" w:cs="Times New Roman"/>
              <w:noProof/>
            </w:rPr>
            <w:t>(Makrydemetres)</w:t>
          </w:r>
          <w:r w:rsidRPr="00DE209A">
            <w:rPr>
              <w:rFonts w:ascii="Times New Roman" w:eastAsia="Times New Roman" w:hAnsi="Times New Roman" w:cs="Times New Roman"/>
            </w:rPr>
            <w:fldChar w:fldCharType="end"/>
          </w:r>
        </w:sdtContent>
      </w:sdt>
      <w:r w:rsidRPr="00DE209A">
        <w:rPr>
          <w:rFonts w:ascii="Times New Roman" w:eastAsia="Times New Roman" w:hAnsi="Times New Roman" w:cs="Times New Roman"/>
        </w:rPr>
        <w:t>. The self-sacrificing concept explains that Trump's role in making derogatory remarks is unethical as he</w:t>
      </w:r>
      <w:r w:rsidR="009C1087">
        <w:rPr>
          <w:rFonts w:ascii="Times New Roman" w:eastAsia="Times New Roman" w:hAnsi="Times New Roman" w:cs="Times New Roman"/>
        </w:rPr>
        <w:t xml:space="preserve"> ignored the public's benefit. </w:t>
      </w:r>
    </w:p>
    <w:p w14:paraId="697676A5" w14:textId="122F3081" w:rsidR="0060333B" w:rsidRDefault="004A53D6" w:rsidP="00DE209A">
      <w:pPr>
        <w:spacing w:line="480" w:lineRule="auto"/>
        <w:ind w:firstLine="720"/>
        <w:jc w:val="both"/>
        <w:rPr>
          <w:rFonts w:ascii="Times New Roman" w:eastAsia="Times New Roman" w:hAnsi="Times New Roman" w:cs="Times New Roman"/>
        </w:rPr>
      </w:pPr>
      <w:r w:rsidRPr="00DE209A">
        <w:rPr>
          <w:rFonts w:ascii="Times New Roman" w:eastAsia="Times New Roman" w:hAnsi="Times New Roman" w:cs="Times New Roman"/>
        </w:rPr>
        <w:t>The second principle of virtue identified by utilitarian approach is imperative o</w:t>
      </w:r>
      <w:r w:rsidRPr="00DE209A">
        <w:rPr>
          <w:rFonts w:ascii="Times New Roman" w:eastAsia="Times New Roman" w:hAnsi="Times New Roman" w:cs="Times New Roman"/>
        </w:rPr>
        <w:t>f legality. The principal plays a dominant role in motivating public agents to take roles that are within legal aspects. Max Weber recognizes the principle as a legitimation of authority. It states, "respect for and application of the principle of legality</w:t>
      </w:r>
      <w:r w:rsidRPr="00DE209A">
        <w:rPr>
          <w:rFonts w:ascii="Times New Roman" w:eastAsia="Times New Roman" w:hAnsi="Times New Roman" w:cs="Times New Roman"/>
        </w:rPr>
        <w:t xml:space="preserve"> entails a particular type of control on the administrative action that aims to see that public administration operates within the context of the law established by the legislature (Parliament)" </w:t>
      </w:r>
      <w:sdt>
        <w:sdtPr>
          <w:rPr>
            <w:rFonts w:ascii="Times New Roman" w:eastAsia="Times New Roman" w:hAnsi="Times New Roman" w:cs="Times New Roman"/>
          </w:rPr>
          <w:id w:val="317695651"/>
          <w:citation/>
        </w:sdtPr>
        <w:sdtEndPr/>
        <w:sdtContent>
          <w:r w:rsidRPr="00DE209A">
            <w:rPr>
              <w:rFonts w:ascii="Times New Roman" w:eastAsia="Times New Roman" w:hAnsi="Times New Roman" w:cs="Times New Roman"/>
            </w:rPr>
            <w:fldChar w:fldCharType="begin"/>
          </w:r>
          <w:r w:rsidRPr="00DE209A">
            <w:rPr>
              <w:rFonts w:ascii="Times New Roman" w:eastAsia="Times New Roman" w:hAnsi="Times New Roman" w:cs="Times New Roman"/>
            </w:rPr>
            <w:instrText xml:space="preserve"> CITATION Ant02 \l 1033 </w:instrText>
          </w:r>
          <w:r w:rsidRPr="00DE209A">
            <w:rPr>
              <w:rFonts w:ascii="Times New Roman" w:eastAsia="Times New Roman" w:hAnsi="Times New Roman" w:cs="Times New Roman"/>
            </w:rPr>
            <w:fldChar w:fldCharType="separate"/>
          </w:r>
          <w:r w:rsidR="00A3360F" w:rsidRPr="00A3360F">
            <w:rPr>
              <w:rFonts w:ascii="Times New Roman" w:eastAsia="Times New Roman" w:hAnsi="Times New Roman" w:cs="Times New Roman"/>
              <w:noProof/>
            </w:rPr>
            <w:t>(Makrydemetres)</w:t>
          </w:r>
          <w:r w:rsidRPr="00DE209A">
            <w:rPr>
              <w:rFonts w:ascii="Times New Roman" w:eastAsia="Times New Roman" w:hAnsi="Times New Roman" w:cs="Times New Roman"/>
            </w:rPr>
            <w:fldChar w:fldCharType="end"/>
          </w:r>
        </w:sdtContent>
      </w:sdt>
      <w:r w:rsidRPr="00DE209A">
        <w:rPr>
          <w:rFonts w:ascii="Times New Roman" w:eastAsia="Times New Roman" w:hAnsi="Times New Roman" w:cs="Times New Roman"/>
        </w:rPr>
        <w:t xml:space="preserve">. </w:t>
      </w:r>
      <w:proofErr w:type="gramStart"/>
      <w:r w:rsidRPr="00DE209A">
        <w:rPr>
          <w:rFonts w:ascii="Times New Roman" w:eastAsia="Times New Roman" w:hAnsi="Times New Roman" w:cs="Times New Roman"/>
        </w:rPr>
        <w:t>Trump's comment</w:t>
      </w:r>
      <w:r w:rsidRPr="00DE209A">
        <w:rPr>
          <w:rFonts w:ascii="Times New Roman" w:eastAsia="Times New Roman" w:hAnsi="Times New Roman" w:cs="Times New Roman"/>
        </w:rPr>
        <w:t>s were not supported by the majority of parliamentarians that again makes him unethical</w:t>
      </w:r>
      <w:proofErr w:type="gramEnd"/>
      <w:r w:rsidRPr="00DE209A">
        <w:rPr>
          <w:rFonts w:ascii="Times New Roman" w:eastAsia="Times New Roman" w:hAnsi="Times New Roman" w:cs="Times New Roman"/>
        </w:rPr>
        <w:t xml:space="preserve">. The purpose of the principle is to allow public agents inefficient decision-making that </w:t>
      </w:r>
      <w:proofErr w:type="spellStart"/>
      <w:r w:rsidRPr="00DE209A">
        <w:rPr>
          <w:rFonts w:ascii="Times New Roman" w:eastAsia="Times New Roman" w:hAnsi="Times New Roman" w:cs="Times New Roman"/>
        </w:rPr>
        <w:t>fulfils</w:t>
      </w:r>
      <w:proofErr w:type="spellEnd"/>
      <w:r w:rsidRPr="00DE209A">
        <w:rPr>
          <w:rFonts w:ascii="Times New Roman" w:eastAsia="Times New Roman" w:hAnsi="Times New Roman" w:cs="Times New Roman"/>
        </w:rPr>
        <w:t xml:space="preserve"> the legal conditions. The rule </w:t>
      </w:r>
      <w:r w:rsidRPr="00DE209A">
        <w:rPr>
          <w:rFonts w:ascii="Times New Roman" w:eastAsia="Times New Roman" w:hAnsi="Times New Roman" w:cs="Times New Roman"/>
        </w:rPr>
        <w:lastRenderedPageBreak/>
        <w:t>of law states that the agent follows the</w:t>
      </w:r>
      <w:r w:rsidRPr="00DE209A">
        <w:rPr>
          <w:rFonts w:ascii="Times New Roman" w:eastAsia="Times New Roman" w:hAnsi="Times New Roman" w:cs="Times New Roman"/>
        </w:rPr>
        <w:t xml:space="preserve"> principles and conditions highlighted by justice and administration.</w:t>
      </w:r>
    </w:p>
    <w:p w14:paraId="323A0205" w14:textId="77777777" w:rsidR="00726F13" w:rsidRPr="00DE209A" w:rsidRDefault="00726F13" w:rsidP="00DE209A">
      <w:pPr>
        <w:spacing w:line="480" w:lineRule="auto"/>
        <w:ind w:firstLine="720"/>
        <w:jc w:val="both"/>
        <w:rPr>
          <w:rFonts w:ascii="Times New Roman" w:eastAsia="Times New Roman" w:hAnsi="Times New Roman" w:cs="Times New Roman"/>
        </w:rPr>
      </w:pPr>
    </w:p>
    <w:p w14:paraId="2DC235B5" w14:textId="5A20B73E" w:rsidR="00DE209A" w:rsidRPr="00DE209A" w:rsidRDefault="004A53D6" w:rsidP="00755277">
      <w:pPr>
        <w:spacing w:line="480" w:lineRule="auto"/>
        <w:jc w:val="both"/>
        <w:rPr>
          <w:rFonts w:ascii="Times New Roman" w:eastAsia="Times New Roman" w:hAnsi="Times New Roman" w:cs="Times New Roman"/>
        </w:rPr>
      </w:pPr>
      <w:r w:rsidRPr="00DE209A">
        <w:rPr>
          <w:rFonts w:ascii="Times New Roman" w:eastAsia="Times New Roman" w:hAnsi="Times New Roman" w:cs="Times New Roman"/>
        </w:rPr>
        <w:t>Counter-argument</w:t>
      </w:r>
    </w:p>
    <w:p w14:paraId="58E7EAEE" w14:textId="4D72B577" w:rsidR="00DE1E32" w:rsidRPr="00DE209A" w:rsidRDefault="004A53D6" w:rsidP="00DE209A">
      <w:pPr>
        <w:spacing w:line="480" w:lineRule="auto"/>
        <w:ind w:firstLine="720"/>
        <w:jc w:val="both"/>
        <w:rPr>
          <w:rFonts w:ascii="Times New Roman" w:eastAsia="Times New Roman" w:hAnsi="Times New Roman" w:cs="Times New Roman"/>
        </w:rPr>
      </w:pPr>
      <w:r w:rsidRPr="00DE209A">
        <w:rPr>
          <w:rFonts w:ascii="Times New Roman" w:eastAsia="Times New Roman" w:hAnsi="Times New Roman" w:cs="Times New Roman"/>
        </w:rPr>
        <w:t xml:space="preserve">The counter-argument states that a leader can make comments on </w:t>
      </w:r>
      <w:r w:rsidR="009C1087">
        <w:rPr>
          <w:rFonts w:ascii="Times New Roman" w:eastAsia="Times New Roman" w:hAnsi="Times New Roman" w:cs="Times New Roman"/>
        </w:rPr>
        <w:t>races when they threaten the masses</w:t>
      </w:r>
      <w:r w:rsidRPr="00DE209A">
        <w:rPr>
          <w:rFonts w:ascii="Times New Roman" w:eastAsia="Times New Roman" w:hAnsi="Times New Roman" w:cs="Times New Roman"/>
        </w:rPr>
        <w:t xml:space="preserve">. </w:t>
      </w:r>
      <w:r w:rsidR="009C1087">
        <w:rPr>
          <w:rFonts w:ascii="Times New Roman" w:eastAsia="Times New Roman" w:hAnsi="Times New Roman" w:cs="Times New Roman"/>
        </w:rPr>
        <w:t xml:space="preserve">The argument states that the increase in immigrants has threatened the socio-economic aspects. The majority population is </w:t>
      </w:r>
      <w:r w:rsidR="00242EB3">
        <w:rPr>
          <w:rFonts w:ascii="Times New Roman" w:eastAsia="Times New Roman" w:hAnsi="Times New Roman" w:cs="Times New Roman"/>
        </w:rPr>
        <w:t xml:space="preserve">facing increased challenges in employment and job markets. Trump's response reflects that he has acted in </w:t>
      </w:r>
      <w:proofErr w:type="spellStart"/>
      <w:r w:rsidR="00242EB3">
        <w:rPr>
          <w:rFonts w:ascii="Times New Roman" w:eastAsia="Times New Roman" w:hAnsi="Times New Roman" w:cs="Times New Roman"/>
        </w:rPr>
        <w:t>favour</w:t>
      </w:r>
      <w:proofErr w:type="spellEnd"/>
      <w:r w:rsidR="00242EB3">
        <w:rPr>
          <w:rFonts w:ascii="Times New Roman" w:eastAsia="Times New Roman" w:hAnsi="Times New Roman" w:cs="Times New Roman"/>
        </w:rPr>
        <w:t xml:space="preserve"> of masses. He justified his point by</w:t>
      </w:r>
      <w:r w:rsidRPr="00DE209A">
        <w:rPr>
          <w:rFonts w:ascii="Times New Roman" w:eastAsia="Times New Roman" w:hAnsi="Times New Roman" w:cs="Times New Roman"/>
        </w:rPr>
        <w:t xml:space="preserve"> following laws and regulations, the agent does not m</w:t>
      </w:r>
      <w:r w:rsidRPr="00DE209A">
        <w:rPr>
          <w:rFonts w:ascii="Times New Roman" w:eastAsia="Times New Roman" w:hAnsi="Times New Roman" w:cs="Times New Roman"/>
        </w:rPr>
        <w:t>ake wrong use of his power that allows him to act according to the ethical norms. The actions that the leaders take are according to law and order. Through the adoption of laws and acting according to the defined rules, the agent acts to promote equity and</w:t>
      </w:r>
      <w:r w:rsidRPr="00DE209A">
        <w:rPr>
          <w:rFonts w:ascii="Times New Roman" w:eastAsia="Times New Roman" w:hAnsi="Times New Roman" w:cs="Times New Roman"/>
        </w:rPr>
        <w:t xml:space="preserve"> justice. The principle of legality in administrative performance eliminates the chances of injustice or unfair treatment. Avoidance of abuse of power remains another effective concept of the principle of legality.</w:t>
      </w:r>
    </w:p>
    <w:p w14:paraId="573E93D3" w14:textId="0CAC768B" w:rsidR="0062702E" w:rsidRPr="00DE209A" w:rsidRDefault="004A53D6" w:rsidP="00DE209A">
      <w:pPr>
        <w:spacing w:line="480" w:lineRule="auto"/>
        <w:ind w:firstLine="720"/>
        <w:jc w:val="both"/>
        <w:rPr>
          <w:rFonts w:ascii="Times New Roman" w:eastAsia="Times New Roman" w:hAnsi="Times New Roman" w:cs="Times New Roman"/>
        </w:rPr>
      </w:pPr>
      <w:r w:rsidRPr="00DE209A">
        <w:rPr>
          <w:rFonts w:ascii="Times New Roman" w:eastAsia="Times New Roman" w:hAnsi="Times New Roman" w:cs="Times New Roman"/>
        </w:rPr>
        <w:t xml:space="preserve">Trump has followed the principles of the </w:t>
      </w:r>
      <w:r w:rsidRPr="00DE209A">
        <w:rPr>
          <w:rFonts w:ascii="Times New Roman" w:eastAsia="Times New Roman" w:hAnsi="Times New Roman" w:cs="Times New Roman"/>
        </w:rPr>
        <w:t>imperative of integrity.</w:t>
      </w:r>
      <w:r w:rsidR="00DE1E32" w:rsidRPr="00DE209A">
        <w:rPr>
          <w:rFonts w:ascii="Times New Roman" w:eastAsia="Times New Roman" w:hAnsi="Times New Roman" w:cs="Times New Roman"/>
        </w:rPr>
        <w:t xml:space="preserve"> </w:t>
      </w:r>
      <w:r w:rsidR="00242EB3" w:rsidRPr="00DE209A">
        <w:rPr>
          <w:rFonts w:ascii="Times New Roman" w:eastAsia="Times New Roman" w:hAnsi="Times New Roman" w:cs="Times New Roman"/>
        </w:rPr>
        <w:t>The</w:t>
      </w:r>
      <w:r w:rsidR="00DE1E32" w:rsidRPr="00DE209A">
        <w:rPr>
          <w:rFonts w:ascii="Times New Roman" w:eastAsia="Times New Roman" w:hAnsi="Times New Roman" w:cs="Times New Roman"/>
        </w:rPr>
        <w:t xml:space="preserve"> leaders to act according to the principles of virtue involves imperative of integrity. The concept of integrity according to the utilitarian approach allows public agents to exhibit professional behavior. The principle allows public agents to take profession role that eliminates the issues of ineffective management. The option of integrity emphasizes on the recruitment of the performance. It emphasizes on the measures adopted by the public agents in the promotion of corporate spirit and self-governance </w:t>
      </w:r>
      <w:sdt>
        <w:sdtPr>
          <w:rPr>
            <w:rFonts w:ascii="Times New Roman" w:eastAsia="Times New Roman" w:hAnsi="Times New Roman" w:cs="Times New Roman"/>
          </w:rPr>
          <w:id w:val="-378864817"/>
          <w:citation/>
        </w:sdtPr>
        <w:sdtEndPr/>
        <w:sdtContent>
          <w:r w:rsidR="00DE1E32" w:rsidRPr="00DE209A">
            <w:rPr>
              <w:rFonts w:ascii="Times New Roman" w:eastAsia="Times New Roman" w:hAnsi="Times New Roman" w:cs="Times New Roman"/>
            </w:rPr>
            <w:fldChar w:fldCharType="begin"/>
          </w:r>
          <w:r w:rsidR="00DE1E32" w:rsidRPr="00DE209A">
            <w:rPr>
              <w:rFonts w:ascii="Times New Roman" w:eastAsia="Times New Roman" w:hAnsi="Times New Roman" w:cs="Times New Roman"/>
            </w:rPr>
            <w:instrText xml:space="preserve"> CITATION Guy15 \l 1033 </w:instrText>
          </w:r>
          <w:r w:rsidR="00DE1E32" w:rsidRPr="00DE209A">
            <w:rPr>
              <w:rFonts w:ascii="Times New Roman" w:eastAsia="Times New Roman" w:hAnsi="Times New Roman" w:cs="Times New Roman"/>
            </w:rPr>
            <w:fldChar w:fldCharType="separate"/>
          </w:r>
          <w:r w:rsidR="00A3360F" w:rsidRPr="00A3360F">
            <w:rPr>
              <w:rFonts w:ascii="Times New Roman" w:eastAsia="Times New Roman" w:hAnsi="Times New Roman" w:cs="Times New Roman"/>
              <w:noProof/>
            </w:rPr>
            <w:t>(Jim, Brian and Miguel)</w:t>
          </w:r>
          <w:r w:rsidR="00DE1E32" w:rsidRPr="00DE209A">
            <w:rPr>
              <w:rFonts w:ascii="Times New Roman" w:eastAsia="Times New Roman" w:hAnsi="Times New Roman" w:cs="Times New Roman"/>
            </w:rPr>
            <w:fldChar w:fldCharType="end"/>
          </w:r>
        </w:sdtContent>
      </w:sdt>
      <w:r w:rsidR="00DE1E32" w:rsidRPr="00DE209A">
        <w:rPr>
          <w:rFonts w:ascii="Times New Roman" w:eastAsia="Times New Roman" w:hAnsi="Times New Roman" w:cs="Times New Roman"/>
        </w:rPr>
        <w:t>.</w:t>
      </w:r>
    </w:p>
    <w:p w14:paraId="5E3E8102" w14:textId="77777777" w:rsidR="00DE209A" w:rsidRPr="00DE209A" w:rsidRDefault="004A53D6" w:rsidP="00DE209A">
      <w:pPr>
        <w:spacing w:line="480" w:lineRule="auto"/>
        <w:ind w:firstLine="720"/>
        <w:jc w:val="both"/>
        <w:rPr>
          <w:rFonts w:ascii="Times New Roman" w:eastAsia="Times New Roman" w:hAnsi="Times New Roman" w:cs="Times New Roman"/>
        </w:rPr>
      </w:pPr>
      <w:r w:rsidRPr="00DE209A">
        <w:rPr>
          <w:rFonts w:ascii="Times New Roman" w:eastAsia="Times New Roman" w:hAnsi="Times New Roman" w:cs="Times New Roman"/>
        </w:rPr>
        <w:lastRenderedPageBreak/>
        <w:t>The option of the imperative of integrity will give the greatest amount of public good. The option is vital for the public leaders to make appropriate use of power and perform duties fairly. The idea of sp</w:t>
      </w:r>
      <w:r w:rsidRPr="00DE209A">
        <w:rPr>
          <w:rFonts w:ascii="Times New Roman" w:eastAsia="Times New Roman" w:hAnsi="Times New Roman" w:cs="Times New Roman"/>
        </w:rPr>
        <w:t>ecial rights and obligations also promotes integrity. It prevents the agent from engaging in wrongful conduct due to the conduction of judgment by the standards and principles of virtue. The option is most effective in preventing the public agent from focu</w:t>
      </w:r>
      <w:r w:rsidRPr="00DE209A">
        <w:rPr>
          <w:rFonts w:ascii="Times New Roman" w:eastAsia="Times New Roman" w:hAnsi="Times New Roman" w:cs="Times New Roman"/>
        </w:rPr>
        <w:t xml:space="preserve">sing on self-interest. It is also significant in promoting fairness and ethical judgments </w:t>
      </w:r>
      <w:sdt>
        <w:sdtPr>
          <w:rPr>
            <w:rFonts w:ascii="Times New Roman" w:eastAsia="Times New Roman" w:hAnsi="Times New Roman" w:cs="Times New Roman"/>
          </w:rPr>
          <w:id w:val="1942867235"/>
          <w:citation/>
        </w:sdtPr>
        <w:sdtEndPr/>
        <w:sdtContent>
          <w:r w:rsidRPr="00DE209A">
            <w:rPr>
              <w:rFonts w:ascii="Times New Roman" w:eastAsia="Times New Roman" w:hAnsi="Times New Roman" w:cs="Times New Roman"/>
            </w:rPr>
            <w:fldChar w:fldCharType="begin"/>
          </w:r>
          <w:r w:rsidRPr="00DE209A">
            <w:rPr>
              <w:rFonts w:ascii="Times New Roman" w:eastAsia="Times New Roman" w:hAnsi="Times New Roman" w:cs="Times New Roman"/>
            </w:rPr>
            <w:instrText xml:space="preserve"> CITATION Ant02 \l 1033 </w:instrText>
          </w:r>
          <w:r w:rsidRPr="00DE209A">
            <w:rPr>
              <w:rFonts w:ascii="Times New Roman" w:eastAsia="Times New Roman" w:hAnsi="Times New Roman" w:cs="Times New Roman"/>
            </w:rPr>
            <w:fldChar w:fldCharType="separate"/>
          </w:r>
          <w:r w:rsidR="00A3360F" w:rsidRPr="00A3360F">
            <w:rPr>
              <w:rFonts w:ascii="Times New Roman" w:eastAsia="Times New Roman" w:hAnsi="Times New Roman" w:cs="Times New Roman"/>
              <w:noProof/>
            </w:rPr>
            <w:t>(Makrydemetres)</w:t>
          </w:r>
          <w:r w:rsidRPr="00DE209A">
            <w:rPr>
              <w:rFonts w:ascii="Times New Roman" w:eastAsia="Times New Roman" w:hAnsi="Times New Roman" w:cs="Times New Roman"/>
            </w:rPr>
            <w:fldChar w:fldCharType="end"/>
          </w:r>
        </w:sdtContent>
      </w:sdt>
      <w:r w:rsidRPr="00DE209A">
        <w:rPr>
          <w:rFonts w:ascii="Times New Roman" w:eastAsia="Times New Roman" w:hAnsi="Times New Roman" w:cs="Times New Roman"/>
        </w:rPr>
        <w:t>.</w:t>
      </w:r>
      <w:r w:rsidR="00B66141" w:rsidRPr="00DE209A">
        <w:rPr>
          <w:rFonts w:ascii="Times New Roman" w:eastAsia="Times New Roman" w:hAnsi="Times New Roman" w:cs="Times New Roman"/>
        </w:rPr>
        <w:t xml:space="preserve"> The imperative of legality involves the least cost as it allows public agents to act by laws and rules defined by the justice system. The agents must act according to the law and adopt values identified in the utilitarian system. The imperative for legality permits agents to articulate system of rules and laws. The option focuses on taking actions that are according to the rule of law. </w:t>
      </w:r>
    </w:p>
    <w:p w14:paraId="49BA76DC" w14:textId="6FEFF602" w:rsidR="00DE209A" w:rsidRDefault="004A53D6" w:rsidP="00DE209A">
      <w:pPr>
        <w:spacing w:line="480" w:lineRule="auto"/>
        <w:jc w:val="both"/>
        <w:rPr>
          <w:rFonts w:ascii="Times New Roman" w:eastAsia="Times New Roman" w:hAnsi="Times New Roman" w:cs="Times New Roman"/>
        </w:rPr>
      </w:pPr>
      <w:r w:rsidRPr="00DE209A">
        <w:rPr>
          <w:rFonts w:ascii="Times New Roman" w:eastAsia="Times New Roman" w:hAnsi="Times New Roman" w:cs="Times New Roman"/>
        </w:rPr>
        <w:t xml:space="preserve">Response to counter-argument </w:t>
      </w:r>
    </w:p>
    <w:p w14:paraId="033AD4EA" w14:textId="774B01DB" w:rsidR="001C5B5B" w:rsidRDefault="004A53D6" w:rsidP="00726F13">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The counter-argument is weak and does not provide adequate justification. </w:t>
      </w:r>
      <w:r w:rsidR="00242EB3">
        <w:rPr>
          <w:rFonts w:ascii="Times New Roman" w:eastAsia="Times New Roman" w:hAnsi="Times New Roman" w:cs="Times New Roman"/>
        </w:rPr>
        <w:t xml:space="preserve">The claims are weak because they state that Trump has acted in favor of the majority population. However, in reality, </w:t>
      </w:r>
      <w:r w:rsidR="00B90F2D">
        <w:rPr>
          <w:rFonts w:ascii="Times New Roman" w:eastAsia="Times New Roman" w:hAnsi="Times New Roman" w:cs="Times New Roman"/>
        </w:rPr>
        <w:t xml:space="preserve">the larger American population disapproved the act of Trump. He received a great deal of criticism from the citizens that makes his position least effective. </w:t>
      </w:r>
      <w:r>
        <w:rPr>
          <w:rFonts w:ascii="Times New Roman" w:eastAsia="Times New Roman" w:hAnsi="Times New Roman" w:cs="Times New Roman"/>
        </w:rPr>
        <w:t>According to the ethical theory of utilitarianism, the conduct of making derogatory comments is wrong because it cause</w:t>
      </w:r>
      <w:r>
        <w:rPr>
          <w:rFonts w:ascii="Times New Roman" w:eastAsia="Times New Roman" w:hAnsi="Times New Roman" w:cs="Times New Roman"/>
        </w:rPr>
        <w:t xml:space="preserve">d negative impacts on the larger population. The people who were directly </w:t>
      </w:r>
      <w:r w:rsidR="000A0FA7">
        <w:rPr>
          <w:rFonts w:ascii="Times New Roman" w:eastAsia="Times New Roman" w:hAnsi="Times New Roman" w:cs="Times New Roman"/>
        </w:rPr>
        <w:t xml:space="preserve">and indirectly affected by the comments comprise of blacks and whites. A larger population of whites criticized the response of president towards the </w:t>
      </w:r>
      <w:r w:rsidR="00CC28AF">
        <w:rPr>
          <w:rFonts w:ascii="Times New Roman" w:eastAsia="Times New Roman" w:hAnsi="Times New Roman" w:cs="Times New Roman"/>
        </w:rPr>
        <w:t>minorities</w:t>
      </w:r>
      <w:r w:rsidR="000A0FA7">
        <w:rPr>
          <w:rFonts w:ascii="Times New Roman" w:eastAsia="Times New Roman" w:hAnsi="Times New Roman" w:cs="Times New Roman"/>
        </w:rPr>
        <w:t xml:space="preserve">. </w:t>
      </w:r>
      <w:r w:rsidR="000162AF">
        <w:rPr>
          <w:rFonts w:ascii="Times New Roman" w:eastAsia="Times New Roman" w:hAnsi="Times New Roman" w:cs="Times New Roman"/>
        </w:rPr>
        <w:t>This confirms that the conduct of Trump resulted in the loss of a larger number of people.</w:t>
      </w:r>
    </w:p>
    <w:p w14:paraId="3D1606C0" w14:textId="0D9FCA02" w:rsidR="00585304" w:rsidRDefault="004A53D6" w:rsidP="001C5B5B">
      <w:pPr>
        <w:spacing w:line="480" w:lineRule="auto"/>
        <w:ind w:firstLine="720"/>
        <w:jc w:val="both"/>
        <w:rPr>
          <w:rFonts w:ascii="Times New Roman" w:hAnsi="Times New Roman" w:cs="Times New Roman"/>
        </w:rPr>
      </w:pPr>
      <w:r>
        <w:rPr>
          <w:rFonts w:ascii="Times New Roman" w:eastAsia="Times New Roman" w:hAnsi="Times New Roman" w:cs="Times New Roman"/>
        </w:rPr>
        <w:lastRenderedPageBreak/>
        <w:t xml:space="preserve">The act of president is unethical because he neglected the ethical principle of virtue. The ethical theory of virtues states that </w:t>
      </w:r>
      <w:r w:rsidR="00F26630">
        <w:rPr>
          <w:rFonts w:ascii="Times New Roman" w:eastAsia="Times New Roman" w:hAnsi="Times New Roman" w:cs="Times New Roman"/>
        </w:rPr>
        <w:t xml:space="preserve">it is wrong to cause harm to others. The </w:t>
      </w:r>
      <w:proofErr w:type="gramStart"/>
      <w:r w:rsidR="00F26630">
        <w:rPr>
          <w:rFonts w:ascii="Times New Roman" w:eastAsia="Times New Roman" w:hAnsi="Times New Roman" w:cs="Times New Roman"/>
        </w:rPr>
        <w:t>comments of Trump has</w:t>
      </w:r>
      <w:proofErr w:type="gramEnd"/>
      <w:r w:rsidR="00F26630">
        <w:rPr>
          <w:rFonts w:ascii="Times New Roman" w:eastAsia="Times New Roman" w:hAnsi="Times New Roman" w:cs="Times New Roman"/>
        </w:rPr>
        <w:t xml:space="preserve"> necessarily hurt the feelings of the minority population including blacks and Latinos. </w:t>
      </w:r>
      <w:r>
        <w:rPr>
          <w:rFonts w:ascii="Times New Roman" w:eastAsia="Times New Roman" w:hAnsi="Times New Roman" w:cs="Times New Roman"/>
        </w:rPr>
        <w:t xml:space="preserve">The act of Trump is unethical because making hateful or derogatory comments harm the people. His comments caused moral destruction to the African-Americans. He </w:t>
      </w:r>
      <w:r>
        <w:rPr>
          <w:rFonts w:ascii="Times New Roman" w:eastAsia="Times New Roman" w:hAnsi="Times New Roman" w:cs="Times New Roman"/>
        </w:rPr>
        <w:t xml:space="preserve">made them realize that they are outsiders and don’t belong to America. </w:t>
      </w:r>
      <w:r w:rsidR="00B66141" w:rsidRPr="00DE209A">
        <w:rPr>
          <w:rFonts w:ascii="Times New Roman" w:eastAsia="Times New Roman" w:hAnsi="Times New Roman" w:cs="Times New Roman"/>
        </w:rPr>
        <w:t xml:space="preserve">The principle of virtue motivates agents to avoid indulging in wrongful acts. As the option relies on personal beliefs, it does not involve monetary cost. Trump fails to act by the laws and principles thus making his comments unethical </w:t>
      </w:r>
      <w:r w:rsidR="00B66141" w:rsidRPr="00DE209A">
        <w:rPr>
          <w:rFonts w:ascii="Times New Roman" w:hAnsi="Times New Roman" w:cs="Times New Roman"/>
        </w:rPr>
        <w:t>(Graham et al., 2003).</w:t>
      </w:r>
      <w:r w:rsidR="00A3360F">
        <w:rPr>
          <w:rFonts w:ascii="Times New Roman" w:hAnsi="Times New Roman" w:cs="Times New Roman"/>
        </w:rPr>
        <w:t xml:space="preserve"> </w:t>
      </w:r>
      <w:r>
        <w:rPr>
          <w:rFonts w:ascii="Times New Roman" w:hAnsi="Times New Roman" w:cs="Times New Roman"/>
        </w:rPr>
        <w:t>The counter-argument is also weak because the president failed to take into interest the parliament or the members of the Senate. His act of making derogatory comments can be seen as</w:t>
      </w:r>
      <w:r>
        <w:rPr>
          <w:rFonts w:ascii="Times New Roman" w:hAnsi="Times New Roman" w:cs="Times New Roman"/>
        </w:rPr>
        <w:t xml:space="preserve"> an individual act.</w:t>
      </w:r>
      <w:bookmarkStart w:id="0" w:name="_GoBack"/>
      <w:bookmarkEnd w:id="0"/>
    </w:p>
    <w:p w14:paraId="461571C0" w14:textId="77777777" w:rsidR="00585304" w:rsidRDefault="004A53D6">
      <w:pPr>
        <w:rPr>
          <w:rFonts w:ascii="Times New Roman" w:hAnsi="Times New Roman" w:cs="Times New Roman"/>
        </w:rPr>
      </w:pPr>
      <w:r>
        <w:rPr>
          <w:rFonts w:ascii="Times New Roman" w:hAnsi="Times New Roman" w:cs="Times New Roman"/>
        </w:rPr>
        <w:br w:type="page"/>
      </w:r>
    </w:p>
    <w:p w14:paraId="13F9ED40" w14:textId="46B30878" w:rsidR="00DE1E32" w:rsidRDefault="004A53D6" w:rsidP="00585304">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eastAsia="Times New Roman" w:hAnsi="Times New Roman" w:cs="Times New Roman"/>
        </w:rPr>
        <w:lastRenderedPageBreak/>
        <w:t>Work Cited</w:t>
      </w:r>
    </w:p>
    <w:p w14:paraId="04D47F7B" w14:textId="77777777" w:rsidR="00585304" w:rsidRPr="00585304" w:rsidRDefault="004A53D6" w:rsidP="00585304">
      <w:pPr>
        <w:pStyle w:val="Bibliography"/>
        <w:spacing w:line="480" w:lineRule="auto"/>
        <w:ind w:left="720" w:hanging="720"/>
        <w:rPr>
          <w:noProof/>
        </w:rPr>
      </w:pPr>
      <w:r w:rsidRPr="00585304">
        <w:fldChar w:fldCharType="begin"/>
      </w:r>
      <w:r w:rsidRPr="00585304">
        <w:instrText xml:space="preserve"> BIBLIOGRAPHY </w:instrText>
      </w:r>
      <w:r w:rsidRPr="00585304">
        <w:fldChar w:fldCharType="separate"/>
      </w:r>
      <w:r w:rsidRPr="00585304">
        <w:rPr>
          <w:noProof/>
        </w:rPr>
        <w:t>Jim, Guy Kahane, et al. "‘Utilitarian' judgments in sacrificial moral dilemmas do not reflect impartial concern for the greater good." Cognition 134 (2015).</w:t>
      </w:r>
    </w:p>
    <w:p w14:paraId="672B4D06" w14:textId="77777777" w:rsidR="00585304" w:rsidRPr="00585304" w:rsidRDefault="004A53D6" w:rsidP="00585304">
      <w:pPr>
        <w:pStyle w:val="Bibliography"/>
        <w:spacing w:line="480" w:lineRule="auto"/>
        <w:ind w:left="720" w:hanging="720"/>
        <w:rPr>
          <w:noProof/>
        </w:rPr>
      </w:pPr>
      <w:r w:rsidRPr="00585304">
        <w:rPr>
          <w:noProof/>
        </w:rPr>
        <w:t xml:space="preserve">Makrydemetres, Anthony. "Dealing with ethical </w:t>
      </w:r>
      <w:r w:rsidRPr="00585304">
        <w:rPr>
          <w:noProof/>
        </w:rPr>
        <w:t>dilemmas in public administration: the 'ALIR' imperatives of ethical reasoning." (2002).</w:t>
      </w:r>
    </w:p>
    <w:p w14:paraId="5D58CBBE" w14:textId="49547D7F" w:rsidR="00585304" w:rsidRPr="00585304" w:rsidRDefault="004A53D6" w:rsidP="00585304">
      <w:pPr>
        <w:spacing w:line="480" w:lineRule="auto"/>
        <w:ind w:left="720" w:hanging="720"/>
        <w:jc w:val="both"/>
        <w:rPr>
          <w:rFonts w:ascii="Times New Roman" w:eastAsia="Times New Roman" w:hAnsi="Times New Roman" w:cs="Times New Roman"/>
        </w:rPr>
      </w:pPr>
      <w:r w:rsidRPr="00585304">
        <w:rPr>
          <w:b/>
          <w:bCs/>
        </w:rPr>
        <w:fldChar w:fldCharType="end"/>
      </w:r>
    </w:p>
    <w:p w14:paraId="0FF9A141" w14:textId="77777777" w:rsidR="00DE1E32" w:rsidRPr="00585304" w:rsidRDefault="00DE1E32" w:rsidP="00585304">
      <w:pPr>
        <w:spacing w:line="480" w:lineRule="auto"/>
        <w:ind w:left="720" w:hanging="720"/>
        <w:jc w:val="both"/>
        <w:rPr>
          <w:rFonts w:ascii="Times New Roman" w:hAnsi="Times New Roman" w:cs="Times New Roman"/>
        </w:rPr>
      </w:pPr>
    </w:p>
    <w:sectPr w:rsidR="00DE1E32" w:rsidRPr="00585304"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3F535B" w14:textId="77777777" w:rsidR="00000000" w:rsidRDefault="004A53D6">
      <w:r>
        <w:separator/>
      </w:r>
    </w:p>
  </w:endnote>
  <w:endnote w:type="continuationSeparator" w:id="0">
    <w:p w14:paraId="0D36616B" w14:textId="77777777" w:rsidR="00000000" w:rsidRDefault="004A5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F639B0" w14:textId="77777777" w:rsidR="00000000" w:rsidRDefault="004A53D6">
      <w:r>
        <w:separator/>
      </w:r>
    </w:p>
  </w:footnote>
  <w:footnote w:type="continuationSeparator" w:id="0">
    <w:p w14:paraId="06F21E31" w14:textId="77777777" w:rsidR="00000000" w:rsidRDefault="004A53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34FE6" w14:textId="77777777" w:rsidR="0060333B" w:rsidRDefault="004A53D6" w:rsidP="00E165B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9CD184" w14:textId="77777777" w:rsidR="0060333B" w:rsidRDefault="0060333B" w:rsidP="0060333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3B56B" w14:textId="77777777" w:rsidR="0060333B" w:rsidRDefault="004A53D6" w:rsidP="00E165B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B837FE4" w14:textId="77777777" w:rsidR="0060333B" w:rsidRDefault="004A53D6" w:rsidP="00755277">
    <w:pPr>
      <w:pStyle w:val="Header"/>
      <w:ind w:right="360"/>
      <w:jc w:val="right"/>
    </w:pPr>
    <w:r>
      <w:t>Surname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562A3"/>
    <w:multiLevelType w:val="hybridMultilevel"/>
    <w:tmpl w:val="4736743E"/>
    <w:lvl w:ilvl="0" w:tplc="06847140">
      <w:start w:val="1"/>
      <w:numFmt w:val="decimal"/>
      <w:lvlText w:val="%1."/>
      <w:lvlJc w:val="left"/>
      <w:pPr>
        <w:ind w:left="720" w:hanging="360"/>
      </w:pPr>
      <w:rPr>
        <w:rFonts w:hint="default"/>
      </w:rPr>
    </w:lvl>
    <w:lvl w:ilvl="1" w:tplc="221ACA90" w:tentative="1">
      <w:start w:val="1"/>
      <w:numFmt w:val="lowerLetter"/>
      <w:lvlText w:val="%2."/>
      <w:lvlJc w:val="left"/>
      <w:pPr>
        <w:ind w:left="1440" w:hanging="360"/>
      </w:pPr>
    </w:lvl>
    <w:lvl w:ilvl="2" w:tplc="82A8EB20" w:tentative="1">
      <w:start w:val="1"/>
      <w:numFmt w:val="lowerRoman"/>
      <w:lvlText w:val="%3."/>
      <w:lvlJc w:val="right"/>
      <w:pPr>
        <w:ind w:left="2160" w:hanging="180"/>
      </w:pPr>
    </w:lvl>
    <w:lvl w:ilvl="3" w:tplc="C7FC957C" w:tentative="1">
      <w:start w:val="1"/>
      <w:numFmt w:val="decimal"/>
      <w:lvlText w:val="%4."/>
      <w:lvlJc w:val="left"/>
      <w:pPr>
        <w:ind w:left="2880" w:hanging="360"/>
      </w:pPr>
    </w:lvl>
    <w:lvl w:ilvl="4" w:tplc="2AA42544" w:tentative="1">
      <w:start w:val="1"/>
      <w:numFmt w:val="lowerLetter"/>
      <w:lvlText w:val="%5."/>
      <w:lvlJc w:val="left"/>
      <w:pPr>
        <w:ind w:left="3600" w:hanging="360"/>
      </w:pPr>
    </w:lvl>
    <w:lvl w:ilvl="5" w:tplc="F8764930" w:tentative="1">
      <w:start w:val="1"/>
      <w:numFmt w:val="lowerRoman"/>
      <w:lvlText w:val="%6."/>
      <w:lvlJc w:val="right"/>
      <w:pPr>
        <w:ind w:left="4320" w:hanging="180"/>
      </w:pPr>
    </w:lvl>
    <w:lvl w:ilvl="6" w:tplc="1B8E5F7E" w:tentative="1">
      <w:start w:val="1"/>
      <w:numFmt w:val="decimal"/>
      <w:lvlText w:val="%7."/>
      <w:lvlJc w:val="left"/>
      <w:pPr>
        <w:ind w:left="5040" w:hanging="360"/>
      </w:pPr>
    </w:lvl>
    <w:lvl w:ilvl="7" w:tplc="F31651DA" w:tentative="1">
      <w:start w:val="1"/>
      <w:numFmt w:val="lowerLetter"/>
      <w:lvlText w:val="%8."/>
      <w:lvlJc w:val="left"/>
      <w:pPr>
        <w:ind w:left="5760" w:hanging="360"/>
      </w:pPr>
    </w:lvl>
    <w:lvl w:ilvl="8" w:tplc="A0A0CA08" w:tentative="1">
      <w:start w:val="1"/>
      <w:numFmt w:val="lowerRoman"/>
      <w:lvlText w:val="%9."/>
      <w:lvlJc w:val="right"/>
      <w:pPr>
        <w:ind w:left="6480" w:hanging="180"/>
      </w:pPr>
    </w:lvl>
  </w:abstractNum>
  <w:abstractNum w:abstractNumId="1">
    <w:nsid w:val="26E42F91"/>
    <w:multiLevelType w:val="hybridMultilevel"/>
    <w:tmpl w:val="4736743E"/>
    <w:lvl w:ilvl="0" w:tplc="1D1E761E">
      <w:start w:val="1"/>
      <w:numFmt w:val="decimal"/>
      <w:lvlText w:val="%1."/>
      <w:lvlJc w:val="left"/>
      <w:pPr>
        <w:ind w:left="720" w:hanging="360"/>
      </w:pPr>
      <w:rPr>
        <w:rFonts w:hint="default"/>
      </w:rPr>
    </w:lvl>
    <w:lvl w:ilvl="1" w:tplc="E3C6D37E" w:tentative="1">
      <w:start w:val="1"/>
      <w:numFmt w:val="lowerLetter"/>
      <w:lvlText w:val="%2."/>
      <w:lvlJc w:val="left"/>
      <w:pPr>
        <w:ind w:left="1440" w:hanging="360"/>
      </w:pPr>
    </w:lvl>
    <w:lvl w:ilvl="2" w:tplc="35345CCC" w:tentative="1">
      <w:start w:val="1"/>
      <w:numFmt w:val="lowerRoman"/>
      <w:lvlText w:val="%3."/>
      <w:lvlJc w:val="right"/>
      <w:pPr>
        <w:ind w:left="2160" w:hanging="180"/>
      </w:pPr>
    </w:lvl>
    <w:lvl w:ilvl="3" w:tplc="611265FC" w:tentative="1">
      <w:start w:val="1"/>
      <w:numFmt w:val="decimal"/>
      <w:lvlText w:val="%4."/>
      <w:lvlJc w:val="left"/>
      <w:pPr>
        <w:ind w:left="2880" w:hanging="360"/>
      </w:pPr>
    </w:lvl>
    <w:lvl w:ilvl="4" w:tplc="E43419B4" w:tentative="1">
      <w:start w:val="1"/>
      <w:numFmt w:val="lowerLetter"/>
      <w:lvlText w:val="%5."/>
      <w:lvlJc w:val="left"/>
      <w:pPr>
        <w:ind w:left="3600" w:hanging="360"/>
      </w:pPr>
    </w:lvl>
    <w:lvl w:ilvl="5" w:tplc="77185454" w:tentative="1">
      <w:start w:val="1"/>
      <w:numFmt w:val="lowerRoman"/>
      <w:lvlText w:val="%6."/>
      <w:lvlJc w:val="right"/>
      <w:pPr>
        <w:ind w:left="4320" w:hanging="180"/>
      </w:pPr>
    </w:lvl>
    <w:lvl w:ilvl="6" w:tplc="A9FEF12C" w:tentative="1">
      <w:start w:val="1"/>
      <w:numFmt w:val="decimal"/>
      <w:lvlText w:val="%7."/>
      <w:lvlJc w:val="left"/>
      <w:pPr>
        <w:ind w:left="5040" w:hanging="360"/>
      </w:pPr>
    </w:lvl>
    <w:lvl w:ilvl="7" w:tplc="ED52F192" w:tentative="1">
      <w:start w:val="1"/>
      <w:numFmt w:val="lowerLetter"/>
      <w:lvlText w:val="%8."/>
      <w:lvlJc w:val="left"/>
      <w:pPr>
        <w:ind w:left="5760" w:hanging="360"/>
      </w:pPr>
    </w:lvl>
    <w:lvl w:ilvl="8" w:tplc="12721768"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33B"/>
    <w:rsid w:val="000162AF"/>
    <w:rsid w:val="000A0FA7"/>
    <w:rsid w:val="001C5B5B"/>
    <w:rsid w:val="00242EB3"/>
    <w:rsid w:val="002E5D00"/>
    <w:rsid w:val="0042232F"/>
    <w:rsid w:val="004A53D6"/>
    <w:rsid w:val="004F3E88"/>
    <w:rsid w:val="00585304"/>
    <w:rsid w:val="0060333B"/>
    <w:rsid w:val="0062702E"/>
    <w:rsid w:val="00726F13"/>
    <w:rsid w:val="00755277"/>
    <w:rsid w:val="00770E75"/>
    <w:rsid w:val="00816C66"/>
    <w:rsid w:val="0090239E"/>
    <w:rsid w:val="009C1087"/>
    <w:rsid w:val="009F5B73"/>
    <w:rsid w:val="00A3360F"/>
    <w:rsid w:val="00AA211E"/>
    <w:rsid w:val="00B66141"/>
    <w:rsid w:val="00B90F2D"/>
    <w:rsid w:val="00CC28AF"/>
    <w:rsid w:val="00DE1E32"/>
    <w:rsid w:val="00DE209A"/>
    <w:rsid w:val="00E165B2"/>
    <w:rsid w:val="00E467E9"/>
    <w:rsid w:val="00F26630"/>
    <w:rsid w:val="00FC3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530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33B"/>
    <w:pPr>
      <w:tabs>
        <w:tab w:val="center" w:pos="4320"/>
        <w:tab w:val="right" w:pos="8640"/>
      </w:tabs>
    </w:pPr>
  </w:style>
  <w:style w:type="character" w:customStyle="1" w:styleId="HeaderChar">
    <w:name w:val="Header Char"/>
    <w:basedOn w:val="DefaultParagraphFont"/>
    <w:link w:val="Header"/>
    <w:uiPriority w:val="99"/>
    <w:rsid w:val="0060333B"/>
  </w:style>
  <w:style w:type="character" w:styleId="PageNumber">
    <w:name w:val="page number"/>
    <w:basedOn w:val="DefaultParagraphFont"/>
    <w:uiPriority w:val="99"/>
    <w:semiHidden/>
    <w:unhideWhenUsed/>
    <w:rsid w:val="0060333B"/>
  </w:style>
  <w:style w:type="paragraph" w:styleId="Footer">
    <w:name w:val="footer"/>
    <w:basedOn w:val="Normal"/>
    <w:link w:val="FooterChar"/>
    <w:uiPriority w:val="99"/>
    <w:unhideWhenUsed/>
    <w:rsid w:val="00755277"/>
    <w:pPr>
      <w:tabs>
        <w:tab w:val="center" w:pos="4320"/>
        <w:tab w:val="right" w:pos="8640"/>
      </w:tabs>
    </w:pPr>
  </w:style>
  <w:style w:type="character" w:customStyle="1" w:styleId="FooterChar">
    <w:name w:val="Footer Char"/>
    <w:basedOn w:val="DefaultParagraphFont"/>
    <w:link w:val="Footer"/>
    <w:uiPriority w:val="99"/>
    <w:rsid w:val="00755277"/>
  </w:style>
  <w:style w:type="paragraph" w:styleId="ListParagraph">
    <w:name w:val="List Paragraph"/>
    <w:basedOn w:val="Normal"/>
    <w:uiPriority w:val="34"/>
    <w:qFormat/>
    <w:rsid w:val="00DE1E32"/>
    <w:pPr>
      <w:ind w:left="720"/>
      <w:contextualSpacing/>
    </w:pPr>
  </w:style>
  <w:style w:type="paragraph" w:styleId="BalloonText">
    <w:name w:val="Balloon Text"/>
    <w:basedOn w:val="Normal"/>
    <w:link w:val="BalloonTextChar"/>
    <w:uiPriority w:val="99"/>
    <w:semiHidden/>
    <w:unhideWhenUsed/>
    <w:rsid w:val="00DE1E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1E32"/>
    <w:rPr>
      <w:rFonts w:ascii="Lucida Grande" w:hAnsi="Lucida Grande" w:cs="Lucida Grande"/>
      <w:sz w:val="18"/>
      <w:szCs w:val="18"/>
    </w:rPr>
  </w:style>
  <w:style w:type="character" w:customStyle="1" w:styleId="Heading1Char">
    <w:name w:val="Heading 1 Char"/>
    <w:basedOn w:val="DefaultParagraphFont"/>
    <w:link w:val="Heading1"/>
    <w:uiPriority w:val="9"/>
    <w:rsid w:val="00585304"/>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58530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530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33B"/>
    <w:pPr>
      <w:tabs>
        <w:tab w:val="center" w:pos="4320"/>
        <w:tab w:val="right" w:pos="8640"/>
      </w:tabs>
    </w:pPr>
  </w:style>
  <w:style w:type="character" w:customStyle="1" w:styleId="HeaderChar">
    <w:name w:val="Header Char"/>
    <w:basedOn w:val="DefaultParagraphFont"/>
    <w:link w:val="Header"/>
    <w:uiPriority w:val="99"/>
    <w:rsid w:val="0060333B"/>
  </w:style>
  <w:style w:type="character" w:styleId="PageNumber">
    <w:name w:val="page number"/>
    <w:basedOn w:val="DefaultParagraphFont"/>
    <w:uiPriority w:val="99"/>
    <w:semiHidden/>
    <w:unhideWhenUsed/>
    <w:rsid w:val="0060333B"/>
  </w:style>
  <w:style w:type="paragraph" w:styleId="Footer">
    <w:name w:val="footer"/>
    <w:basedOn w:val="Normal"/>
    <w:link w:val="FooterChar"/>
    <w:uiPriority w:val="99"/>
    <w:unhideWhenUsed/>
    <w:rsid w:val="00755277"/>
    <w:pPr>
      <w:tabs>
        <w:tab w:val="center" w:pos="4320"/>
        <w:tab w:val="right" w:pos="8640"/>
      </w:tabs>
    </w:pPr>
  </w:style>
  <w:style w:type="character" w:customStyle="1" w:styleId="FooterChar">
    <w:name w:val="Footer Char"/>
    <w:basedOn w:val="DefaultParagraphFont"/>
    <w:link w:val="Footer"/>
    <w:uiPriority w:val="99"/>
    <w:rsid w:val="00755277"/>
  </w:style>
  <w:style w:type="paragraph" w:styleId="ListParagraph">
    <w:name w:val="List Paragraph"/>
    <w:basedOn w:val="Normal"/>
    <w:uiPriority w:val="34"/>
    <w:qFormat/>
    <w:rsid w:val="00DE1E32"/>
    <w:pPr>
      <w:ind w:left="720"/>
      <w:contextualSpacing/>
    </w:pPr>
  </w:style>
  <w:style w:type="paragraph" w:styleId="BalloonText">
    <w:name w:val="Balloon Text"/>
    <w:basedOn w:val="Normal"/>
    <w:link w:val="BalloonTextChar"/>
    <w:uiPriority w:val="99"/>
    <w:semiHidden/>
    <w:unhideWhenUsed/>
    <w:rsid w:val="00DE1E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1E32"/>
    <w:rPr>
      <w:rFonts w:ascii="Lucida Grande" w:hAnsi="Lucida Grande" w:cs="Lucida Grande"/>
      <w:sz w:val="18"/>
      <w:szCs w:val="18"/>
    </w:rPr>
  </w:style>
  <w:style w:type="character" w:customStyle="1" w:styleId="Heading1Char">
    <w:name w:val="Heading 1 Char"/>
    <w:basedOn w:val="DefaultParagraphFont"/>
    <w:link w:val="Heading1"/>
    <w:uiPriority w:val="9"/>
    <w:rsid w:val="00585304"/>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585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Guy15</b:Tag>
    <b:SourceType>JournalArticle</b:SourceType>
    <b:Guid>{90C43283-13CF-E542-B63C-D6565E9654F9}</b:Guid>
    <b:Author>
      <b:Author>
        <b:NameList>
          <b:Person>
            <b:Last>Jim</b:Last>
            <b:First>Guy</b:First>
            <b:Middle>Kahaneab</b:Middle>
          </b:Person>
          <b:Person>
            <b:Last>Brian</b:Last>
            <b:First>A.C.</b:First>
            <b:Middle>Everettac</b:Middle>
          </b:Person>
          <b:Person>
            <b:Last>Miguel</b:Last>
            <b:First>D.Earpa</b:First>
          </b:Person>
          <b:Person>
            <b:Last>Savulescu</b:Last>
            <b:First>FariasdJulian</b:First>
          </b:Person>
        </b:NameList>
      </b:Author>
    </b:Author>
    <b:Title>‘Utilitarian’ judgments in sacrificial moral dilemmas do not reflect impartial concern for the greater good</b:Title>
    <b:JournalName>Cognition</b:JournalName>
    <b:Year>2015</b:Year>
    <b:Volume>134</b:Volume>
    <b:RefOrder>1</b:RefOrder>
  </b:Source>
  <b:Source>
    <b:Tag>Ant02</b:Tag>
    <b:SourceType>JournalArticle</b:SourceType>
    <b:Guid>{12F581E6-27DB-4744-A992-223FED2FE19A}</b:Guid>
    <b:Author>
      <b:Author>
        <b:NameList>
          <b:Person>
            <b:Last>Makrydemetres</b:Last>
            <b:First>Anthony</b:First>
          </b:Person>
        </b:NameList>
      </b:Author>
    </b:Author>
    <b:Title>Dealing with ethical dilemmas in public administration: the 'ALIR' imperatives of ethical reasoning</b:Title>
    <b:Year>2002</b:Year>
    <b:Publisher>ALIR</b:Publisher>
    <b:RefOrder>2</b:RefOrder>
  </b:Source>
</b:Sources>
</file>

<file path=customXml/itemProps1.xml><?xml version="1.0" encoding="utf-8"?>
<ds:datastoreItem xmlns:ds="http://schemas.openxmlformats.org/officeDocument/2006/customXml" ds:itemID="{BB4E926B-5806-C34E-B4E6-F5E634207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1515</Words>
  <Characters>8636</Characters>
  <Application>Microsoft Macintosh Word</Application>
  <DocSecurity>0</DocSecurity>
  <Lines>71</Lines>
  <Paragraphs>20</Paragraphs>
  <ScaleCrop>false</ScaleCrop>
  <Company>art</Company>
  <LinksUpToDate>false</LinksUpToDate>
  <CharactersWithSpaces>10131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2019-05-06T06:06:00Z</dcterms:created>
  <dcterms:modified xsi:type="dcterms:W3CDTF">2019-05-06T06:06:00Z</dcterms:modified>
</cp:coreProperties>
</file>