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C76B4" w14:textId="77777777" w:rsidR="004F3E88" w:rsidRDefault="00475F04" w:rsidP="00D965A9">
      <w:pPr>
        <w:jc w:val="center"/>
      </w:pPr>
      <w:r>
        <w:t>Discussion</w:t>
      </w:r>
    </w:p>
    <w:p w14:paraId="07A2943C" w14:textId="77777777" w:rsidR="009C6A57" w:rsidRPr="00A32661" w:rsidRDefault="00475F04" w:rsidP="008A763F">
      <w:pPr>
        <w:spacing w:line="480" w:lineRule="auto"/>
        <w:jc w:val="both"/>
        <w:rPr>
          <w:rFonts w:ascii="Times New Roman" w:hAnsi="Times New Roman" w:cs="Times New Roman"/>
        </w:rPr>
      </w:pPr>
      <w:r w:rsidRPr="00A32661">
        <w:rPr>
          <w:rFonts w:ascii="Times New Roman" w:hAnsi="Times New Roman" w:cs="Times New Roman"/>
        </w:rPr>
        <w:t>Post 1</w:t>
      </w:r>
    </w:p>
    <w:p w14:paraId="031D8829" w14:textId="6F918139" w:rsidR="008A763F" w:rsidRDefault="00475F04" w:rsidP="00A32661">
      <w:pPr>
        <w:spacing w:line="480" w:lineRule="auto"/>
        <w:ind w:firstLine="720"/>
        <w:jc w:val="both"/>
        <w:rPr>
          <w:rFonts w:ascii="Times New Roman" w:hAnsi="Times New Roman" w:cs="Times New Roman"/>
        </w:rPr>
      </w:pPr>
      <w:r w:rsidRPr="00A32661">
        <w:rPr>
          <w:rFonts w:ascii="Times New Roman" w:hAnsi="Times New Roman" w:cs="Times New Roman"/>
        </w:rPr>
        <w:t xml:space="preserve">I agree with the reply that the patient is also one of the stakeholders and </w:t>
      </w:r>
      <w:r w:rsidR="00A32661">
        <w:rPr>
          <w:rFonts w:ascii="Times New Roman" w:hAnsi="Times New Roman" w:cs="Times New Roman"/>
        </w:rPr>
        <w:t xml:space="preserve">they are more concerned about recovering. Their full participation and </w:t>
      </w:r>
      <w:r w:rsidR="00175B7F">
        <w:rPr>
          <w:rFonts w:ascii="Times New Roman" w:hAnsi="Times New Roman" w:cs="Times New Roman"/>
        </w:rPr>
        <w:t xml:space="preserve">motivation to get healthy will decrease the readmission rates. I also agree that the reduction in monthly payments is also an effective strategy for controlling readmission. The healthcare outcome of the patients depends on their involvement so this will allow the close the gap in care transition. I think that readmissions are also declined because patients follow the guidelines provided to them by the nurses. </w:t>
      </w:r>
      <w:r w:rsidR="000404EC">
        <w:rPr>
          <w:rFonts w:ascii="Times New Roman" w:hAnsi="Times New Roman" w:cs="Times New Roman"/>
        </w:rPr>
        <w:t xml:space="preserve">This is because patients are more willing to avoid extra costs of readmissions. </w:t>
      </w:r>
      <w:r w:rsidR="003D39C4">
        <w:rPr>
          <w:rFonts w:ascii="Times New Roman" w:hAnsi="Times New Roman" w:cs="Times New Roman"/>
        </w:rPr>
        <w:t>The patients will follow instructions and adopt self-care that will help them in gaining health and minimize the chances of readmission. I agree that the level of the patient's involvement in the process of recovery improves health outcomes. The stakeholders can thu</w:t>
      </w:r>
      <w:r w:rsidR="00830D7A">
        <w:rPr>
          <w:rFonts w:ascii="Times New Roman" w:hAnsi="Times New Roman" w:cs="Times New Roman"/>
        </w:rPr>
        <w:t xml:space="preserve">s reduce readmission rates </w:t>
      </w:r>
      <w:sdt>
        <w:sdtPr>
          <w:rPr>
            <w:rFonts w:ascii="Times New Roman" w:hAnsi="Times New Roman" w:cs="Times New Roman"/>
          </w:rPr>
          <w:id w:val="1572929904"/>
          <w:citation/>
        </w:sdtPr>
        <w:sdtEndPr/>
        <w:sdtContent>
          <w:r w:rsidR="00830D7A">
            <w:rPr>
              <w:rFonts w:ascii="Times New Roman" w:hAnsi="Times New Roman" w:cs="Times New Roman"/>
            </w:rPr>
            <w:fldChar w:fldCharType="begin"/>
          </w:r>
          <w:r w:rsidR="00830D7A">
            <w:rPr>
              <w:rFonts w:ascii="Times New Roman" w:hAnsi="Times New Roman" w:cs="Times New Roman"/>
            </w:rPr>
            <w:instrText xml:space="preserve"> CITATION Alb11 \l 1033 </w:instrText>
          </w:r>
          <w:r w:rsidR="00830D7A">
            <w:rPr>
              <w:rFonts w:ascii="Times New Roman" w:hAnsi="Times New Roman" w:cs="Times New Roman"/>
            </w:rPr>
            <w:fldChar w:fldCharType="separate"/>
          </w:r>
          <w:r w:rsidR="00830D7A" w:rsidRPr="00830D7A">
            <w:rPr>
              <w:rFonts w:ascii="Times New Roman" w:hAnsi="Times New Roman" w:cs="Times New Roman"/>
              <w:noProof/>
            </w:rPr>
            <w:t>(Ranheim, Kärner, &amp; Berterö, 2011)</w:t>
          </w:r>
          <w:r w:rsidR="00830D7A">
            <w:rPr>
              <w:rFonts w:ascii="Times New Roman" w:hAnsi="Times New Roman" w:cs="Times New Roman"/>
            </w:rPr>
            <w:fldChar w:fldCharType="end"/>
          </w:r>
        </w:sdtContent>
      </w:sdt>
      <w:r w:rsidR="00830D7A">
        <w:rPr>
          <w:rFonts w:ascii="Times New Roman" w:hAnsi="Times New Roman" w:cs="Times New Roman"/>
        </w:rPr>
        <w:t xml:space="preserve">. </w:t>
      </w:r>
    </w:p>
    <w:p w14:paraId="02DDC6F9" w14:textId="4E631FD5" w:rsidR="00A32661" w:rsidRDefault="00475F04" w:rsidP="00A32661">
      <w:pPr>
        <w:spacing w:line="480" w:lineRule="auto"/>
        <w:jc w:val="both"/>
        <w:rPr>
          <w:rFonts w:ascii="Times New Roman" w:hAnsi="Times New Roman" w:cs="Times New Roman"/>
        </w:rPr>
      </w:pPr>
      <w:r>
        <w:rPr>
          <w:rFonts w:ascii="Times New Roman" w:hAnsi="Times New Roman" w:cs="Times New Roman"/>
        </w:rPr>
        <w:t>Post 2</w:t>
      </w:r>
    </w:p>
    <w:p w14:paraId="4FB10C40" w14:textId="5D586EA3" w:rsidR="00F95695" w:rsidRDefault="00475F04" w:rsidP="00501FCF">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because it emphasizes the need for coordination care. This reflects a strong relationship </w:t>
      </w:r>
      <w:r w:rsidR="00830D7A">
        <w:rPr>
          <w:rFonts w:ascii="Times New Roman" w:hAnsi="Times New Roman" w:cs="Times New Roman"/>
        </w:rPr>
        <w:t>between</w:t>
      </w:r>
      <w:r>
        <w:rPr>
          <w:rFonts w:ascii="Times New Roman" w:hAnsi="Times New Roman" w:cs="Times New Roman"/>
        </w:rPr>
        <w:t xml:space="preserve"> </w:t>
      </w:r>
      <w:r w:rsidR="00830D7A">
        <w:rPr>
          <w:rFonts w:ascii="Times New Roman" w:hAnsi="Times New Roman" w:cs="Times New Roman"/>
        </w:rPr>
        <w:t>the patient</w:t>
      </w:r>
      <w:r>
        <w:rPr>
          <w:rFonts w:ascii="Times New Roman" w:hAnsi="Times New Roman" w:cs="Times New Roman"/>
        </w:rPr>
        <w:t xml:space="preserve"> and the nurse. When </w:t>
      </w:r>
      <w:r w:rsidR="00830D7A">
        <w:rPr>
          <w:rFonts w:ascii="Times New Roman" w:hAnsi="Times New Roman" w:cs="Times New Roman"/>
        </w:rPr>
        <w:t>physicians and the care team is</w:t>
      </w:r>
      <w:r>
        <w:rPr>
          <w:rFonts w:ascii="Times New Roman" w:hAnsi="Times New Roman" w:cs="Times New Roman"/>
        </w:rPr>
        <w:t xml:space="preserve"> acting as stakeholders they </w:t>
      </w:r>
      <w:r w:rsidR="00830D7A">
        <w:rPr>
          <w:rFonts w:ascii="Times New Roman" w:hAnsi="Times New Roman" w:cs="Times New Roman"/>
        </w:rPr>
        <w:t xml:space="preserve">would be motivated to properly follow standards of healthcare. This will convince them to follow </w:t>
      </w:r>
      <w:r w:rsidR="00501FCF">
        <w:rPr>
          <w:rFonts w:ascii="Times New Roman" w:hAnsi="Times New Roman" w:cs="Times New Roman"/>
        </w:rPr>
        <w:t xml:space="preserve">appropriate methods that improve the outcomes of health. </w:t>
      </w:r>
      <w:r w:rsidR="00830D7A">
        <w:rPr>
          <w:rFonts w:ascii="Times New Roman" w:hAnsi="Times New Roman" w:cs="Times New Roman"/>
        </w:rPr>
        <w:t xml:space="preserve"> </w:t>
      </w:r>
      <w:r w:rsidR="00501FCF">
        <w:rPr>
          <w:rFonts w:ascii="Times New Roman" w:hAnsi="Times New Roman" w:cs="Times New Roman"/>
        </w:rPr>
        <w:t xml:space="preserve">This is because of the effectiveness of the relationship between nurses and </w:t>
      </w:r>
      <w:proofErr w:type="gramStart"/>
      <w:r w:rsidR="00501FCF">
        <w:rPr>
          <w:rFonts w:ascii="Times New Roman" w:hAnsi="Times New Roman" w:cs="Times New Roman"/>
        </w:rPr>
        <w:t>patients improves</w:t>
      </w:r>
      <w:proofErr w:type="gramEnd"/>
      <w:r w:rsidR="00501FCF">
        <w:rPr>
          <w:rFonts w:ascii="Times New Roman" w:hAnsi="Times New Roman" w:cs="Times New Roman"/>
        </w:rPr>
        <w:t xml:space="preserve"> the therapeutic process that is likely to generate positive results. Provision of adequate care to the patients, the positive attitude of the nurses, strengthens the relationship between nurses and clients. Adequate support from the nurses enhances the ability of the patients to manage the illness. Nursing practice has a crucial </w:t>
      </w:r>
      <w:r w:rsidR="00501FCF">
        <w:rPr>
          <w:rFonts w:ascii="Times New Roman" w:hAnsi="Times New Roman" w:cs="Times New Roman"/>
        </w:rPr>
        <w:lastRenderedPageBreak/>
        <w:t xml:space="preserve">role in meeting the needs of the patients and helping them in getting rid of adverse </w:t>
      </w:r>
      <w:proofErr w:type="gramStart"/>
      <w:r w:rsidR="00501FCF">
        <w:rPr>
          <w:rFonts w:ascii="Times New Roman" w:hAnsi="Times New Roman" w:cs="Times New Roman"/>
        </w:rPr>
        <w:t>feelings</w:t>
      </w:r>
      <w:proofErr w:type="gramEnd"/>
      <w:r w:rsidR="00501FCF">
        <w:rPr>
          <w:rFonts w:ascii="Times New Roman" w:hAnsi="Times New Roman" w:cs="Times New Roman"/>
        </w:rPr>
        <w:t xml:space="preserve">. Their role as a </w:t>
      </w:r>
      <w:proofErr w:type="spellStart"/>
      <w:r w:rsidR="00501FCF">
        <w:rPr>
          <w:rFonts w:ascii="Times New Roman" w:hAnsi="Times New Roman" w:cs="Times New Roman"/>
        </w:rPr>
        <w:t>skilful</w:t>
      </w:r>
      <w:proofErr w:type="spellEnd"/>
      <w:r w:rsidR="00501FCF">
        <w:rPr>
          <w:rFonts w:ascii="Times New Roman" w:hAnsi="Times New Roman" w:cs="Times New Roman"/>
        </w:rPr>
        <w:t xml:space="preserve"> caretaker will lead to a patient's wellbeing </w:t>
      </w:r>
      <w:sdt>
        <w:sdtPr>
          <w:rPr>
            <w:rFonts w:ascii="Times New Roman" w:hAnsi="Times New Roman" w:cs="Times New Roman"/>
          </w:rPr>
          <w:id w:val="1002396030"/>
          <w:citation/>
        </w:sdtPr>
        <w:sdtEndPr/>
        <w:sdtContent>
          <w:r w:rsidR="00501FCF">
            <w:rPr>
              <w:rFonts w:ascii="Times New Roman" w:hAnsi="Times New Roman" w:cs="Times New Roman"/>
            </w:rPr>
            <w:fldChar w:fldCharType="begin"/>
          </w:r>
          <w:r w:rsidR="00501FCF">
            <w:rPr>
              <w:rFonts w:ascii="Times New Roman" w:hAnsi="Times New Roman" w:cs="Times New Roman"/>
            </w:rPr>
            <w:instrText xml:space="preserve"> CITATION Rob171 \l 1033 </w:instrText>
          </w:r>
          <w:r w:rsidR="00501FCF">
            <w:rPr>
              <w:rFonts w:ascii="Times New Roman" w:hAnsi="Times New Roman" w:cs="Times New Roman"/>
            </w:rPr>
            <w:fldChar w:fldCharType="separate"/>
          </w:r>
          <w:r w:rsidR="00501FCF" w:rsidRPr="00501FCF">
            <w:rPr>
              <w:rFonts w:ascii="Times New Roman" w:hAnsi="Times New Roman" w:cs="Times New Roman"/>
              <w:noProof/>
            </w:rPr>
            <w:t>(Kok &amp; Reynolds, 2017)</w:t>
          </w:r>
          <w:r w:rsidR="00501FCF">
            <w:rPr>
              <w:rFonts w:ascii="Times New Roman" w:hAnsi="Times New Roman" w:cs="Times New Roman"/>
            </w:rPr>
            <w:fldChar w:fldCharType="end"/>
          </w:r>
        </w:sdtContent>
      </w:sdt>
      <w:r w:rsidR="00501FCF">
        <w:rPr>
          <w:rFonts w:ascii="Times New Roman" w:hAnsi="Times New Roman" w:cs="Times New Roman"/>
        </w:rPr>
        <w:t>.</w:t>
      </w:r>
      <w:bookmarkStart w:id="0" w:name="_GoBack"/>
      <w:bookmarkEnd w:id="0"/>
    </w:p>
    <w:p w14:paraId="24994C57" w14:textId="77777777" w:rsidR="00F95695" w:rsidRDefault="00475F04">
      <w:pPr>
        <w:rPr>
          <w:rFonts w:ascii="Times New Roman" w:hAnsi="Times New Roman" w:cs="Times New Roman"/>
        </w:rPr>
      </w:pPr>
      <w:r>
        <w:rPr>
          <w:rFonts w:ascii="Times New Roman" w:hAnsi="Times New Roman" w:cs="Times New Roman"/>
        </w:rPr>
        <w:br w:type="page"/>
      </w:r>
    </w:p>
    <w:p w14:paraId="28CE9A21" w14:textId="192E7B49" w:rsidR="00F95695" w:rsidRDefault="00475F04" w:rsidP="00F9569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51CCE0D9" w14:textId="77777777" w:rsidR="00F95695" w:rsidRDefault="00475F04" w:rsidP="00F95695">
      <w:pPr>
        <w:pStyle w:val="Bibliography"/>
        <w:spacing w:line="480" w:lineRule="auto"/>
        <w:ind w:left="720" w:hanging="720"/>
        <w:rPr>
          <w:noProof/>
        </w:rPr>
      </w:pPr>
      <w:r>
        <w:rPr>
          <w:noProof/>
        </w:rPr>
        <w:t xml:space="preserve">Kok, R. M., &amp; Reynolds, C. F. (2017). Management of Depression in Older Adults. </w:t>
      </w:r>
      <w:r>
        <w:rPr>
          <w:i/>
          <w:iCs/>
          <w:noProof/>
        </w:rPr>
        <w:t>JAMA</w:t>
      </w:r>
      <w:r>
        <w:rPr>
          <w:noProof/>
        </w:rPr>
        <w:t xml:space="preserve"> </w:t>
      </w:r>
      <w:r>
        <w:rPr>
          <w:i/>
          <w:iCs/>
          <w:noProof/>
        </w:rPr>
        <w:t>, 317</w:t>
      </w:r>
      <w:r>
        <w:rPr>
          <w:noProof/>
        </w:rPr>
        <w:t xml:space="preserve"> (20), 2114-2122.</w:t>
      </w:r>
    </w:p>
    <w:p w14:paraId="3BDAD154" w14:textId="77777777" w:rsidR="00F95695" w:rsidRDefault="00475F04" w:rsidP="00F95695">
      <w:pPr>
        <w:pStyle w:val="Bibliography"/>
        <w:spacing w:line="480" w:lineRule="auto"/>
        <w:ind w:left="720" w:hanging="720"/>
        <w:rPr>
          <w:noProof/>
        </w:rPr>
      </w:pPr>
      <w:r>
        <w:rPr>
          <w:noProof/>
        </w:rPr>
        <w:t>Ranheim, A. E., Kärner, A., &amp;</w:t>
      </w:r>
      <w:r>
        <w:rPr>
          <w:noProof/>
        </w:rPr>
        <w:t xml:space="preserve"> Berterö, C. (2011). Eliciting reflections on caring theory in elderly caring practice. </w:t>
      </w:r>
      <w:r>
        <w:rPr>
          <w:i/>
          <w:iCs/>
          <w:noProof/>
        </w:rPr>
        <w:t>Int J Qual Stud Health Well-being, 6</w:t>
      </w:r>
      <w:r>
        <w:rPr>
          <w:noProof/>
        </w:rPr>
        <w:t xml:space="preserve"> (3).</w:t>
      </w:r>
    </w:p>
    <w:p w14:paraId="273C5D1D" w14:textId="77777777" w:rsidR="00F95695" w:rsidRDefault="00F95695" w:rsidP="00F95695">
      <w:pPr>
        <w:spacing w:line="480" w:lineRule="auto"/>
        <w:ind w:left="720" w:hanging="720"/>
        <w:jc w:val="both"/>
      </w:pPr>
    </w:p>
    <w:p w14:paraId="071113E2" w14:textId="77777777" w:rsidR="00F95695" w:rsidRPr="00A32661" w:rsidRDefault="00F95695" w:rsidP="00501FCF">
      <w:pPr>
        <w:spacing w:line="480" w:lineRule="auto"/>
        <w:ind w:firstLine="720"/>
        <w:jc w:val="both"/>
        <w:rPr>
          <w:rFonts w:ascii="Times New Roman" w:hAnsi="Times New Roman" w:cs="Times New Roman"/>
        </w:rPr>
      </w:pPr>
    </w:p>
    <w:sectPr w:rsidR="00F95695" w:rsidRPr="00A3266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6C2C1" w14:textId="77777777" w:rsidR="00000000" w:rsidRDefault="00475F04">
      <w:r>
        <w:separator/>
      </w:r>
    </w:p>
  </w:endnote>
  <w:endnote w:type="continuationSeparator" w:id="0">
    <w:p w14:paraId="7CA3620E" w14:textId="77777777" w:rsidR="00000000" w:rsidRDefault="0047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A2FAF" w14:textId="77777777" w:rsidR="00000000" w:rsidRDefault="00475F04">
      <w:r>
        <w:separator/>
      </w:r>
    </w:p>
  </w:footnote>
  <w:footnote w:type="continuationSeparator" w:id="0">
    <w:p w14:paraId="75E6A4BD" w14:textId="77777777" w:rsidR="00000000" w:rsidRDefault="00475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0D7B" w14:textId="77777777" w:rsidR="00830D7A" w:rsidRDefault="00475F04" w:rsidP="00D96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EEE91" w14:textId="77777777" w:rsidR="00830D7A" w:rsidRDefault="00830D7A" w:rsidP="009C6A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06C0" w14:textId="77777777" w:rsidR="00830D7A" w:rsidRDefault="00475F04" w:rsidP="00D965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7D0">
      <w:rPr>
        <w:rStyle w:val="PageNumber"/>
        <w:noProof/>
      </w:rPr>
      <w:t>2</w:t>
    </w:r>
    <w:r>
      <w:rPr>
        <w:rStyle w:val="PageNumber"/>
      </w:rPr>
      <w:fldChar w:fldCharType="end"/>
    </w:r>
  </w:p>
  <w:p w14:paraId="12BFAFEC" w14:textId="77777777" w:rsidR="00830D7A" w:rsidRDefault="00830D7A" w:rsidP="009C6A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57"/>
    <w:rsid w:val="000404EC"/>
    <w:rsid w:val="00175B7F"/>
    <w:rsid w:val="003D27D0"/>
    <w:rsid w:val="003D39C4"/>
    <w:rsid w:val="00475F04"/>
    <w:rsid w:val="004F3E88"/>
    <w:rsid w:val="00501FCF"/>
    <w:rsid w:val="00830D7A"/>
    <w:rsid w:val="008A763F"/>
    <w:rsid w:val="009C6A57"/>
    <w:rsid w:val="00A32661"/>
    <w:rsid w:val="00D965A9"/>
    <w:rsid w:val="00F9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6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57"/>
    <w:pPr>
      <w:tabs>
        <w:tab w:val="center" w:pos="4320"/>
        <w:tab w:val="right" w:pos="8640"/>
      </w:tabs>
    </w:pPr>
  </w:style>
  <w:style w:type="character" w:customStyle="1" w:styleId="HeaderChar">
    <w:name w:val="Header Char"/>
    <w:basedOn w:val="DefaultParagraphFont"/>
    <w:link w:val="Header"/>
    <w:uiPriority w:val="99"/>
    <w:rsid w:val="009C6A57"/>
  </w:style>
  <w:style w:type="character" w:styleId="PageNumber">
    <w:name w:val="page number"/>
    <w:basedOn w:val="DefaultParagraphFont"/>
    <w:uiPriority w:val="99"/>
    <w:semiHidden/>
    <w:unhideWhenUsed/>
    <w:rsid w:val="009C6A57"/>
  </w:style>
  <w:style w:type="paragraph" w:styleId="BalloonText">
    <w:name w:val="Balloon Text"/>
    <w:basedOn w:val="Normal"/>
    <w:link w:val="BalloonTextChar"/>
    <w:uiPriority w:val="99"/>
    <w:semiHidden/>
    <w:unhideWhenUsed/>
    <w:rsid w:val="00830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D7A"/>
    <w:rPr>
      <w:rFonts w:ascii="Lucida Grande" w:hAnsi="Lucida Grande" w:cs="Lucida Grande"/>
      <w:sz w:val="18"/>
      <w:szCs w:val="18"/>
    </w:rPr>
  </w:style>
  <w:style w:type="character" w:styleId="CommentReference">
    <w:name w:val="annotation reference"/>
    <w:basedOn w:val="DefaultParagraphFont"/>
    <w:rsid w:val="00830D7A"/>
    <w:rPr>
      <w:sz w:val="16"/>
      <w:szCs w:val="16"/>
    </w:rPr>
  </w:style>
  <w:style w:type="character" w:customStyle="1" w:styleId="Heading1Char">
    <w:name w:val="Heading 1 Char"/>
    <w:basedOn w:val="DefaultParagraphFont"/>
    <w:link w:val="Heading1"/>
    <w:uiPriority w:val="9"/>
    <w:rsid w:val="00F956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56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6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57"/>
    <w:pPr>
      <w:tabs>
        <w:tab w:val="center" w:pos="4320"/>
        <w:tab w:val="right" w:pos="8640"/>
      </w:tabs>
    </w:pPr>
  </w:style>
  <w:style w:type="character" w:customStyle="1" w:styleId="HeaderChar">
    <w:name w:val="Header Char"/>
    <w:basedOn w:val="DefaultParagraphFont"/>
    <w:link w:val="Header"/>
    <w:uiPriority w:val="99"/>
    <w:rsid w:val="009C6A57"/>
  </w:style>
  <w:style w:type="character" w:styleId="PageNumber">
    <w:name w:val="page number"/>
    <w:basedOn w:val="DefaultParagraphFont"/>
    <w:uiPriority w:val="99"/>
    <w:semiHidden/>
    <w:unhideWhenUsed/>
    <w:rsid w:val="009C6A57"/>
  </w:style>
  <w:style w:type="paragraph" w:styleId="BalloonText">
    <w:name w:val="Balloon Text"/>
    <w:basedOn w:val="Normal"/>
    <w:link w:val="BalloonTextChar"/>
    <w:uiPriority w:val="99"/>
    <w:semiHidden/>
    <w:unhideWhenUsed/>
    <w:rsid w:val="00830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D7A"/>
    <w:rPr>
      <w:rFonts w:ascii="Lucida Grande" w:hAnsi="Lucida Grande" w:cs="Lucida Grande"/>
      <w:sz w:val="18"/>
      <w:szCs w:val="18"/>
    </w:rPr>
  </w:style>
  <w:style w:type="character" w:styleId="CommentReference">
    <w:name w:val="annotation reference"/>
    <w:basedOn w:val="DefaultParagraphFont"/>
    <w:rsid w:val="00830D7A"/>
    <w:rPr>
      <w:sz w:val="16"/>
      <w:szCs w:val="16"/>
    </w:rPr>
  </w:style>
  <w:style w:type="character" w:customStyle="1" w:styleId="Heading1Char">
    <w:name w:val="Heading 1 Char"/>
    <w:basedOn w:val="DefaultParagraphFont"/>
    <w:link w:val="Heading1"/>
    <w:uiPriority w:val="9"/>
    <w:rsid w:val="00F956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Alb11</b:Tag>
    <b:SourceType>JournalArticle</b:SourceType>
    <b:Guid>{033F832E-1DDC-944C-BDA0-D774FA7A39F9}</b:Guid>
    <b:Author>
      <b:Author>
        <b:NameList>
          <b:Person>
            <b:Last>Ranheim</b:Last>
            <b:First>Albertine</b:First>
            <b:Middle>Elisabeth</b:Middle>
          </b:Person>
          <b:Person>
            <b:Last>Kärner</b:Last>
            <b:First>Anita</b:First>
          </b:Person>
          <b:Person>
            <b:Last>Berterö</b:Last>
            <b:First>Carina</b:First>
          </b:Person>
        </b:NameList>
      </b:Author>
    </b:Author>
    <b:Title>Eliciting reflections on caring theory in elderly caring practice </b:Title>
    <b:JournalName>Int J Qual Stud Health Well-being</b:JournalName>
    <b:Year>2011</b:Year>
    <b:Volume>6</b:Volume>
    <b:Issue>3</b:Issue>
    <b:RefOrder>1</b:RefOrder>
  </b:Source>
  <b:Source>
    <b:Tag>Rob171</b:Tag>
    <b:SourceType>JournalArticle</b:SourceType>
    <b:Guid>{E67E0255-2DE6-224F-989F-E6317606528D}</b:Guid>
    <b:Title>Management of Depression in Older Adults </b:Title>
    <b:Year>2017</b:Year>
    <b:Author>
      <b:Author>
        <b:NameList>
          <b:Person>
            <b:Last>Kok</b:Last>
            <b:First>Rob</b:First>
            <b:Middle>M.</b:Middle>
          </b:Person>
          <b:Person>
            <b:Last>Reynolds</b:Last>
            <b:First>Charles</b:First>
            <b:Middle>F.</b:Middle>
          </b:Person>
        </b:NameList>
      </b:Author>
    </b:Author>
    <b:JournalName>JAMA</b:JournalName>
    <b:Volume>317</b:Volume>
    <b:Issue>20</b:Issue>
    <b:Pages>2114-2122</b:Pages>
    <b:RefOrder>2</b:RefOrder>
  </b:Source>
</b:Sources>
</file>

<file path=customXml/itemProps1.xml><?xml version="1.0" encoding="utf-8"?>
<ds:datastoreItem xmlns:ds="http://schemas.openxmlformats.org/officeDocument/2006/customXml" ds:itemID="{A51E0C2E-4545-E44B-9EAF-3E0FC5E8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1972</Characters>
  <Application>Microsoft Macintosh Word</Application>
  <DocSecurity>0</DocSecurity>
  <Lines>16</Lines>
  <Paragraphs>4</Paragraphs>
  <ScaleCrop>false</ScaleCrop>
  <Company>art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2019-05-30T08:43:00Z</dcterms:created>
  <dcterms:modified xsi:type="dcterms:W3CDTF">2019-05-30T08:43:00Z</dcterms:modified>
</cp:coreProperties>
</file>