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21" w:rsidRPr="003D1521" w:rsidRDefault="002E7639" w:rsidP="003D152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D1521">
        <w:rPr>
          <w:rFonts w:ascii="Times New Roman" w:hAnsi="Times New Roman" w:cs="Times New Roman"/>
          <w:szCs w:val="24"/>
        </w:rPr>
        <w:t>[Name of the Writer]</w:t>
      </w:r>
    </w:p>
    <w:p w:rsidR="003D1521" w:rsidRPr="003D1521" w:rsidRDefault="002E7639" w:rsidP="003D152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D1521">
        <w:rPr>
          <w:rFonts w:ascii="Times New Roman" w:hAnsi="Times New Roman" w:cs="Times New Roman"/>
          <w:szCs w:val="24"/>
        </w:rPr>
        <w:t>[Name of Instructor]</w:t>
      </w:r>
    </w:p>
    <w:p w:rsidR="003D1521" w:rsidRPr="003D1521" w:rsidRDefault="002E7639" w:rsidP="003D152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D1521">
        <w:rPr>
          <w:rFonts w:ascii="Times New Roman" w:hAnsi="Times New Roman" w:cs="Times New Roman"/>
          <w:szCs w:val="24"/>
        </w:rPr>
        <w:t>[Subject]</w:t>
      </w:r>
    </w:p>
    <w:p w:rsidR="003D1521" w:rsidRPr="003D1521" w:rsidRDefault="002E7639" w:rsidP="003D152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D1521">
        <w:rPr>
          <w:rFonts w:ascii="Times New Roman" w:hAnsi="Times New Roman" w:cs="Times New Roman"/>
          <w:szCs w:val="24"/>
        </w:rPr>
        <w:t>[Date]</w:t>
      </w:r>
    </w:p>
    <w:p w:rsidR="0012678A" w:rsidRDefault="002E7639" w:rsidP="003D1521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3D1521">
        <w:rPr>
          <w:rFonts w:ascii="Times New Roman" w:hAnsi="Times New Roman" w:cs="Times New Roman"/>
        </w:rPr>
        <w:tab/>
        <w:t>Confucianism and Taoism</w:t>
      </w:r>
    </w:p>
    <w:p w:rsidR="003D1521" w:rsidRPr="003D1521" w:rsidRDefault="003D1521" w:rsidP="003D152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12678A" w:rsidRPr="003D1521" w:rsidRDefault="002E7639" w:rsidP="003D1521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pacing w:val="-2"/>
          <w:szCs w:val="24"/>
          <w:shd w:val="clear" w:color="auto" w:fill="FFFFFF"/>
        </w:rPr>
      </w:pPr>
      <w:r w:rsidRPr="003D1521">
        <w:rPr>
          <w:rFonts w:ascii="Times New Roman" w:hAnsi="Times New Roman" w:cs="Times New Roman"/>
          <w:b/>
        </w:rPr>
        <w:t xml:space="preserve">Q1. </w:t>
      </w:r>
      <w:r w:rsidRPr="003D1521">
        <w:rPr>
          <w:rFonts w:ascii="Times New Roman" w:hAnsi="Times New Roman" w:cs="Times New Roman"/>
          <w:b/>
          <w:color w:val="000000" w:themeColor="text1"/>
          <w:spacing w:val="-2"/>
          <w:szCs w:val="24"/>
          <w:shd w:val="clear" w:color="auto" w:fill="FFFFFF"/>
        </w:rPr>
        <w:t>Confucianism and Hindu Caste System</w:t>
      </w:r>
    </w:p>
    <w:p w:rsidR="0012678A" w:rsidRPr="003D1521" w:rsidRDefault="002E7639" w:rsidP="003D1521">
      <w:pPr>
        <w:spacing w:after="0" w:line="480" w:lineRule="auto"/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</w:pP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ab/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Confucianism was developed by Confucius who emerged as retransmitter and r</w:t>
      </w:r>
      <w:r w:rsid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ecodifier of the values and theo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logies inherited from the Zhou Dynasty and the Han Dynasty. </w:t>
      </w:r>
      <w:r w:rsidR="009E70E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Confucianism can be regarded as a religion, a way of life, a system of society, a philosophy, a tradition, a humanistic approach or merely a method to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lead</w:t>
      </w:r>
      <w:r w:rsidR="009E70E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the life in a more rational way. </w:t>
      </w:r>
    </w:p>
    <w:p w:rsidR="00F63371" w:rsidRPr="003D1521" w:rsidRDefault="002E7639" w:rsidP="003D1521">
      <w:pPr>
        <w:spacing w:after="0" w:line="480" w:lineRule="auto"/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</w:pP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ab/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Confucius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focused on man</w:t>
      </w:r>
      <w:r w:rsidR="00D9114D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y aspects of daily life and the various areas of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society</w:t>
      </w:r>
      <w:r w:rsidR="00D9114D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. </w:t>
      </w:r>
      <w:r w:rsidR="00DC5B5F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He presented an elaborated way of life and how to live and behave in society. </w:t>
      </w:r>
      <w:r w:rsidR="006D4244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One of the significant contributions that he made was in the area of relationships. </w:t>
      </w:r>
      <w:r w:rsidR="008F26BD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He laid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great</w:t>
      </w:r>
      <w:r w:rsidR="008F26BD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emphasis on the importance of relationships and how to build heal</w:t>
      </w:r>
      <w:r w:rsidR="000D7163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thy and successful </w:t>
      </w:r>
      <w:r w:rsidR="00670C94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bondings</w:t>
      </w:r>
      <w:r w:rsidR="008F26BD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.</w:t>
      </w:r>
    </w:p>
    <w:p w:rsidR="00D12D24" w:rsidRPr="003D1521" w:rsidRDefault="002E7639" w:rsidP="003D152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</w:pP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Confucius</w:t>
      </w:r>
      <w:r w:rsidR="003F0419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was of the view that social harmony is a result of balanced relationships and with each 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person</w:t>
      </w:r>
      <w:r w:rsidR="003F0419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knowing his or her place in </w:t>
      </w:r>
      <w:r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society</w:t>
      </w:r>
      <w:r w:rsidR="003F0419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. </w:t>
      </w:r>
      <w:r w:rsidR="00F6337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He stressed that every individual in the 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community</w:t>
      </w:r>
      <w:r w:rsidR="00F6337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should be aware of his or her roles in 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society</w:t>
      </w:r>
      <w:r w:rsidR="00F6337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and should perform them, responsibly. </w:t>
      </w:r>
      <w:r w:rsidR="00083A49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He introduced the five major </w:t>
      </w:r>
      <w:r w:rsidR="00D9366D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types of relationships that exist in the 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society</w:t>
      </w:r>
      <w:r w:rsidR="00670C94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, i.e., f</w:t>
      </w:r>
      <w:r w:rsidR="00D9366D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ather</w:t>
      </w:r>
      <w:r w:rsidR="00670C94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to son, ruler to ruled, husband </w:t>
      </w:r>
      <w:r w:rsidR="00D9366D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to wife, </w:t>
      </w:r>
      <w:r w:rsidR="0047174E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friend to 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friend</w:t>
      </w:r>
      <w:r w:rsidR="0047174E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and elder brother to younger brother. </w:t>
      </w:r>
    </w:p>
    <w:p w:rsidR="00AD326C" w:rsidRPr="003D1521" w:rsidRDefault="002E7639" w:rsidP="003D152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</w:pP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ab/>
        <w:t xml:space="preserve">On the other hand, there exists another approach to life and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society</w:t>
      </w:r>
      <w:r w:rsidR="002E6EB4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known as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the Hindu</w:t>
      </w:r>
      <w:r w:rsidR="002E6EB4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caste system. Hindu caste </w:t>
      </w:r>
      <w:r w:rsidR="001776C2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system</w:t>
      </w:r>
      <w:r w:rsidR="002E6EB4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, as compared to the </w:t>
      </w:r>
      <w:r w:rsidR="001776C2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Confucian system of relationships, </w:t>
      </w:r>
      <w:r w:rsidR="008E218B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is a rigid and </w:t>
      </w:r>
      <w:r w:rsidR="005450E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non-</w:t>
      </w:r>
      <w:r w:rsidR="00572794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flexible</w:t>
      </w:r>
      <w:r w:rsidR="005450E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</w:t>
      </w:r>
      <w:r w:rsidR="00925A73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approach</w:t>
      </w:r>
      <w:r w:rsidR="005450E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. </w:t>
      </w:r>
      <w:r w:rsidR="00097F57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It consists of defining the relationships of the people and </w:t>
      </w:r>
      <w:r w:rsidR="00B21DED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the </w:t>
      </w:r>
      <w:r w:rsidR="00B21DED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lastRenderedPageBreak/>
        <w:t xml:space="preserve">social role of the 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individuals</w:t>
      </w:r>
      <w:r w:rsidR="00B21DED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</w:t>
      </w:r>
      <w:r w:rsidR="00F35D22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as they are born and they stick to it throughout 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their</w:t>
      </w:r>
      <w:r w:rsidR="00F35D22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life. </w:t>
      </w:r>
      <w:r w:rsidR="009D4E16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The 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Hindu</w:t>
      </w:r>
      <w:r w:rsidR="009D4E16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caste system is similar </w:t>
      </w:r>
      <w:r w:rsid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to</w:t>
      </w:r>
      <w:r w:rsidR="009D4E16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the </w:t>
      </w:r>
      <w:r w:rsidR="0077199E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Confucian</w:t>
      </w:r>
      <w:r w:rsidR="009D4E16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relationship </w:t>
      </w:r>
      <w:r w:rsidR="0077199E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system</w:t>
      </w:r>
      <w:r w:rsidR="009D4E16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in a way that </w:t>
      </w:r>
      <w:r w:rsidR="0077199E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both te</w:t>
      </w:r>
      <w:r w:rsidR="00CA7E7C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ach respect and humanity as the core values for the 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sustainability</w:t>
      </w:r>
      <w:r w:rsidR="00CA7E7C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of the relationships. </w:t>
      </w:r>
    </w:p>
    <w:p w:rsidR="00AD326C" w:rsidRPr="003D1521" w:rsidRDefault="002E7639" w:rsidP="003D152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</w:pP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Bo</w:t>
      </w:r>
      <w:bookmarkStart w:id="0" w:name="_GoBack"/>
      <w:bookmarkEnd w:id="0"/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th the systems, Confucian system, and Hindu Caste system have a profound</w:t>
      </w:r>
      <w:r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effect over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the societies of China and India respectively. </w:t>
      </w:r>
      <w:r w:rsidR="00D27CE4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They deeply affect the way people behave in 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relationships</w:t>
      </w:r>
      <w:r w:rsidR="00D27CE4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and in society.</w:t>
      </w:r>
    </w:p>
    <w:p w:rsidR="00936787" w:rsidRPr="003D1521" w:rsidRDefault="00936787" w:rsidP="003D152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</w:pPr>
    </w:p>
    <w:p w:rsidR="00936787" w:rsidRPr="003D1521" w:rsidRDefault="002E7639" w:rsidP="003D1521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pacing w:val="-2"/>
          <w:szCs w:val="24"/>
          <w:shd w:val="clear" w:color="auto" w:fill="FFFFFF"/>
        </w:rPr>
      </w:pPr>
      <w:r w:rsidRPr="003D1521">
        <w:rPr>
          <w:rFonts w:ascii="Times New Roman" w:hAnsi="Times New Roman" w:cs="Times New Roman"/>
          <w:b/>
          <w:color w:val="000000" w:themeColor="text1"/>
          <w:spacing w:val="-2"/>
          <w:szCs w:val="24"/>
          <w:shd w:val="clear" w:color="auto" w:fill="FFFFFF"/>
        </w:rPr>
        <w:t xml:space="preserve">Q 2. </w:t>
      </w:r>
      <w:r w:rsidR="00E462FF" w:rsidRPr="003D1521">
        <w:rPr>
          <w:rFonts w:ascii="Times New Roman" w:hAnsi="Times New Roman" w:cs="Times New Roman"/>
          <w:b/>
          <w:color w:val="000000" w:themeColor="text1"/>
          <w:spacing w:val="-2"/>
          <w:szCs w:val="24"/>
          <w:shd w:val="clear" w:color="auto" w:fill="FFFFFF"/>
        </w:rPr>
        <w:t xml:space="preserve">Tao Te Ching’s Criticism over </w:t>
      </w:r>
      <w:r w:rsidR="003D1521" w:rsidRPr="003D1521">
        <w:rPr>
          <w:rFonts w:ascii="Times New Roman" w:hAnsi="Times New Roman" w:cs="Times New Roman"/>
          <w:b/>
          <w:color w:val="000000" w:themeColor="text1"/>
          <w:spacing w:val="-2"/>
          <w:szCs w:val="24"/>
          <w:shd w:val="clear" w:color="auto" w:fill="FFFFFF"/>
        </w:rPr>
        <w:t>Confucian’s</w:t>
      </w:r>
      <w:r w:rsidR="00E462FF" w:rsidRPr="003D1521">
        <w:rPr>
          <w:rFonts w:ascii="Times New Roman" w:hAnsi="Times New Roman" w:cs="Times New Roman"/>
          <w:b/>
          <w:color w:val="000000" w:themeColor="text1"/>
          <w:spacing w:val="-2"/>
          <w:szCs w:val="24"/>
          <w:shd w:val="clear" w:color="auto" w:fill="FFFFFF"/>
        </w:rPr>
        <w:t xml:space="preserve"> Values</w:t>
      </w:r>
    </w:p>
    <w:p w:rsidR="00685027" w:rsidRPr="003D1521" w:rsidRDefault="002E7639" w:rsidP="003D152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</w:pP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ab/>
      </w:r>
      <w:r w:rsidR="00480E56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Tao te Ching is a classical text </w:t>
      </w:r>
      <w:r w:rsidR="004B20D6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written in the 6</w:t>
      </w:r>
      <w:r w:rsidR="004B20D6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  <w:vertAlign w:val="superscript"/>
        </w:rPr>
        <w:t>th</w:t>
      </w:r>
      <w:r w:rsidR="004B20D6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century BC and is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attributed</w:t>
      </w:r>
      <w:r w:rsidR="004B20D6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to the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famous</w:t>
      </w:r>
      <w:r w:rsidR="004B20D6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ancient philosopher Laozi. Tao Te Ching provides n elaborated code of life </w:t>
      </w:r>
      <w:r w:rsidR="00E454EA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that guides the human race to lea</w:t>
      </w:r>
      <w:r w:rsidR="00181CF8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d their lives in a proper way. </w:t>
      </w:r>
      <w:r w:rsidR="00E454EA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Tao Te Ching is </w:t>
      </w:r>
      <w:r w:rsidR="00181CF8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also</w:t>
      </w:r>
      <w:r w:rsidR="00E454EA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followed as a religious script in China, </w:t>
      </w:r>
      <w:r w:rsidR="00181CF8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and man</w:t>
      </w:r>
      <w:r w:rsidR="00DB1C3A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y people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take</w:t>
      </w:r>
      <w:r w:rsidR="00DB1C3A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it as a guiding light for the solutions of their daily life problems. </w:t>
      </w:r>
    </w:p>
    <w:p w:rsidR="00507861" w:rsidRPr="003D1521" w:rsidRDefault="002E7639" w:rsidP="003D152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</w:pP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Tao te Ching’s teachings are in contrast to the </w:t>
      </w:r>
      <w:r w:rsidR="00CD4F17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guiding principles of </w:t>
      </w:r>
      <w:r w:rsidR="00653FD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Confucianism. Confucianism focuses greatly on being very kind and humble towards the society and not to </w:t>
      </w:r>
      <w:r w:rsidR="00803FA6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look down upon anyone. On the other hand,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Taoism</w:t>
      </w:r>
      <w:r w:rsidR="00803FA6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encourages to keep the intelligent and cunning side of the reality in consideration as well and </w:t>
      </w:r>
      <w:r w:rsidR="00F44567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not to forget about the negative</w:t>
      </w:r>
      <w:r w:rsidR="00A72C60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aspects of society. </w:t>
      </w:r>
      <w:r w:rsidR="003572EA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At one side, where Taoism is a way to led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life or</w:t>
      </w:r>
      <w:r w:rsidR="003572EA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a complete code of life,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Confucianism</w:t>
      </w:r>
      <w:r w:rsidR="003572EA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, at the other side, focuses only on </w:t>
      </w:r>
      <w:r w:rsidR="00CB7664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the </w:t>
      </w:r>
      <w:r w:rsidR="005E5D1D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societal and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relationship</w:t>
      </w:r>
      <w:r w:rsidR="005E5D1D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aspect of human life.  </w:t>
      </w:r>
    </w:p>
    <w:p w:rsidR="00AD326C" w:rsidRPr="003D1521" w:rsidRDefault="002E7639" w:rsidP="003D152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</w:pP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In the given excerpt, Tao Te Ching gives the same argument that not to run blindly into the matters and guides an individual to keep their eyes open.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Although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Tao Te Ching also puts great emphasis on human values and kindness, it also encourages a person to think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more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rationally and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also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keep in mind the other side of the world. </w:t>
      </w:r>
    </w:p>
    <w:p w:rsidR="00507861" w:rsidRPr="003D1521" w:rsidRDefault="002E7639" w:rsidP="003D152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</w:pP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In my opinion, the teachings of Tao Te Ching provide a great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oath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</w:t>
      </w:r>
      <w:r w:rsidR="003D1521"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>to lead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the life</w:t>
      </w: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by and can be used as a guiding light to form opinions and ideas regarding various aspects of life. </w:t>
      </w:r>
    </w:p>
    <w:p w:rsidR="00396BFA" w:rsidRPr="003D1521" w:rsidRDefault="002E7639" w:rsidP="003D152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</w:pPr>
      <w:r w:rsidRPr="003D1521">
        <w:rPr>
          <w:rFonts w:ascii="Times New Roman" w:hAnsi="Times New Roman" w:cs="Times New Roman"/>
          <w:color w:val="000000" w:themeColor="text1"/>
          <w:spacing w:val="-2"/>
          <w:szCs w:val="24"/>
          <w:shd w:val="clear" w:color="auto" w:fill="FFFFFF"/>
        </w:rPr>
        <w:t xml:space="preserve"> </w:t>
      </w:r>
    </w:p>
    <w:p w:rsidR="009D4E16" w:rsidRPr="003D1521" w:rsidRDefault="009D4E16" w:rsidP="003D1521">
      <w:pPr>
        <w:spacing w:after="0" w:line="480" w:lineRule="auto"/>
        <w:ind w:firstLine="720"/>
        <w:rPr>
          <w:rFonts w:ascii="Times New Roman" w:hAnsi="Times New Roman" w:cs="Times New Roman"/>
          <w:color w:val="435059"/>
          <w:spacing w:val="-2"/>
          <w:szCs w:val="24"/>
          <w:shd w:val="clear" w:color="auto" w:fill="FFFFFF"/>
        </w:rPr>
      </w:pPr>
    </w:p>
    <w:p w:rsidR="0012678A" w:rsidRPr="003D1521" w:rsidRDefault="002E7639" w:rsidP="003D1521">
      <w:pPr>
        <w:spacing w:after="0" w:line="480" w:lineRule="auto"/>
        <w:rPr>
          <w:rFonts w:ascii="Times New Roman" w:hAnsi="Times New Roman" w:cs="Times New Roman"/>
        </w:rPr>
      </w:pPr>
      <w:r w:rsidRPr="003D1521">
        <w:rPr>
          <w:rFonts w:ascii="Times New Roman" w:hAnsi="Times New Roman" w:cs="Times New Roman"/>
          <w:color w:val="435059"/>
          <w:spacing w:val="-2"/>
          <w:szCs w:val="24"/>
          <w:shd w:val="clear" w:color="auto" w:fill="FFFFFF"/>
        </w:rPr>
        <w:tab/>
      </w:r>
    </w:p>
    <w:sectPr w:rsidR="0012678A" w:rsidRPr="003D15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39" w:rsidRDefault="002E7639">
      <w:pPr>
        <w:spacing w:after="0" w:line="240" w:lineRule="auto"/>
      </w:pPr>
      <w:r>
        <w:separator/>
      </w:r>
    </w:p>
  </w:endnote>
  <w:endnote w:type="continuationSeparator" w:id="0">
    <w:p w:rsidR="002E7639" w:rsidRDefault="002E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39" w:rsidRDefault="002E7639">
      <w:pPr>
        <w:spacing w:after="0" w:line="240" w:lineRule="auto"/>
      </w:pPr>
      <w:r>
        <w:separator/>
      </w:r>
    </w:p>
  </w:footnote>
  <w:footnote w:type="continuationSeparator" w:id="0">
    <w:p w:rsidR="002E7639" w:rsidRDefault="002E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21" w:rsidRPr="003D1521" w:rsidRDefault="002E7639">
    <w:pPr>
      <w:pStyle w:val="Header"/>
      <w:jc w:val="right"/>
      <w:rPr>
        <w:rFonts w:ascii="Times New Roman" w:hAnsi="Times New Roman" w:cs="Times New Roman"/>
      </w:rPr>
    </w:pPr>
    <w:r w:rsidRPr="003D1521">
      <w:rPr>
        <w:rFonts w:ascii="Times New Roman" w:hAnsi="Times New Roman" w:cs="Times New Roman"/>
      </w:rPr>
      <w:t xml:space="preserve">Writer’s Surname  </w:t>
    </w:r>
    <w:sdt>
      <w:sdtPr>
        <w:rPr>
          <w:rFonts w:ascii="Times New Roman" w:hAnsi="Times New Roman" w:cs="Times New Roman"/>
        </w:rPr>
        <w:id w:val="4119012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D1521">
          <w:rPr>
            <w:rFonts w:ascii="Times New Roman" w:hAnsi="Times New Roman" w:cs="Times New Roman"/>
          </w:rPr>
          <w:fldChar w:fldCharType="begin"/>
        </w:r>
        <w:r w:rsidRPr="003D1521">
          <w:rPr>
            <w:rFonts w:ascii="Times New Roman" w:hAnsi="Times New Roman" w:cs="Times New Roman"/>
          </w:rPr>
          <w:instrText xml:space="preserve"> PAGE   \* MERGEFORMAT </w:instrText>
        </w:r>
        <w:r w:rsidRPr="003D152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3D1521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3D1521" w:rsidRPr="003D1521" w:rsidRDefault="003D1521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FA"/>
    <w:rsid w:val="00083A49"/>
    <w:rsid w:val="00097F57"/>
    <w:rsid w:val="000D7163"/>
    <w:rsid w:val="0012678A"/>
    <w:rsid w:val="001776C2"/>
    <w:rsid w:val="00181CF8"/>
    <w:rsid w:val="002E6EB4"/>
    <w:rsid w:val="002E7639"/>
    <w:rsid w:val="003572EA"/>
    <w:rsid w:val="00396BFA"/>
    <w:rsid w:val="003B2F14"/>
    <w:rsid w:val="003D1521"/>
    <w:rsid w:val="003F0419"/>
    <w:rsid w:val="0047174E"/>
    <w:rsid w:val="00480E56"/>
    <w:rsid w:val="004B20D6"/>
    <w:rsid w:val="00507861"/>
    <w:rsid w:val="005450E1"/>
    <w:rsid w:val="00572794"/>
    <w:rsid w:val="0057304B"/>
    <w:rsid w:val="00581696"/>
    <w:rsid w:val="005E5D1D"/>
    <w:rsid w:val="00653FD1"/>
    <w:rsid w:val="00670C94"/>
    <w:rsid w:val="00685027"/>
    <w:rsid w:val="006D4244"/>
    <w:rsid w:val="006E25FA"/>
    <w:rsid w:val="007057A3"/>
    <w:rsid w:val="0077199E"/>
    <w:rsid w:val="00803FA6"/>
    <w:rsid w:val="0088637B"/>
    <w:rsid w:val="008E218B"/>
    <w:rsid w:val="008F26BD"/>
    <w:rsid w:val="0090082B"/>
    <w:rsid w:val="00925A73"/>
    <w:rsid w:val="00936787"/>
    <w:rsid w:val="009D4E16"/>
    <w:rsid w:val="009D7936"/>
    <w:rsid w:val="009E70E1"/>
    <w:rsid w:val="00A72C60"/>
    <w:rsid w:val="00AD17BF"/>
    <w:rsid w:val="00AD326C"/>
    <w:rsid w:val="00B0467B"/>
    <w:rsid w:val="00B21DED"/>
    <w:rsid w:val="00CA7E7C"/>
    <w:rsid w:val="00CB7664"/>
    <w:rsid w:val="00CD4F17"/>
    <w:rsid w:val="00D12D24"/>
    <w:rsid w:val="00D27CE4"/>
    <w:rsid w:val="00D9114D"/>
    <w:rsid w:val="00D9366D"/>
    <w:rsid w:val="00DB1C3A"/>
    <w:rsid w:val="00DB3837"/>
    <w:rsid w:val="00DC5B5F"/>
    <w:rsid w:val="00DF3730"/>
    <w:rsid w:val="00E454EA"/>
    <w:rsid w:val="00E462FF"/>
    <w:rsid w:val="00F35D22"/>
    <w:rsid w:val="00F44567"/>
    <w:rsid w:val="00F63371"/>
    <w:rsid w:val="00F97D27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21"/>
  </w:style>
  <w:style w:type="paragraph" w:styleId="Footer">
    <w:name w:val="footer"/>
    <w:basedOn w:val="Normal"/>
    <w:link w:val="FooterChar"/>
    <w:uiPriority w:val="99"/>
    <w:unhideWhenUsed/>
    <w:rsid w:val="003D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21"/>
  </w:style>
  <w:style w:type="paragraph" w:styleId="Footer">
    <w:name w:val="footer"/>
    <w:basedOn w:val="Normal"/>
    <w:link w:val="FooterChar"/>
    <w:uiPriority w:val="99"/>
    <w:unhideWhenUsed/>
    <w:rsid w:val="003D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51</cp:revision>
  <dcterms:created xsi:type="dcterms:W3CDTF">2019-03-05T03:33:00Z</dcterms:created>
  <dcterms:modified xsi:type="dcterms:W3CDTF">2019-03-05T05:57:00Z</dcterms:modified>
</cp:coreProperties>
</file>