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5DE3" w14:textId="2888723C" w:rsidR="00E81978" w:rsidRDefault="009C025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1066C">
            <w:t>HR Final Project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6579458" w14:textId="77777777" w:rsidR="00B823AA" w:rsidRDefault="00066A31" w:rsidP="00B823AA">
          <w:pPr>
            <w:pStyle w:val="Title2"/>
          </w:pPr>
          <w:r>
            <w:t>[Author Name(s), First M. Last, Omit Titles and Degrees]</w:t>
          </w:r>
        </w:p>
      </w:sdtContent>
    </w:sdt>
    <w:p w14:paraId="18E2EDBB" w14:textId="77777777" w:rsidR="00E81978" w:rsidRDefault="009C025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4C6D8DA" w14:textId="77777777" w:rsidR="00E81978" w:rsidRDefault="00066A3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B7A0CB1" w14:textId="77777777" w:rsidR="00E81978" w:rsidRDefault="00066A31" w:rsidP="00B823AA">
          <w:pPr>
            <w:pStyle w:val="Title2"/>
          </w:pPr>
          <w:r>
            <w:t>[Include any grant/funding information and a complete correspondence address.]</w:t>
          </w:r>
        </w:p>
      </w:sdtContent>
    </w:sdt>
    <w:p w14:paraId="31B8832D" w14:textId="2E4629C5" w:rsidR="0001066C" w:rsidRDefault="009C0259" w:rsidP="0001066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66A31">
            <w:t>HR Final Project</w:t>
          </w:r>
        </w:sdtContent>
      </w:sdt>
    </w:p>
    <w:p w14:paraId="3079A6D2" w14:textId="6FC2AFD9" w:rsidR="00905979" w:rsidRDefault="00066A31" w:rsidP="00905979">
      <w:pPr>
        <w:pStyle w:val="Heading1"/>
      </w:pPr>
      <w:r>
        <w:t>College Paper</w:t>
      </w:r>
    </w:p>
    <w:p w14:paraId="6C92C5C6" w14:textId="32B6F8F5" w:rsidR="00E81978" w:rsidRDefault="00066A31" w:rsidP="00905979">
      <w:pPr>
        <w:pStyle w:val="Heading1"/>
        <w:jc w:val="left"/>
      </w:pPr>
      <w:r>
        <w:t>Planning for and Recruiting Human Resources</w:t>
      </w:r>
    </w:p>
    <w:p w14:paraId="1981E1BE" w14:textId="538ED6C0" w:rsidR="00C3506A" w:rsidRDefault="006F3FA4" w:rsidP="00E32959">
      <w:pPr>
        <w:rPr>
          <w:b/>
          <w:bCs/>
        </w:rPr>
      </w:pPr>
      <w:r>
        <w:rPr>
          <w:b/>
          <w:bCs/>
        </w:rPr>
        <w:t>Job Description</w:t>
      </w:r>
    </w:p>
    <w:p w14:paraId="5EEA42B7" w14:textId="242D1F6A" w:rsidR="00C3506A" w:rsidRDefault="00066A31" w:rsidP="00C3506A">
      <w:r w:rsidRPr="00455375">
        <w:t xml:space="preserve">The </w:t>
      </w:r>
      <w:r w:rsidR="00FF1955">
        <w:t xml:space="preserve">first and fundamental task of </w:t>
      </w:r>
      <w:r w:rsidR="00156CDC">
        <w:t xml:space="preserve">the </w:t>
      </w:r>
      <w:r w:rsidR="00FF1955">
        <w:t xml:space="preserve">human resource department is to analyze the requirements of the vacant posts </w:t>
      </w:r>
      <w:bookmarkStart w:id="0" w:name="_GoBack"/>
      <w:bookmarkEnd w:id="0"/>
      <w:r w:rsidR="00FF1955">
        <w:t>in the company and develop a comprehensive job description regarding that post, which directly links to the ultimate goals and objectives of the company</w:t>
      </w:r>
      <w:r w:rsidR="00156CDC">
        <w:t xml:space="preserve"> </w:t>
      </w:r>
      <w:sdt>
        <w:sdtPr>
          <w:id w:val="568928743"/>
          <w:citation/>
        </w:sdtPr>
        <w:sdtEndPr/>
        <w:sdtContent>
          <w:r w:rsidR="00156CDC">
            <w:fldChar w:fldCharType="begin"/>
          </w:r>
          <w:r w:rsidR="00156CDC">
            <w:instrText xml:space="preserve"> CITATION JES17 \l 1033 </w:instrText>
          </w:r>
          <w:r w:rsidR="00156CDC">
            <w:fldChar w:fldCharType="separate"/>
          </w:r>
          <w:r w:rsidR="00156CDC">
            <w:rPr>
              <w:noProof/>
            </w:rPr>
            <w:t>(LOMBARDO, 2017)</w:t>
          </w:r>
          <w:r w:rsidR="00156CDC">
            <w:fldChar w:fldCharType="end"/>
          </w:r>
        </w:sdtContent>
      </w:sdt>
      <w:r w:rsidR="00156CDC">
        <w:t>.</w:t>
      </w:r>
    </w:p>
    <w:p w14:paraId="3C879D03" w14:textId="4E0CBAD2" w:rsidR="00C3506A" w:rsidRPr="00C3506A" w:rsidRDefault="00066A31" w:rsidP="00E32959">
      <w:pPr>
        <w:pStyle w:val="NoSpacing"/>
        <w:ind w:firstLine="720"/>
        <w:rPr>
          <w:b/>
          <w:bCs/>
        </w:rPr>
      </w:pPr>
      <w:r w:rsidRPr="00C3506A">
        <w:rPr>
          <w:b/>
          <w:bCs/>
        </w:rPr>
        <w:t>Testing</w:t>
      </w:r>
      <w:r w:rsidR="00A56323">
        <w:rPr>
          <w:b/>
          <w:bCs/>
        </w:rPr>
        <w:t xml:space="preserve"> and Evaluation Process</w:t>
      </w:r>
    </w:p>
    <w:p w14:paraId="399F61EB" w14:textId="7B9E28D6" w:rsidR="00C3506A" w:rsidRPr="00C3506A" w:rsidRDefault="00066A31" w:rsidP="00C3506A">
      <w:pPr>
        <w:pStyle w:val="NoSpacing"/>
        <w:ind w:firstLine="720"/>
      </w:pPr>
      <w:r>
        <w:t xml:space="preserve">It is again the decision of </w:t>
      </w:r>
      <w:r w:rsidR="00156CDC">
        <w:t xml:space="preserve">the </w:t>
      </w:r>
      <w:r>
        <w:t>human resource department either to conduct the aptitude tests for a particular position or not. In order to get the right candidate for the right post, these tests should be reviewed and modified</w:t>
      </w:r>
      <w:r w:rsidR="00156CDC">
        <w:t xml:space="preserve"> from</w:t>
      </w:r>
      <w:r>
        <w:t xml:space="preserve"> time to time</w:t>
      </w:r>
      <w:r w:rsidR="00156CDC">
        <w:t xml:space="preserve"> (Noe &amp; Wright, 2007).</w:t>
      </w:r>
    </w:p>
    <w:p w14:paraId="327C4871" w14:textId="77777777" w:rsidR="00C3506A" w:rsidRPr="00C3506A" w:rsidRDefault="00066A31" w:rsidP="00E32959">
      <w:pPr>
        <w:pStyle w:val="NoSpacing"/>
        <w:ind w:firstLine="720"/>
        <w:rPr>
          <w:b/>
          <w:bCs/>
        </w:rPr>
      </w:pPr>
      <w:r w:rsidRPr="00C3506A">
        <w:rPr>
          <w:b/>
          <w:bCs/>
        </w:rPr>
        <w:t>The Interview Process</w:t>
      </w:r>
    </w:p>
    <w:p w14:paraId="64F3E93F" w14:textId="609024CA" w:rsidR="00C3506A" w:rsidRDefault="00066A31" w:rsidP="00C3506A">
      <w:pPr>
        <w:pStyle w:val="NoSpacing"/>
        <w:ind w:firstLine="720"/>
      </w:pPr>
      <w:r>
        <w:t>The human resource department of a company must decide the personnel for interviewing for a particular vacancy. Some position</w:t>
      </w:r>
      <w:r w:rsidR="00156CDC">
        <w:t>s</w:t>
      </w:r>
      <w:r>
        <w:t xml:space="preserve"> may require the manager, as well as the human resource person to conduct the interview process</w:t>
      </w:r>
      <w:r w:rsidR="00156CDC">
        <w:t xml:space="preserve"> </w:t>
      </w:r>
      <w:r w:rsidR="00156CDC" w:rsidRPr="00156CDC">
        <w:t>(Johnston, 2019)</w:t>
      </w:r>
      <w:r w:rsidR="00156CDC">
        <w:t>.</w:t>
      </w:r>
    </w:p>
    <w:p w14:paraId="043396F5" w14:textId="0D9E8311" w:rsidR="00E32959" w:rsidRDefault="00066A31" w:rsidP="00E32959">
      <w:pPr>
        <w:pStyle w:val="NoSpacing"/>
        <w:rPr>
          <w:b/>
          <w:bCs/>
        </w:rPr>
      </w:pPr>
      <w:r w:rsidRPr="00E32959">
        <w:rPr>
          <w:b/>
          <w:bCs/>
        </w:rPr>
        <w:t>Selecting Employees and Placing them in Jobs</w:t>
      </w:r>
    </w:p>
    <w:p w14:paraId="1516EDCF" w14:textId="4A9D5301" w:rsidR="00E32959" w:rsidRPr="00E32959" w:rsidRDefault="00066A31" w:rsidP="00DF2C29">
      <w:pPr>
        <w:pStyle w:val="NoSpacing"/>
        <w:ind w:firstLine="720"/>
        <w:rPr>
          <w:b/>
          <w:bCs/>
        </w:rPr>
      </w:pPr>
      <w:r>
        <w:rPr>
          <w:b/>
          <w:bCs/>
        </w:rPr>
        <w:t xml:space="preserve">Process of Selection </w:t>
      </w:r>
    </w:p>
    <w:p w14:paraId="46D48032" w14:textId="5379917B" w:rsidR="00983520" w:rsidRDefault="00066A31" w:rsidP="00156CDC">
      <w:pPr>
        <w:pStyle w:val="NoSpacing"/>
      </w:pPr>
      <w:r>
        <w:tab/>
        <w:t xml:space="preserve">The selection process involves multiple things; Reviewing the </w:t>
      </w:r>
      <w:r w:rsidRPr="00DF2C29">
        <w:t>resumes</w:t>
      </w:r>
      <w:r>
        <w:t xml:space="preserve"> of candidates, checking the tests and the references, and conducting the </w:t>
      </w:r>
      <w:r w:rsidRPr="00DF2C29">
        <w:t xml:space="preserve">background checks </w:t>
      </w:r>
      <w:r>
        <w:t xml:space="preserve">in order to </w:t>
      </w:r>
      <w:r w:rsidRPr="00DF2C29">
        <w:t xml:space="preserve">verify the </w:t>
      </w:r>
      <w:r>
        <w:t>precision of the provided information</w:t>
      </w:r>
      <w:r w:rsidR="00156CDC">
        <w:t xml:space="preserve"> </w:t>
      </w:r>
      <w:r w:rsidR="00156CDC" w:rsidRPr="00156CDC">
        <w:t>(Johnston, 2019)</w:t>
      </w:r>
      <w:r w:rsidR="00156CDC">
        <w:t>.</w:t>
      </w:r>
    </w:p>
    <w:p w14:paraId="4A8F8B8C" w14:textId="78CB65EF" w:rsidR="00983520" w:rsidRPr="00A20B30" w:rsidRDefault="00066A31" w:rsidP="00DF2C29">
      <w:pPr>
        <w:pStyle w:val="NoSpacing"/>
        <w:rPr>
          <w:b/>
          <w:bCs/>
        </w:rPr>
      </w:pPr>
      <w:r>
        <w:tab/>
      </w:r>
      <w:r w:rsidRPr="00A20B30">
        <w:rPr>
          <w:b/>
          <w:bCs/>
        </w:rPr>
        <w:t>Techniques</w:t>
      </w:r>
      <w:r w:rsidR="00A20B30">
        <w:rPr>
          <w:b/>
          <w:bCs/>
        </w:rPr>
        <w:t xml:space="preserve"> </w:t>
      </w:r>
      <w:r w:rsidR="00156CDC">
        <w:rPr>
          <w:b/>
          <w:bCs/>
        </w:rPr>
        <w:t>for</w:t>
      </w:r>
      <w:r w:rsidR="00A20B30">
        <w:rPr>
          <w:b/>
          <w:bCs/>
        </w:rPr>
        <w:t xml:space="preserve"> Conducting an Interview</w:t>
      </w:r>
    </w:p>
    <w:p w14:paraId="5A26626E" w14:textId="3D58D598" w:rsidR="00156CDC" w:rsidRDefault="00066A31" w:rsidP="00156CDC">
      <w:pPr>
        <w:pStyle w:val="NoSpacing"/>
      </w:pPr>
      <w:r>
        <w:lastRenderedPageBreak/>
        <w:tab/>
        <w:t xml:space="preserve">There are various </w:t>
      </w:r>
      <w:r w:rsidRPr="00156CDC">
        <w:t xml:space="preserve">Interview techniques </w:t>
      </w:r>
      <w:r>
        <w:t xml:space="preserve">depending on the nature of the vacant position. Some of them are </w:t>
      </w:r>
      <w:r w:rsidRPr="00156CDC">
        <w:t>(Johnston, 2019)</w:t>
      </w:r>
      <w:r>
        <w:t>:</w:t>
      </w:r>
      <w:r w:rsidRPr="00156CDC">
        <w:t xml:space="preserve"> </w:t>
      </w:r>
    </w:p>
    <w:p w14:paraId="517C0D9C" w14:textId="31B07933" w:rsidR="00156CDC" w:rsidRDefault="00066A31" w:rsidP="00156CDC">
      <w:pPr>
        <w:pStyle w:val="NoSpacing"/>
        <w:numPr>
          <w:ilvl w:val="0"/>
          <w:numId w:val="16"/>
        </w:numPr>
      </w:pPr>
      <w:r w:rsidRPr="00156CDC">
        <w:t>N</w:t>
      </w:r>
      <w:r>
        <w:t>on-Directive</w:t>
      </w:r>
      <w:r w:rsidRPr="00156CDC">
        <w:t xml:space="preserve">; </w:t>
      </w:r>
      <w:r>
        <w:t xml:space="preserve">the questions depend on the choice of the interviewer. </w:t>
      </w:r>
    </w:p>
    <w:p w14:paraId="3CEA2692" w14:textId="77777777" w:rsidR="00156CDC" w:rsidRDefault="00066A31" w:rsidP="00156CDC">
      <w:pPr>
        <w:pStyle w:val="NoSpacing"/>
        <w:numPr>
          <w:ilvl w:val="0"/>
          <w:numId w:val="16"/>
        </w:numPr>
      </w:pPr>
      <w:r w:rsidRPr="00156CDC">
        <w:t>S</w:t>
      </w:r>
      <w:r>
        <w:t>tructured</w:t>
      </w:r>
      <w:r w:rsidRPr="00156CDC">
        <w:t xml:space="preserve">; </w:t>
      </w:r>
      <w:r>
        <w:t xml:space="preserve">the questions are </w:t>
      </w:r>
      <w:r w:rsidRPr="00156CDC">
        <w:t>predetermined</w:t>
      </w:r>
      <w:r>
        <w:t>.</w:t>
      </w:r>
    </w:p>
    <w:p w14:paraId="22A164E9" w14:textId="77777777" w:rsidR="00156CDC" w:rsidRDefault="00066A31" w:rsidP="00156CDC">
      <w:pPr>
        <w:pStyle w:val="NoSpacing"/>
        <w:numPr>
          <w:ilvl w:val="0"/>
          <w:numId w:val="16"/>
        </w:numPr>
      </w:pPr>
      <w:r>
        <w:t>Situational</w:t>
      </w:r>
      <w:r w:rsidRPr="00156CDC">
        <w:t xml:space="preserve">; </w:t>
      </w:r>
      <w:r>
        <w:t xml:space="preserve">the employer explains a certain situation that may arise during his job and asks the interviewee about his decision. </w:t>
      </w:r>
    </w:p>
    <w:p w14:paraId="5833924E" w14:textId="2B818393" w:rsidR="00A20B30" w:rsidRDefault="00066A31" w:rsidP="00156CDC">
      <w:pPr>
        <w:pStyle w:val="NoSpacing"/>
        <w:numPr>
          <w:ilvl w:val="0"/>
          <w:numId w:val="16"/>
        </w:numPr>
      </w:pPr>
      <w:r w:rsidRPr="00156CDC">
        <w:t>P</w:t>
      </w:r>
      <w:r>
        <w:t>anel</w:t>
      </w:r>
      <w:r w:rsidRPr="00156CDC">
        <w:t xml:space="preserve">; </w:t>
      </w:r>
      <w:r>
        <w:t xml:space="preserve">the interviewers include numerous members of a company. </w:t>
      </w:r>
    </w:p>
    <w:p w14:paraId="05AD03C4" w14:textId="0954378E" w:rsidR="00156CDC" w:rsidRPr="00156CDC" w:rsidRDefault="00066A31" w:rsidP="00156CDC">
      <w:pPr>
        <w:pStyle w:val="NoSpacing"/>
        <w:ind w:firstLine="720"/>
        <w:rPr>
          <w:b/>
          <w:bCs/>
        </w:rPr>
      </w:pPr>
      <w:r w:rsidRPr="00156CDC">
        <w:rPr>
          <w:b/>
          <w:bCs/>
        </w:rPr>
        <w:t>Testing methods</w:t>
      </w:r>
    </w:p>
    <w:p w14:paraId="07E6E222" w14:textId="33FC9DBB" w:rsidR="00156CDC" w:rsidRDefault="00066A31" w:rsidP="00DF2C29">
      <w:pPr>
        <w:pStyle w:val="NoSpacing"/>
      </w:pPr>
      <w:r>
        <w:tab/>
        <w:t xml:space="preserve">There are several kinds of tests for several positions. The company must classify these tests according to their requirements. Some of the test types include Physical tests, Aptitude tests, and </w:t>
      </w:r>
      <w:r w:rsidR="00B90D85">
        <w:t>I</w:t>
      </w:r>
      <w:r>
        <w:t>ntelligence tests (Noe &amp; Wright, 2007).</w:t>
      </w:r>
    </w:p>
    <w:p w14:paraId="77F003C2" w14:textId="5605AC20" w:rsidR="00983520" w:rsidRPr="00156CDC" w:rsidRDefault="00066A31" w:rsidP="00156CDC">
      <w:pPr>
        <w:pStyle w:val="NoSpacing"/>
        <w:ind w:firstLine="720"/>
        <w:rPr>
          <w:b/>
          <w:bCs/>
        </w:rPr>
      </w:pPr>
      <w:r w:rsidRPr="00156CDC">
        <w:rPr>
          <w:b/>
          <w:bCs/>
        </w:rPr>
        <w:t xml:space="preserve">Making </w:t>
      </w:r>
      <w:r w:rsidR="00156CDC">
        <w:rPr>
          <w:b/>
          <w:bCs/>
        </w:rPr>
        <w:t xml:space="preserve">a </w:t>
      </w:r>
      <w:r w:rsidRPr="00156CDC">
        <w:rPr>
          <w:b/>
          <w:bCs/>
        </w:rPr>
        <w:t>decision</w:t>
      </w:r>
    </w:p>
    <w:p w14:paraId="43C0B881" w14:textId="26AA8790" w:rsidR="00905979" w:rsidRPr="00C3506A" w:rsidRDefault="00066A31" w:rsidP="00905979">
      <w:pPr>
        <w:pStyle w:val="NoSpacing"/>
      </w:pPr>
      <w:r>
        <w:t xml:space="preserve"> The most critical and crucial part of the selection method is of making the final decision. The companies may conduct several tests on several stages, which will help them refine the candidates for a particular position. Finally, the company has to pick up the best candidate, and </w:t>
      </w:r>
      <w:r w:rsidR="00B90D85">
        <w:t>that’s the individual</w:t>
      </w:r>
      <w:r>
        <w:t xml:space="preserve"> who has the ability to perform in a way that will help the company in achieving its overall </w:t>
      </w:r>
      <w:r w:rsidR="00B90D85">
        <w:t xml:space="preserve">goals and </w:t>
      </w:r>
      <w:r>
        <w:t xml:space="preserve">objectives </w:t>
      </w:r>
      <w:r w:rsidRPr="00156CDC">
        <w:t>(Johnston, 2019)</w:t>
      </w:r>
      <w:r>
        <w:t>.</w:t>
      </w:r>
    </w:p>
    <w:p w14:paraId="4F969618" w14:textId="18CAED87" w:rsidR="00E81978" w:rsidRDefault="00E81978">
      <w:pPr>
        <w:pStyle w:val="NoSpacing"/>
      </w:pPr>
    </w:p>
    <w:p w14:paraId="3C0721BF" w14:textId="71CD928A" w:rsidR="00156CDC" w:rsidRDefault="00156CDC">
      <w:pPr>
        <w:pStyle w:val="NoSpacing"/>
      </w:pPr>
    </w:p>
    <w:p w14:paraId="767BAA05" w14:textId="0136859F" w:rsidR="00156CDC" w:rsidRDefault="00156CDC">
      <w:pPr>
        <w:pStyle w:val="NoSpacing"/>
      </w:pPr>
    </w:p>
    <w:p w14:paraId="23B0C55C" w14:textId="4F900E6C" w:rsidR="00156CDC" w:rsidRDefault="00156CDC">
      <w:pPr>
        <w:pStyle w:val="NoSpacing"/>
      </w:pPr>
    </w:p>
    <w:p w14:paraId="64862CD2" w14:textId="5AA9457E" w:rsidR="00156CDC" w:rsidRDefault="00156CDC">
      <w:pPr>
        <w:pStyle w:val="NoSpacing"/>
      </w:pPr>
    </w:p>
    <w:p w14:paraId="2ADBE052" w14:textId="503972B2" w:rsidR="00156CDC" w:rsidRDefault="00156CDC">
      <w:pPr>
        <w:pStyle w:val="NoSpacing"/>
      </w:pPr>
    </w:p>
    <w:sdt>
      <w:sdtPr>
        <w:rPr>
          <w:rFonts w:asciiTheme="minorHAnsi" w:eastAsiaTheme="minorEastAsia" w:hAnsiTheme="minorHAnsi" w:cstheme="minorBidi"/>
          <w:b w:val="0"/>
          <w:bCs w:val="0"/>
        </w:rPr>
        <w:id w:val="-570880195"/>
        <w:docPartObj>
          <w:docPartGallery w:val="Bibliographies"/>
          <w:docPartUnique/>
        </w:docPartObj>
      </w:sdtPr>
      <w:sdtEndPr/>
      <w:sdtContent>
        <w:p w14:paraId="7EDC93C0" w14:textId="49AF8E92" w:rsidR="00156CDC" w:rsidRDefault="00066A31">
          <w:pPr>
            <w:pStyle w:val="Heading1"/>
          </w:pPr>
          <w:r>
            <w:t>References</w:t>
          </w:r>
        </w:p>
        <w:sdt>
          <w:sdtPr>
            <w:id w:val="-573587230"/>
            <w:bibliography/>
          </w:sdtPr>
          <w:sdtEndPr/>
          <w:sdtContent>
            <w:p w14:paraId="6DB24CBC" w14:textId="58F83D38" w:rsidR="00156CDC" w:rsidRDefault="00066A31" w:rsidP="00156CDC">
              <w:pPr>
                <w:pStyle w:val="Bibliography"/>
                <w:rPr>
                  <w:noProof/>
                </w:rPr>
              </w:pPr>
              <w:r>
                <w:fldChar w:fldCharType="begin"/>
              </w:r>
              <w:r>
                <w:instrText xml:space="preserve"> BIBLIOGRAPHY </w:instrText>
              </w:r>
              <w:r>
                <w:fldChar w:fldCharType="separate"/>
              </w:r>
              <w:r>
                <w:rPr>
                  <w:noProof/>
                </w:rPr>
                <w:t xml:space="preserve">LOMBARDO, J. (2017, January 28). </w:t>
              </w:r>
              <w:r>
                <w:rPr>
                  <w:i/>
                  <w:iCs/>
                  <w:noProof/>
                </w:rPr>
                <w:t>Google’s HRM: HR Planning, Job Analysis &amp; Design.</w:t>
              </w:r>
              <w:r>
                <w:rPr>
                  <w:noProof/>
                </w:rPr>
                <w:t xml:space="preserve"> Retrieved from Panmore: http://panmore.com/google-hrm-hr-planning-job-analysis-design</w:t>
              </w:r>
            </w:p>
            <w:p w14:paraId="3D418603" w14:textId="77777777" w:rsidR="00156CDC" w:rsidRDefault="00066A31" w:rsidP="00156CDC">
              <w:pPr>
                <w:pStyle w:val="NoSpacing"/>
                <w:ind w:left="720" w:hanging="720"/>
              </w:pPr>
              <w:r w:rsidRPr="00156CDC">
                <w:t>Noe, R. A., Hollenbeck, J. R., Gerhart, B. A., &amp; Wright, P. M. (2007). Fundamentals of human resource management.</w:t>
              </w:r>
              <w:r>
                <w:t xml:space="preserve"> </w:t>
              </w:r>
            </w:p>
            <w:p w14:paraId="15BEFF0E" w14:textId="77777777" w:rsidR="00156CDC" w:rsidRDefault="00066A31" w:rsidP="00156CDC">
              <w:pPr>
                <w:pStyle w:val="NoSpacing"/>
                <w:ind w:left="720" w:hanging="720"/>
              </w:pPr>
              <w:r w:rsidRPr="00156CDC">
                <w:t>Johnston, K. (2019). Planning Recruitment &amp; Selection of Human Resources. Retrieved 28 November 2019, from https://smallbusiness.chron.com/planning-recruitment-selection-human-resources-68708.html</w:t>
              </w:r>
            </w:p>
            <w:p w14:paraId="4651745F" w14:textId="77777777" w:rsidR="00156CDC" w:rsidRPr="00156CDC" w:rsidRDefault="00156CDC" w:rsidP="00156CDC">
              <w:pPr>
                <w:ind w:firstLine="0"/>
              </w:pPr>
            </w:p>
            <w:p w14:paraId="6F1D37BD" w14:textId="21D02887" w:rsidR="00156CDC" w:rsidRDefault="00066A31" w:rsidP="00156CDC">
              <w:r>
                <w:rPr>
                  <w:b/>
                  <w:bCs/>
                  <w:noProof/>
                </w:rPr>
                <w:fldChar w:fldCharType="end"/>
              </w:r>
            </w:p>
          </w:sdtContent>
        </w:sdt>
      </w:sdtContent>
    </w:sdt>
    <w:p w14:paraId="46F1E663" w14:textId="77777777" w:rsidR="00156CDC" w:rsidRDefault="00156CDC">
      <w:pPr>
        <w:pStyle w:val="NoSpacing"/>
      </w:pPr>
    </w:p>
    <w:sectPr w:rsidR="00156CDC">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7E698" w14:textId="77777777" w:rsidR="009C0259" w:rsidRDefault="009C0259">
      <w:pPr>
        <w:spacing w:line="240" w:lineRule="auto"/>
      </w:pPr>
      <w:r>
        <w:separator/>
      </w:r>
    </w:p>
  </w:endnote>
  <w:endnote w:type="continuationSeparator" w:id="0">
    <w:p w14:paraId="59C42A62" w14:textId="77777777" w:rsidR="009C0259" w:rsidRDefault="009C0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D45E" w14:textId="77777777" w:rsidR="009C0259" w:rsidRDefault="009C0259">
      <w:pPr>
        <w:spacing w:line="240" w:lineRule="auto"/>
      </w:pPr>
      <w:r>
        <w:separator/>
      </w:r>
    </w:p>
  </w:footnote>
  <w:footnote w:type="continuationSeparator" w:id="0">
    <w:p w14:paraId="70A0C399" w14:textId="77777777" w:rsidR="009C0259" w:rsidRDefault="009C0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49B0" w14:textId="77777777" w:rsidR="00E81978" w:rsidRDefault="009C0259">
    <w:pPr>
      <w:pStyle w:val="Header"/>
    </w:pPr>
    <w:sdt>
      <w:sdtPr>
        <w:rPr>
          <w:rStyle w:val="Strong"/>
        </w:rPr>
        <w:alias w:val="Running head"/>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066A31">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4EB1" w14:textId="77777777" w:rsidR="00E81978" w:rsidRDefault="00066A31">
    <w:pPr>
      <w:pStyle w:val="Header"/>
      <w:rPr>
        <w:rStyle w:val="Strong"/>
      </w:rPr>
    </w:pPr>
    <w:r>
      <w:t xml:space="preserve">Running head: </w:t>
    </w:r>
    <w:sdt>
      <w:sdtPr>
        <w:rPr>
          <w:rStyle w:val="Strong"/>
        </w:rPr>
        <w:alias w:val="Running head"/>
        <w:id w:val="-696842620"/>
        <w:placeholder>
          <w:docPart w:val="7A918DA0B38C4BD3A23C697838EC93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D9A1029"/>
    <w:multiLevelType w:val="hybridMultilevel"/>
    <w:tmpl w:val="2BB41A7C"/>
    <w:lvl w:ilvl="0" w:tplc="0164DA80">
      <w:start w:val="1"/>
      <w:numFmt w:val="bullet"/>
      <w:lvlText w:val=""/>
      <w:lvlJc w:val="left"/>
      <w:pPr>
        <w:ind w:left="720" w:hanging="360"/>
      </w:pPr>
      <w:rPr>
        <w:rFonts w:ascii="Symbol" w:hAnsi="Symbol" w:hint="default"/>
      </w:rPr>
    </w:lvl>
    <w:lvl w:ilvl="1" w:tplc="00BA4680" w:tentative="1">
      <w:start w:val="1"/>
      <w:numFmt w:val="bullet"/>
      <w:lvlText w:val="o"/>
      <w:lvlJc w:val="left"/>
      <w:pPr>
        <w:ind w:left="1440" w:hanging="360"/>
      </w:pPr>
      <w:rPr>
        <w:rFonts w:ascii="Courier New" w:hAnsi="Courier New" w:cs="Courier New" w:hint="default"/>
      </w:rPr>
    </w:lvl>
    <w:lvl w:ilvl="2" w:tplc="0D38929E" w:tentative="1">
      <w:start w:val="1"/>
      <w:numFmt w:val="bullet"/>
      <w:lvlText w:val=""/>
      <w:lvlJc w:val="left"/>
      <w:pPr>
        <w:ind w:left="2160" w:hanging="360"/>
      </w:pPr>
      <w:rPr>
        <w:rFonts w:ascii="Wingdings" w:hAnsi="Wingdings" w:hint="default"/>
      </w:rPr>
    </w:lvl>
    <w:lvl w:ilvl="3" w:tplc="25825864" w:tentative="1">
      <w:start w:val="1"/>
      <w:numFmt w:val="bullet"/>
      <w:lvlText w:val=""/>
      <w:lvlJc w:val="left"/>
      <w:pPr>
        <w:ind w:left="2880" w:hanging="360"/>
      </w:pPr>
      <w:rPr>
        <w:rFonts w:ascii="Symbol" w:hAnsi="Symbol" w:hint="default"/>
      </w:rPr>
    </w:lvl>
    <w:lvl w:ilvl="4" w:tplc="7FAC83E6" w:tentative="1">
      <w:start w:val="1"/>
      <w:numFmt w:val="bullet"/>
      <w:lvlText w:val="o"/>
      <w:lvlJc w:val="left"/>
      <w:pPr>
        <w:ind w:left="3600" w:hanging="360"/>
      </w:pPr>
      <w:rPr>
        <w:rFonts w:ascii="Courier New" w:hAnsi="Courier New" w:cs="Courier New" w:hint="default"/>
      </w:rPr>
    </w:lvl>
    <w:lvl w:ilvl="5" w:tplc="9C98FE10" w:tentative="1">
      <w:start w:val="1"/>
      <w:numFmt w:val="bullet"/>
      <w:lvlText w:val=""/>
      <w:lvlJc w:val="left"/>
      <w:pPr>
        <w:ind w:left="4320" w:hanging="360"/>
      </w:pPr>
      <w:rPr>
        <w:rFonts w:ascii="Wingdings" w:hAnsi="Wingdings" w:hint="default"/>
      </w:rPr>
    </w:lvl>
    <w:lvl w:ilvl="6" w:tplc="6A54823C" w:tentative="1">
      <w:start w:val="1"/>
      <w:numFmt w:val="bullet"/>
      <w:lvlText w:val=""/>
      <w:lvlJc w:val="left"/>
      <w:pPr>
        <w:ind w:left="5040" w:hanging="360"/>
      </w:pPr>
      <w:rPr>
        <w:rFonts w:ascii="Symbol" w:hAnsi="Symbol" w:hint="default"/>
      </w:rPr>
    </w:lvl>
    <w:lvl w:ilvl="7" w:tplc="DEE69A36" w:tentative="1">
      <w:start w:val="1"/>
      <w:numFmt w:val="bullet"/>
      <w:lvlText w:val="o"/>
      <w:lvlJc w:val="left"/>
      <w:pPr>
        <w:ind w:left="5760" w:hanging="360"/>
      </w:pPr>
      <w:rPr>
        <w:rFonts w:ascii="Courier New" w:hAnsi="Courier New" w:cs="Courier New" w:hint="default"/>
      </w:rPr>
    </w:lvl>
    <w:lvl w:ilvl="8" w:tplc="A79EDFF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2sDA3NrU0Mzc2NLNQ0lEKTi0uzszPAykwqQUAQ/AWwywAAAA="/>
  </w:docVars>
  <w:rsids>
    <w:rsidRoot w:val="00C50272"/>
    <w:rsid w:val="0001066C"/>
    <w:rsid w:val="0002318D"/>
    <w:rsid w:val="00066A31"/>
    <w:rsid w:val="00076CC6"/>
    <w:rsid w:val="000D3F41"/>
    <w:rsid w:val="00156CDC"/>
    <w:rsid w:val="001A10DC"/>
    <w:rsid w:val="002569F5"/>
    <w:rsid w:val="00355DCA"/>
    <w:rsid w:val="003A51F3"/>
    <w:rsid w:val="003C3B7D"/>
    <w:rsid w:val="003E2703"/>
    <w:rsid w:val="00455375"/>
    <w:rsid w:val="004B2F3E"/>
    <w:rsid w:val="00504E13"/>
    <w:rsid w:val="00551A02"/>
    <w:rsid w:val="005534FA"/>
    <w:rsid w:val="005B6AB4"/>
    <w:rsid w:val="005D3A03"/>
    <w:rsid w:val="006F3FA4"/>
    <w:rsid w:val="007941CC"/>
    <w:rsid w:val="008002C0"/>
    <w:rsid w:val="00891D5B"/>
    <w:rsid w:val="008A366F"/>
    <w:rsid w:val="008C5323"/>
    <w:rsid w:val="00905979"/>
    <w:rsid w:val="00983520"/>
    <w:rsid w:val="009A6A3B"/>
    <w:rsid w:val="009C0259"/>
    <w:rsid w:val="00A020AE"/>
    <w:rsid w:val="00A20B30"/>
    <w:rsid w:val="00A56323"/>
    <w:rsid w:val="00B00540"/>
    <w:rsid w:val="00B70902"/>
    <w:rsid w:val="00B823AA"/>
    <w:rsid w:val="00B90D85"/>
    <w:rsid w:val="00BA45DB"/>
    <w:rsid w:val="00BF4184"/>
    <w:rsid w:val="00C0601E"/>
    <w:rsid w:val="00C24F45"/>
    <w:rsid w:val="00C31D30"/>
    <w:rsid w:val="00C3506A"/>
    <w:rsid w:val="00C50272"/>
    <w:rsid w:val="00C73F57"/>
    <w:rsid w:val="00C85631"/>
    <w:rsid w:val="00CD6E39"/>
    <w:rsid w:val="00CF6E91"/>
    <w:rsid w:val="00D01FAF"/>
    <w:rsid w:val="00D85B68"/>
    <w:rsid w:val="00DF2C29"/>
    <w:rsid w:val="00E32959"/>
    <w:rsid w:val="00E6004D"/>
    <w:rsid w:val="00E81978"/>
    <w:rsid w:val="00F1597E"/>
    <w:rsid w:val="00F379B7"/>
    <w:rsid w:val="00F525FA"/>
    <w:rsid w:val="00FF195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D86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56CDC"/>
    <w:rPr>
      <w:color w:val="5F5F5F" w:themeColor="hyperlink"/>
      <w:u w:val="single"/>
    </w:rPr>
  </w:style>
  <w:style w:type="character" w:customStyle="1" w:styleId="UnresolvedMention1">
    <w:name w:val="Unresolved Mention1"/>
    <w:basedOn w:val="DefaultParagraphFont"/>
    <w:uiPriority w:val="99"/>
    <w:semiHidden/>
    <w:unhideWhenUsed/>
    <w:rsid w:val="0015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85631" w:rsidRDefault="00D073D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85631" w:rsidRDefault="00D073D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85631" w:rsidRDefault="00D073D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85631" w:rsidRDefault="00D073D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85631" w:rsidRDefault="00D073D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85631" w:rsidRDefault="00D073D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85631" w:rsidRDefault="00D073D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85631" w:rsidRDefault="00D073D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A25DF"/>
    <w:rsid w:val="00313E00"/>
    <w:rsid w:val="004531CE"/>
    <w:rsid w:val="004B3461"/>
    <w:rsid w:val="009A31FE"/>
    <w:rsid w:val="00C85631"/>
    <w:rsid w:val="00D073D1"/>
    <w:rsid w:val="00F0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JES17</b:Tag>
    <b:SourceType>DocumentFromInternetSite</b:SourceType>
    <b:Guid>{270BA094-8AE0-4503-8187-4BC9C81F8B2F}</b:Guid>
    <b:Author>
      <b:Author>
        <b:NameList>
          <b:Person>
            <b:Last>LOMBARDO</b:Last>
            <b:First>JESSICA</b:First>
          </b:Person>
        </b:NameList>
      </b:Author>
    </b:Author>
    <b:Title>Google’s HRM: HR Planning, Job Analysis &amp; Design</b:Title>
    <b:InternetSiteTitle>Panmore</b:InternetSiteTitle>
    <b:Year>2017</b:Year>
    <b:Month>January</b:Month>
    <b:Day>28</b:Day>
    <b:URL>http://panmore.com/google-hrm-hr-planning-job-analysis-design</b:URL>
    <b:RefOrder>1</b:RefOrder>
  </b:Source>
</b:Sources>
</file>

<file path=customXml/itemProps1.xml><?xml version="1.0" encoding="utf-8"?>
<ds:datastoreItem xmlns:ds="http://schemas.openxmlformats.org/officeDocument/2006/customXml" ds:itemID="{D3CFA52C-96DA-44F3-9037-AEA7B37B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HR Final Project</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Final Project</dc:title>
  <dc:creator>Zack Gold</dc:creator>
  <cp:lastModifiedBy>Morning</cp:lastModifiedBy>
  <cp:revision>3</cp:revision>
  <dcterms:created xsi:type="dcterms:W3CDTF">2019-11-28T07:13:00Z</dcterms:created>
  <dcterms:modified xsi:type="dcterms:W3CDTF">2019-11-28T07:16:00Z</dcterms:modified>
</cp:coreProperties>
</file>