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9F5476" w:rsidRDefault="003D406F" w:rsidP="009F5476">
      <w:pPr>
        <w:spacing w:after="0" w:line="480" w:lineRule="auto"/>
        <w:rPr>
          <w:rFonts w:ascii="Times New Roman" w:hAnsi="Times New Roman" w:cs="Times New Roman"/>
          <w:sz w:val="24"/>
          <w:szCs w:val="24"/>
        </w:rPr>
      </w:pPr>
      <w:r w:rsidRPr="009F5476">
        <w:rPr>
          <w:rFonts w:ascii="Times New Roman" w:hAnsi="Times New Roman" w:cs="Times New Roman"/>
          <w:sz w:val="24"/>
          <w:szCs w:val="24"/>
        </w:rPr>
        <w:t>Name of Student</w:t>
      </w:r>
    </w:p>
    <w:p w:rsidR="00A8393A" w:rsidRPr="009F5476" w:rsidRDefault="00004668" w:rsidP="009F5476">
      <w:pPr>
        <w:spacing w:after="0" w:line="480" w:lineRule="auto"/>
        <w:rPr>
          <w:rFonts w:ascii="Times New Roman" w:hAnsi="Times New Roman" w:cs="Times New Roman"/>
          <w:sz w:val="24"/>
          <w:szCs w:val="24"/>
        </w:rPr>
      </w:pPr>
      <w:r w:rsidRPr="009F5476">
        <w:rPr>
          <w:rFonts w:ascii="Times New Roman" w:hAnsi="Times New Roman" w:cs="Times New Roman"/>
          <w:sz w:val="24"/>
          <w:szCs w:val="24"/>
        </w:rPr>
        <w:t>Name of Professor</w:t>
      </w:r>
    </w:p>
    <w:p w:rsidR="00A8393A" w:rsidRPr="009F5476" w:rsidRDefault="00004668" w:rsidP="009F5476">
      <w:pPr>
        <w:spacing w:after="0" w:line="480" w:lineRule="auto"/>
        <w:rPr>
          <w:rFonts w:ascii="Times New Roman" w:hAnsi="Times New Roman" w:cs="Times New Roman"/>
          <w:sz w:val="24"/>
          <w:szCs w:val="24"/>
        </w:rPr>
      </w:pPr>
      <w:r w:rsidRPr="009F5476">
        <w:rPr>
          <w:rFonts w:ascii="Times New Roman" w:hAnsi="Times New Roman" w:cs="Times New Roman"/>
          <w:sz w:val="24"/>
          <w:szCs w:val="24"/>
        </w:rPr>
        <w:t>Name of Class</w:t>
      </w:r>
    </w:p>
    <w:p w:rsidR="00A8393A" w:rsidRPr="009F5476" w:rsidRDefault="003D406F" w:rsidP="009F5476">
      <w:pPr>
        <w:spacing w:after="0" w:line="480" w:lineRule="auto"/>
        <w:rPr>
          <w:rFonts w:ascii="Times New Roman" w:hAnsi="Times New Roman" w:cs="Times New Roman"/>
          <w:sz w:val="24"/>
          <w:szCs w:val="24"/>
        </w:rPr>
      </w:pPr>
      <w:r w:rsidRPr="009F5476">
        <w:rPr>
          <w:rFonts w:ascii="Times New Roman" w:hAnsi="Times New Roman" w:cs="Times New Roman"/>
          <w:sz w:val="24"/>
          <w:szCs w:val="24"/>
        </w:rPr>
        <w:t>Day Month Year</w:t>
      </w:r>
    </w:p>
    <w:p w:rsidR="007249DF" w:rsidRPr="009F5476" w:rsidRDefault="007249DF" w:rsidP="009F5476">
      <w:pPr>
        <w:spacing w:line="480" w:lineRule="auto"/>
        <w:jc w:val="center"/>
        <w:rPr>
          <w:rFonts w:ascii="Times New Roman" w:hAnsi="Times New Roman" w:cs="Times New Roman"/>
          <w:sz w:val="24"/>
          <w:szCs w:val="24"/>
        </w:rPr>
      </w:pPr>
      <w:r w:rsidRPr="009F5476">
        <w:rPr>
          <w:rFonts w:ascii="Times New Roman" w:hAnsi="Times New Roman" w:cs="Times New Roman"/>
          <w:sz w:val="24"/>
          <w:szCs w:val="24"/>
        </w:rPr>
        <w:t>Questions and problems</w:t>
      </w:r>
    </w:p>
    <w:p w:rsidR="00A531FF" w:rsidRPr="009F5476" w:rsidRDefault="00A531FF" w:rsidP="009F5476">
      <w:pPr>
        <w:spacing w:line="480" w:lineRule="auto"/>
        <w:rPr>
          <w:rFonts w:ascii="Times New Roman" w:hAnsi="Times New Roman" w:cs="Times New Roman"/>
          <w:color w:val="000000" w:themeColor="text1"/>
          <w:sz w:val="24"/>
          <w:szCs w:val="24"/>
        </w:rPr>
      </w:pPr>
      <w:proofErr w:type="gramStart"/>
      <w:r w:rsidRPr="009F5476">
        <w:rPr>
          <w:rFonts w:ascii="Times New Roman" w:hAnsi="Times New Roman" w:cs="Times New Roman"/>
          <w:b/>
          <w:color w:val="000000" w:themeColor="text1"/>
          <w:sz w:val="24"/>
          <w:szCs w:val="24"/>
        </w:rPr>
        <w:t>1.</w:t>
      </w:r>
      <w:proofErr w:type="gramEnd"/>
      <w:r w:rsidRPr="009F5476">
        <w:rPr>
          <w:rFonts w:ascii="Times New Roman" w:hAnsi="Times New Roman" w:cs="Times New Roman"/>
          <w:color w:val="000000" w:themeColor="text1"/>
          <w:sz w:val="24"/>
          <w:szCs w:val="24"/>
        </w:rPr>
        <w:br/>
      </w:r>
      <w:r w:rsidRPr="009F5476">
        <w:rPr>
          <w:rFonts w:ascii="Times New Roman" w:hAnsi="Times New Roman" w:cs="Times New Roman"/>
          <w:b/>
          <w:color w:val="000000" w:themeColor="text1"/>
          <w:sz w:val="24"/>
          <w:szCs w:val="24"/>
        </w:rPr>
        <w:t>a.</w:t>
      </w:r>
      <w:r w:rsidRPr="009F5476">
        <w:rPr>
          <w:rFonts w:ascii="Times New Roman" w:hAnsi="Times New Roman" w:cs="Times New Roman"/>
          <w:color w:val="000000" w:themeColor="text1"/>
          <w:sz w:val="24"/>
          <w:szCs w:val="24"/>
        </w:rPr>
        <w:t xml:space="preserve"> </w:t>
      </w:r>
    </w:p>
    <w:p w:rsidR="00A531FF" w:rsidRPr="009F5476" w:rsidRDefault="00A531FF" w:rsidP="009F5476">
      <w:pPr>
        <w:spacing w:line="480" w:lineRule="auto"/>
        <w:rPr>
          <w:rFonts w:ascii="Times New Roman" w:hAnsi="Times New Roman" w:cs="Times New Roman"/>
          <w:color w:val="000000" w:themeColor="text1"/>
          <w:sz w:val="24"/>
          <w:szCs w:val="24"/>
        </w:rPr>
      </w:pPr>
      <w:r w:rsidRPr="009F5476">
        <w:rPr>
          <w:rFonts w:ascii="Times New Roman" w:hAnsi="Times New Roman" w:cs="Times New Roman"/>
          <w:color w:val="000000" w:themeColor="text1"/>
          <w:sz w:val="24"/>
          <w:szCs w:val="24"/>
        </w:rPr>
        <w:t xml:space="preserve">Given target capital structure </w:t>
      </w:r>
    </w:p>
    <w:p w:rsidR="00A531FF" w:rsidRPr="009F5476" w:rsidRDefault="00A531FF" w:rsidP="009F5476">
      <w:pPr>
        <w:spacing w:line="480" w:lineRule="auto"/>
        <w:rPr>
          <w:rFonts w:ascii="Times New Roman" w:hAnsi="Times New Roman" w:cs="Times New Roman"/>
          <w:color w:val="000000" w:themeColor="text1"/>
          <w:sz w:val="24"/>
          <w:szCs w:val="24"/>
        </w:rPr>
      </w:pPr>
      <w:r w:rsidRPr="009F5476">
        <w:rPr>
          <w:rFonts w:ascii="Times New Roman" w:hAnsi="Times New Roman" w:cs="Times New Roman"/>
          <w:color w:val="000000" w:themeColor="text1"/>
          <w:sz w:val="24"/>
          <w:szCs w:val="24"/>
        </w:rPr>
        <w:t xml:space="preserve">Common stock = 70 </w:t>
      </w:r>
    </w:p>
    <w:p w:rsidR="00A531FF" w:rsidRPr="009F5476" w:rsidRDefault="00A531FF" w:rsidP="009F5476">
      <w:pPr>
        <w:spacing w:line="480" w:lineRule="auto"/>
        <w:rPr>
          <w:rFonts w:ascii="Times New Roman" w:hAnsi="Times New Roman" w:cs="Times New Roman"/>
          <w:color w:val="000000" w:themeColor="text1"/>
          <w:sz w:val="24"/>
          <w:szCs w:val="24"/>
        </w:rPr>
      </w:pPr>
      <w:r w:rsidRPr="009F5476">
        <w:rPr>
          <w:rFonts w:ascii="Times New Roman" w:hAnsi="Times New Roman" w:cs="Times New Roman"/>
          <w:color w:val="000000" w:themeColor="text1"/>
          <w:sz w:val="24"/>
          <w:szCs w:val="24"/>
        </w:rPr>
        <w:t xml:space="preserve">Preferred stock = 5%      </w:t>
      </w:r>
    </w:p>
    <w:p w:rsidR="00A531FF" w:rsidRPr="009F5476" w:rsidRDefault="00A531FF" w:rsidP="009F5476">
      <w:pPr>
        <w:spacing w:line="480" w:lineRule="auto"/>
        <w:rPr>
          <w:rFonts w:ascii="Times New Roman" w:hAnsi="Times New Roman" w:cs="Times New Roman"/>
          <w:color w:val="000000" w:themeColor="text1"/>
          <w:sz w:val="24"/>
          <w:szCs w:val="24"/>
        </w:rPr>
      </w:pPr>
      <w:r w:rsidRPr="009F5476">
        <w:rPr>
          <w:rFonts w:ascii="Times New Roman" w:hAnsi="Times New Roman" w:cs="Times New Roman"/>
          <w:color w:val="000000" w:themeColor="text1"/>
          <w:sz w:val="24"/>
          <w:szCs w:val="24"/>
        </w:rPr>
        <w:t>Debt = 25%   35%</w:t>
      </w:r>
    </w:p>
    <w:p w:rsidR="00A531FF" w:rsidRPr="009F5476" w:rsidRDefault="00A531FF" w:rsidP="009F5476">
      <w:pPr>
        <w:spacing w:line="480" w:lineRule="auto"/>
        <w:rPr>
          <w:rFonts w:ascii="Times New Roman" w:hAnsi="Times New Roman" w:cs="Times New Roman"/>
          <w:color w:val="000000" w:themeColor="text1"/>
          <w:sz w:val="24"/>
          <w:szCs w:val="24"/>
        </w:rPr>
      </w:pPr>
      <w:r w:rsidRPr="009F5476">
        <w:rPr>
          <w:rFonts w:ascii="Times New Roman" w:hAnsi="Times New Roman" w:cs="Times New Roman"/>
          <w:color w:val="000000" w:themeColor="text1"/>
          <w:sz w:val="24"/>
          <w:szCs w:val="24"/>
        </w:rPr>
        <w:t>Cost of equity = 11 %</w:t>
      </w:r>
    </w:p>
    <w:p w:rsidR="00A531FF" w:rsidRPr="009F5476" w:rsidRDefault="00A531FF" w:rsidP="009F5476">
      <w:pPr>
        <w:spacing w:line="480" w:lineRule="auto"/>
        <w:rPr>
          <w:rFonts w:ascii="Times New Roman" w:hAnsi="Times New Roman" w:cs="Times New Roman"/>
          <w:color w:val="000000" w:themeColor="text1"/>
          <w:sz w:val="24"/>
          <w:szCs w:val="24"/>
        </w:rPr>
      </w:pPr>
      <w:r w:rsidRPr="009F5476">
        <w:rPr>
          <w:rFonts w:ascii="Times New Roman" w:hAnsi="Times New Roman" w:cs="Times New Roman"/>
          <w:color w:val="000000" w:themeColor="text1"/>
          <w:sz w:val="24"/>
          <w:szCs w:val="24"/>
        </w:rPr>
        <w:t xml:space="preserve">Cost of preferred stock = 5 % </w:t>
      </w:r>
      <w:r w:rsidRPr="009F5476">
        <w:rPr>
          <w:rFonts w:ascii="Times New Roman" w:hAnsi="Times New Roman" w:cs="Times New Roman"/>
          <w:color w:val="000000" w:themeColor="text1"/>
          <w:sz w:val="24"/>
          <w:szCs w:val="24"/>
        </w:rPr>
        <w:br/>
        <w:t xml:space="preserve">Pretax cost of debt = 7 %   </w:t>
      </w:r>
    </w:p>
    <w:p w:rsidR="00A531FF" w:rsidRPr="009F5476" w:rsidRDefault="00A531FF" w:rsidP="009F5476">
      <w:pPr>
        <w:spacing w:line="480" w:lineRule="auto"/>
        <w:rPr>
          <w:rFonts w:ascii="Times New Roman" w:hAnsi="Times New Roman" w:cs="Times New Roman"/>
          <w:color w:val="000000" w:themeColor="text1"/>
          <w:sz w:val="24"/>
          <w:szCs w:val="24"/>
        </w:rPr>
      </w:pPr>
      <w:r w:rsidRPr="009F5476">
        <w:rPr>
          <w:rFonts w:ascii="Times New Roman" w:hAnsi="Times New Roman" w:cs="Times New Roman"/>
          <w:color w:val="000000" w:themeColor="text1"/>
          <w:sz w:val="24"/>
          <w:szCs w:val="24"/>
        </w:rPr>
        <w:t>Relevant tax rate = 35 %</w:t>
      </w:r>
    </w:p>
    <w:p w:rsidR="00A531FF" w:rsidRPr="009F5476" w:rsidRDefault="00A531FF" w:rsidP="009F5476">
      <w:pPr>
        <w:spacing w:line="480" w:lineRule="auto"/>
        <w:rPr>
          <w:rFonts w:ascii="Times New Roman" w:hAnsi="Times New Roman" w:cs="Times New Roman"/>
          <w:color w:val="000000" w:themeColor="text1"/>
          <w:sz w:val="24"/>
          <w:szCs w:val="24"/>
        </w:rPr>
      </w:pPr>
      <w:r w:rsidRPr="009F5476">
        <w:rPr>
          <w:rFonts w:ascii="Times New Roman" w:hAnsi="Times New Roman" w:cs="Times New Roman"/>
          <w:color w:val="000000" w:themeColor="text1"/>
          <w:sz w:val="24"/>
          <w:szCs w:val="24"/>
        </w:rPr>
        <w:t>Mullineaux’s WACC =?</w:t>
      </w:r>
    </w:p>
    <w:p w:rsidR="00A531FF" w:rsidRPr="009F5476" w:rsidRDefault="00A531FF" w:rsidP="009F5476">
      <w:pPr>
        <w:spacing w:line="480" w:lineRule="auto"/>
        <w:rPr>
          <w:rFonts w:ascii="Times New Roman" w:hAnsi="Times New Roman" w:cs="Times New Roman"/>
          <w:b/>
          <w:color w:val="000000" w:themeColor="text1"/>
          <w:sz w:val="24"/>
          <w:szCs w:val="24"/>
        </w:rPr>
      </w:pPr>
      <w:r w:rsidRPr="009F5476">
        <w:rPr>
          <w:rFonts w:ascii="Times New Roman" w:hAnsi="Times New Roman" w:cs="Times New Roman"/>
          <w:b/>
          <w:color w:val="000000" w:themeColor="text1"/>
          <w:sz w:val="24"/>
          <w:szCs w:val="24"/>
        </w:rPr>
        <w:t>Solution:</w:t>
      </w:r>
    </w:p>
    <w:p w:rsidR="00A531FF" w:rsidRPr="009F5476" w:rsidRDefault="00A531FF" w:rsidP="009F5476">
      <w:pPr>
        <w:shd w:val="clear" w:color="auto" w:fill="FFFFFF"/>
        <w:spacing w:line="480" w:lineRule="auto"/>
        <w:rPr>
          <w:rFonts w:ascii="Times New Roman" w:eastAsia="Times New Roman" w:hAnsi="Times New Roman" w:cs="Times New Roman"/>
          <w:b/>
          <w:bCs/>
          <w:color w:val="000000" w:themeColor="text1"/>
          <w:sz w:val="24"/>
          <w:szCs w:val="24"/>
        </w:rPr>
      </w:pPr>
      <w:r w:rsidRPr="009F5476">
        <w:rPr>
          <w:rFonts w:ascii="Times New Roman" w:eastAsia="Times New Roman" w:hAnsi="Times New Roman" w:cs="Times New Roman"/>
          <w:b/>
          <w:bCs/>
          <w:color w:val="000000" w:themeColor="text1"/>
          <w:sz w:val="24"/>
          <w:szCs w:val="24"/>
        </w:rPr>
        <w:t>WACC Formula = (E/V * Re) + (D/V) * Rd * (1 – Tax rate)</w:t>
      </w:r>
    </w:p>
    <w:p w:rsidR="00A531FF" w:rsidRPr="009F5476" w:rsidRDefault="00A531FF" w:rsidP="009F5476">
      <w:pPr>
        <w:pStyle w:val="NormalWeb"/>
        <w:shd w:val="clear" w:color="auto" w:fill="FFFFFF"/>
        <w:spacing w:line="480" w:lineRule="auto"/>
        <w:rPr>
          <w:color w:val="000000" w:themeColor="text1"/>
        </w:rPr>
      </w:pPr>
      <w:r w:rsidRPr="009F5476">
        <w:rPr>
          <w:color w:val="000000" w:themeColor="text1"/>
        </w:rPr>
        <w:t xml:space="preserve">By putting values, </w:t>
      </w:r>
    </w:p>
    <w:p w:rsidR="00A531FF" w:rsidRPr="009F5476" w:rsidRDefault="00A531FF" w:rsidP="009F5476">
      <w:pPr>
        <w:pStyle w:val="NormalWeb"/>
        <w:shd w:val="clear" w:color="auto" w:fill="FFFFFF"/>
        <w:spacing w:line="480" w:lineRule="auto"/>
        <w:rPr>
          <w:color w:val="000000" w:themeColor="text1"/>
        </w:rPr>
      </w:pPr>
      <w:r w:rsidRPr="009F5476">
        <w:rPr>
          <w:color w:val="000000" w:themeColor="text1"/>
        </w:rPr>
        <w:lastRenderedPageBreak/>
        <w:t>WACC = .70(.11) + .05(.05) + .25(.07) (1 – .35)</w:t>
      </w:r>
    </w:p>
    <w:p w:rsidR="00A531FF" w:rsidRPr="009F5476" w:rsidRDefault="00A531FF" w:rsidP="009F5476">
      <w:pPr>
        <w:pStyle w:val="NormalWeb"/>
        <w:shd w:val="clear" w:color="auto" w:fill="FFFFFF"/>
        <w:spacing w:line="480" w:lineRule="auto"/>
        <w:rPr>
          <w:color w:val="000000" w:themeColor="text1"/>
        </w:rPr>
      </w:pPr>
      <w:r w:rsidRPr="009F5476">
        <w:rPr>
          <w:color w:val="000000" w:themeColor="text1"/>
        </w:rPr>
        <w:t> WACC = 0.077 + .0025+0.011375</w:t>
      </w:r>
    </w:p>
    <w:p w:rsidR="00A531FF" w:rsidRPr="009F5476" w:rsidRDefault="00A531FF" w:rsidP="009F5476">
      <w:pPr>
        <w:pStyle w:val="NormalWeb"/>
        <w:shd w:val="clear" w:color="auto" w:fill="FFFFFF"/>
        <w:tabs>
          <w:tab w:val="left" w:pos="1027"/>
        </w:tabs>
        <w:spacing w:line="480" w:lineRule="auto"/>
        <w:rPr>
          <w:color w:val="000000" w:themeColor="text1"/>
        </w:rPr>
      </w:pPr>
      <w:r w:rsidRPr="009F5476">
        <w:rPr>
          <w:color w:val="000000" w:themeColor="text1"/>
        </w:rPr>
        <w:t xml:space="preserve">         </w:t>
      </w:r>
      <w:r w:rsidRPr="009F5476">
        <w:rPr>
          <w:color w:val="000000" w:themeColor="text1"/>
        </w:rPr>
        <w:tab/>
        <w:t>= 9.08%</w:t>
      </w:r>
    </w:p>
    <w:p w:rsidR="00A531FF" w:rsidRPr="009F5476" w:rsidRDefault="00A531FF" w:rsidP="009F5476">
      <w:pPr>
        <w:spacing w:line="480" w:lineRule="auto"/>
        <w:rPr>
          <w:rFonts w:ascii="Times New Roman" w:hAnsi="Times New Roman" w:cs="Times New Roman"/>
          <w:b/>
          <w:color w:val="000000" w:themeColor="text1"/>
          <w:sz w:val="24"/>
          <w:szCs w:val="24"/>
        </w:rPr>
      </w:pPr>
      <w:proofErr w:type="gramStart"/>
      <w:r w:rsidRPr="009F5476">
        <w:rPr>
          <w:rFonts w:ascii="Times New Roman" w:hAnsi="Times New Roman" w:cs="Times New Roman"/>
          <w:b/>
          <w:color w:val="000000" w:themeColor="text1"/>
          <w:sz w:val="24"/>
          <w:szCs w:val="24"/>
        </w:rPr>
        <w:t>b</w:t>
      </w:r>
      <w:proofErr w:type="gramEnd"/>
      <w:r w:rsidRPr="009F5476">
        <w:rPr>
          <w:rFonts w:ascii="Times New Roman" w:hAnsi="Times New Roman" w:cs="Times New Roman"/>
          <w:b/>
          <w:color w:val="000000" w:themeColor="text1"/>
          <w:sz w:val="24"/>
          <w:szCs w:val="24"/>
        </w:rPr>
        <w:t>.</w:t>
      </w:r>
    </w:p>
    <w:p w:rsidR="00A531FF" w:rsidRPr="009F5476" w:rsidRDefault="00A531FF" w:rsidP="009F5476">
      <w:pPr>
        <w:spacing w:line="480" w:lineRule="auto"/>
        <w:ind w:firstLine="720"/>
        <w:rPr>
          <w:rFonts w:ascii="Times New Roman" w:hAnsi="Times New Roman" w:cs="Times New Roman"/>
          <w:color w:val="000000" w:themeColor="text1"/>
          <w:sz w:val="24"/>
          <w:szCs w:val="24"/>
        </w:rPr>
      </w:pPr>
      <w:r w:rsidRPr="009F5476">
        <w:rPr>
          <w:rFonts w:ascii="Times New Roman" w:hAnsi="Times New Roman" w:cs="Times New Roman"/>
          <w:color w:val="000000" w:themeColor="text1"/>
          <w:sz w:val="24"/>
          <w:szCs w:val="24"/>
        </w:rPr>
        <w:t xml:space="preserve">Company uses debt more as compared to preferred stock as debt is tax deductible while dividends are not. After-tax cost of debt makes the use of debt cheap as compared to the preferred stock. Here, it is </w:t>
      </w:r>
    </w:p>
    <w:p w:rsidR="00A531FF" w:rsidRPr="009F5476" w:rsidRDefault="00A531FF" w:rsidP="009F5476">
      <w:pPr>
        <w:pStyle w:val="NormalWeb"/>
        <w:shd w:val="clear" w:color="auto" w:fill="FFFFFF"/>
        <w:spacing w:line="480" w:lineRule="auto"/>
        <w:rPr>
          <w:color w:val="000000"/>
        </w:rPr>
      </w:pPr>
      <w:r w:rsidRPr="009F5476">
        <w:rPr>
          <w:color w:val="000000"/>
        </w:rPr>
        <w:t>R</w:t>
      </w:r>
      <w:r w:rsidRPr="009F5476">
        <w:rPr>
          <w:color w:val="000000"/>
          <w:vertAlign w:val="subscript"/>
        </w:rPr>
        <w:t>d</w:t>
      </w:r>
      <w:r w:rsidRPr="009F5476">
        <w:rPr>
          <w:color w:val="000000"/>
        </w:rPr>
        <w:t> = 0.07(1 – .35)</w:t>
      </w:r>
    </w:p>
    <w:p w:rsidR="00A531FF" w:rsidRPr="009F5476" w:rsidRDefault="00A531FF" w:rsidP="009F5476">
      <w:pPr>
        <w:pStyle w:val="NormalWeb"/>
        <w:shd w:val="clear" w:color="auto" w:fill="FFFFFF"/>
        <w:spacing w:line="480" w:lineRule="auto"/>
        <w:rPr>
          <w:color w:val="000000"/>
        </w:rPr>
      </w:pPr>
      <w:r w:rsidRPr="009F5476">
        <w:rPr>
          <w:color w:val="000000"/>
        </w:rPr>
        <w:t xml:space="preserve">By putting values, </w:t>
      </w:r>
    </w:p>
    <w:p w:rsidR="00A531FF" w:rsidRPr="009F5476" w:rsidRDefault="00A531FF" w:rsidP="009F5476">
      <w:pPr>
        <w:pStyle w:val="NormalWeb"/>
        <w:shd w:val="clear" w:color="auto" w:fill="FFFFFF"/>
        <w:spacing w:line="480" w:lineRule="auto"/>
        <w:rPr>
          <w:color w:val="000000"/>
        </w:rPr>
      </w:pPr>
      <w:r w:rsidRPr="009F5476">
        <w:rPr>
          <w:color w:val="000000"/>
        </w:rPr>
        <w:t>= 0.07* 0.65</w:t>
      </w:r>
    </w:p>
    <w:p w:rsidR="00A531FF" w:rsidRPr="009F5476" w:rsidRDefault="00A531FF" w:rsidP="009F5476">
      <w:pPr>
        <w:pStyle w:val="NormalWeb"/>
        <w:shd w:val="clear" w:color="auto" w:fill="FFFFFF"/>
        <w:spacing w:line="480" w:lineRule="auto"/>
        <w:rPr>
          <w:color w:val="000000"/>
        </w:rPr>
      </w:pPr>
      <w:r w:rsidRPr="009F5476">
        <w:rPr>
          <w:color w:val="000000"/>
        </w:rPr>
        <w:t xml:space="preserve">  = 4.55%</w:t>
      </w:r>
    </w:p>
    <w:p w:rsidR="00A531FF" w:rsidRPr="009F5476" w:rsidRDefault="00A531FF" w:rsidP="009F5476">
      <w:pPr>
        <w:pStyle w:val="NormalWeb"/>
        <w:shd w:val="clear" w:color="auto" w:fill="FFFFFF"/>
        <w:spacing w:line="480" w:lineRule="auto"/>
        <w:rPr>
          <w:color w:val="000000"/>
        </w:rPr>
      </w:pPr>
      <w:r w:rsidRPr="009F5476">
        <w:rPr>
          <w:color w:val="000000"/>
        </w:rPr>
        <w:t> </w:t>
      </w:r>
      <w:r w:rsidRPr="009F5476">
        <w:rPr>
          <w:b/>
          <w:color w:val="000000" w:themeColor="text1"/>
        </w:rPr>
        <w:t>2.</w:t>
      </w:r>
    </w:p>
    <w:p w:rsidR="00A531FF" w:rsidRPr="009F5476" w:rsidRDefault="00A531FF" w:rsidP="009F5476">
      <w:pPr>
        <w:spacing w:line="480" w:lineRule="auto"/>
        <w:ind w:firstLine="720"/>
        <w:rPr>
          <w:rFonts w:ascii="Times New Roman" w:hAnsi="Times New Roman" w:cs="Times New Roman"/>
          <w:color w:val="000000" w:themeColor="text1"/>
          <w:sz w:val="24"/>
          <w:szCs w:val="24"/>
        </w:rPr>
      </w:pPr>
      <w:r w:rsidRPr="009F5476">
        <w:rPr>
          <w:rFonts w:ascii="Times New Roman" w:hAnsi="Times New Roman" w:cs="Times New Roman"/>
          <w:color w:val="000000" w:themeColor="text1"/>
          <w:sz w:val="24"/>
          <w:szCs w:val="24"/>
        </w:rPr>
        <w:t xml:space="preserve">There are different types of industries given in the observed Capital Structures. Electric utilities, computer equipment, paper, petroleum refining, airlines, pay television, motor vehicles, Fabric apparel, department stores, eating places, drugs and steel works. There is change in the average debt-equity ratios with the change in the industry type. Specific types of industries are more likely to be highly leveraged than others such as capital intensive industries; petroleum refining, airlines, steel works, pay television and motor vehicles. Some sectors that have uncertain future earnings such as computer equipment and drugs use less financial leverage. </w:t>
      </w:r>
      <w:r w:rsidRPr="009F5476">
        <w:rPr>
          <w:rFonts w:ascii="Times New Roman" w:hAnsi="Times New Roman" w:cs="Times New Roman"/>
          <w:color w:val="000000" w:themeColor="text1"/>
          <w:sz w:val="24"/>
          <w:szCs w:val="24"/>
        </w:rPr>
        <w:lastRenderedPageBreak/>
        <w:t>Moreover, there is also a role of operating results and tax history of the firms in this decision. All these affect the future earnings prospects of the industries or companies.</w:t>
      </w:r>
    </w:p>
    <w:p w:rsidR="00A531FF" w:rsidRPr="009F5476" w:rsidRDefault="00A531FF" w:rsidP="009F5476">
      <w:pPr>
        <w:spacing w:line="480" w:lineRule="auto"/>
        <w:ind w:firstLine="720"/>
        <w:rPr>
          <w:rFonts w:ascii="Times New Roman" w:hAnsi="Times New Roman" w:cs="Times New Roman"/>
          <w:color w:val="000000" w:themeColor="text1"/>
          <w:sz w:val="24"/>
          <w:szCs w:val="24"/>
        </w:rPr>
      </w:pPr>
    </w:p>
    <w:p w:rsidR="00A531FF" w:rsidRPr="009F5476" w:rsidRDefault="00A531FF" w:rsidP="009F5476">
      <w:pPr>
        <w:spacing w:line="480" w:lineRule="auto"/>
        <w:ind w:firstLine="720"/>
        <w:rPr>
          <w:rFonts w:ascii="Times New Roman" w:hAnsi="Times New Roman" w:cs="Times New Roman"/>
          <w:color w:val="000000" w:themeColor="text1"/>
          <w:sz w:val="24"/>
          <w:szCs w:val="24"/>
        </w:rPr>
      </w:pPr>
    </w:p>
    <w:p w:rsidR="00A531FF" w:rsidRPr="009F5476" w:rsidRDefault="00A531FF" w:rsidP="009F5476">
      <w:pPr>
        <w:spacing w:line="480" w:lineRule="auto"/>
        <w:ind w:firstLine="720"/>
        <w:rPr>
          <w:rFonts w:ascii="Times New Roman" w:hAnsi="Times New Roman" w:cs="Times New Roman"/>
          <w:color w:val="000000" w:themeColor="text1"/>
          <w:sz w:val="24"/>
          <w:szCs w:val="24"/>
        </w:rPr>
      </w:pPr>
    </w:p>
    <w:p w:rsidR="00A531FF" w:rsidRPr="009F5476" w:rsidRDefault="00A531FF" w:rsidP="009F5476">
      <w:pPr>
        <w:spacing w:line="480" w:lineRule="auto"/>
        <w:ind w:firstLine="720"/>
        <w:rPr>
          <w:rFonts w:ascii="Times New Roman" w:hAnsi="Times New Roman" w:cs="Times New Roman"/>
          <w:color w:val="000000" w:themeColor="text1"/>
          <w:sz w:val="24"/>
          <w:szCs w:val="24"/>
        </w:rPr>
      </w:pPr>
    </w:p>
    <w:p w:rsidR="007249DF" w:rsidRPr="009F5476" w:rsidRDefault="007249DF" w:rsidP="009F5476">
      <w:pPr>
        <w:spacing w:after="0" w:line="480" w:lineRule="auto"/>
        <w:rPr>
          <w:rFonts w:ascii="Times New Roman" w:hAnsi="Times New Roman" w:cs="Times New Roman"/>
          <w:sz w:val="24"/>
          <w:szCs w:val="24"/>
        </w:rPr>
      </w:pPr>
    </w:p>
    <w:p w:rsidR="004B59D5" w:rsidRPr="009F5476" w:rsidRDefault="00A8393A" w:rsidP="009F5476">
      <w:pPr>
        <w:spacing w:after="0" w:line="480" w:lineRule="auto"/>
        <w:rPr>
          <w:rFonts w:ascii="Times New Roman" w:hAnsi="Times New Roman" w:cs="Times New Roman"/>
          <w:sz w:val="24"/>
          <w:szCs w:val="24"/>
        </w:rPr>
      </w:pPr>
      <w:r w:rsidRPr="009F5476">
        <w:rPr>
          <w:rFonts w:ascii="Times New Roman" w:hAnsi="Times New Roman" w:cs="Times New Roman"/>
          <w:sz w:val="24"/>
          <w:szCs w:val="24"/>
        </w:rPr>
        <w:tab/>
      </w:r>
    </w:p>
    <w:p w:rsidR="003D406F" w:rsidRPr="009F5476" w:rsidRDefault="003D406F" w:rsidP="009F5476">
      <w:pPr>
        <w:spacing w:after="0" w:line="480" w:lineRule="auto"/>
        <w:ind w:firstLine="720"/>
        <w:jc w:val="center"/>
        <w:rPr>
          <w:rFonts w:ascii="Times New Roman" w:hAnsi="Times New Roman" w:cs="Times New Roman"/>
          <w:sz w:val="24"/>
          <w:szCs w:val="24"/>
        </w:rPr>
      </w:pPr>
    </w:p>
    <w:p w:rsidR="003D406F" w:rsidRPr="009F5476" w:rsidRDefault="003D406F" w:rsidP="009F5476">
      <w:pPr>
        <w:spacing w:after="0" w:line="480" w:lineRule="auto"/>
        <w:ind w:firstLine="720"/>
        <w:jc w:val="center"/>
        <w:rPr>
          <w:rFonts w:ascii="Times New Roman" w:hAnsi="Times New Roman" w:cs="Times New Roman"/>
          <w:sz w:val="24"/>
          <w:szCs w:val="24"/>
        </w:rPr>
      </w:pPr>
    </w:p>
    <w:p w:rsidR="003D406F" w:rsidRPr="009F5476" w:rsidRDefault="003D406F" w:rsidP="009F5476">
      <w:pPr>
        <w:spacing w:after="0" w:line="480" w:lineRule="auto"/>
        <w:ind w:firstLine="720"/>
        <w:jc w:val="center"/>
        <w:rPr>
          <w:rFonts w:ascii="Times New Roman" w:hAnsi="Times New Roman" w:cs="Times New Roman"/>
          <w:sz w:val="24"/>
          <w:szCs w:val="24"/>
        </w:rPr>
      </w:pPr>
    </w:p>
    <w:p w:rsidR="003D406F" w:rsidRPr="009F5476" w:rsidRDefault="003D406F" w:rsidP="009F5476">
      <w:pPr>
        <w:spacing w:after="0" w:line="480" w:lineRule="auto"/>
        <w:ind w:firstLine="720"/>
        <w:jc w:val="center"/>
        <w:rPr>
          <w:rFonts w:ascii="Times New Roman" w:hAnsi="Times New Roman" w:cs="Times New Roman"/>
          <w:sz w:val="24"/>
          <w:szCs w:val="24"/>
        </w:rPr>
      </w:pPr>
    </w:p>
    <w:p w:rsidR="003D406F" w:rsidRPr="009F5476" w:rsidRDefault="003D406F" w:rsidP="009F5476">
      <w:pPr>
        <w:spacing w:after="0" w:line="480" w:lineRule="auto"/>
        <w:ind w:firstLine="720"/>
        <w:jc w:val="center"/>
        <w:rPr>
          <w:rFonts w:ascii="Times New Roman" w:hAnsi="Times New Roman" w:cs="Times New Roman"/>
          <w:sz w:val="24"/>
          <w:szCs w:val="24"/>
        </w:rPr>
      </w:pPr>
    </w:p>
    <w:p w:rsidR="003D406F" w:rsidRPr="009F5476" w:rsidRDefault="003D406F" w:rsidP="009F5476">
      <w:pPr>
        <w:spacing w:after="0" w:line="480" w:lineRule="auto"/>
        <w:ind w:firstLine="720"/>
        <w:jc w:val="center"/>
        <w:rPr>
          <w:rFonts w:ascii="Times New Roman" w:hAnsi="Times New Roman" w:cs="Times New Roman"/>
          <w:sz w:val="24"/>
          <w:szCs w:val="24"/>
        </w:rPr>
      </w:pPr>
    </w:p>
    <w:p w:rsidR="003D406F" w:rsidRPr="009F5476" w:rsidRDefault="003D406F" w:rsidP="009F5476">
      <w:pPr>
        <w:spacing w:after="0" w:line="480" w:lineRule="auto"/>
        <w:ind w:firstLine="720"/>
        <w:jc w:val="center"/>
        <w:rPr>
          <w:rFonts w:ascii="Times New Roman" w:hAnsi="Times New Roman" w:cs="Times New Roman"/>
          <w:sz w:val="24"/>
          <w:szCs w:val="24"/>
        </w:rPr>
      </w:pPr>
    </w:p>
    <w:p w:rsidR="003D406F" w:rsidRPr="009F5476" w:rsidRDefault="003D406F" w:rsidP="009F5476">
      <w:pPr>
        <w:spacing w:after="0" w:line="480" w:lineRule="auto"/>
        <w:ind w:firstLine="720"/>
        <w:jc w:val="center"/>
        <w:rPr>
          <w:rFonts w:ascii="Times New Roman" w:hAnsi="Times New Roman" w:cs="Times New Roman"/>
          <w:sz w:val="24"/>
          <w:szCs w:val="24"/>
        </w:rPr>
      </w:pPr>
    </w:p>
    <w:p w:rsidR="003D406F" w:rsidRPr="009F5476" w:rsidRDefault="003D406F" w:rsidP="009F5476">
      <w:pPr>
        <w:spacing w:after="0" w:line="480" w:lineRule="auto"/>
        <w:ind w:firstLine="720"/>
        <w:jc w:val="center"/>
        <w:rPr>
          <w:rFonts w:ascii="Times New Roman" w:hAnsi="Times New Roman" w:cs="Times New Roman"/>
          <w:sz w:val="24"/>
          <w:szCs w:val="24"/>
        </w:rPr>
      </w:pPr>
    </w:p>
    <w:p w:rsidR="003D406F" w:rsidRPr="009F5476" w:rsidRDefault="003D406F" w:rsidP="009F5476">
      <w:pPr>
        <w:spacing w:after="0" w:line="480" w:lineRule="auto"/>
        <w:ind w:firstLine="720"/>
        <w:jc w:val="center"/>
        <w:rPr>
          <w:rFonts w:ascii="Times New Roman" w:hAnsi="Times New Roman" w:cs="Times New Roman"/>
          <w:sz w:val="24"/>
          <w:szCs w:val="24"/>
        </w:rPr>
      </w:pPr>
    </w:p>
    <w:p w:rsidR="003D406F" w:rsidRPr="009F5476" w:rsidRDefault="003D406F" w:rsidP="009F5476">
      <w:pPr>
        <w:spacing w:after="0" w:line="480" w:lineRule="auto"/>
        <w:ind w:firstLine="720"/>
        <w:jc w:val="center"/>
        <w:rPr>
          <w:rFonts w:ascii="Times New Roman" w:hAnsi="Times New Roman" w:cs="Times New Roman"/>
          <w:sz w:val="24"/>
          <w:szCs w:val="24"/>
        </w:rPr>
      </w:pPr>
    </w:p>
    <w:p w:rsidR="003D406F" w:rsidRPr="009F5476" w:rsidRDefault="003D406F" w:rsidP="009F5476">
      <w:pPr>
        <w:spacing w:after="0" w:line="480" w:lineRule="auto"/>
        <w:ind w:firstLine="720"/>
        <w:jc w:val="center"/>
        <w:rPr>
          <w:rFonts w:ascii="Times New Roman" w:hAnsi="Times New Roman" w:cs="Times New Roman"/>
          <w:sz w:val="24"/>
          <w:szCs w:val="24"/>
        </w:rPr>
      </w:pPr>
    </w:p>
    <w:p w:rsidR="004B59D5" w:rsidRPr="009F5476" w:rsidRDefault="004B59D5" w:rsidP="009F5476">
      <w:pPr>
        <w:spacing w:after="0" w:line="480" w:lineRule="auto"/>
        <w:rPr>
          <w:rFonts w:ascii="Times New Roman" w:hAnsi="Times New Roman" w:cs="Times New Roman"/>
          <w:sz w:val="24"/>
          <w:szCs w:val="24"/>
        </w:rPr>
      </w:pPr>
      <w:bookmarkStart w:id="0" w:name="_GoBack"/>
      <w:bookmarkEnd w:id="0"/>
    </w:p>
    <w:sectPr w:rsidR="004B59D5" w:rsidRPr="009F5476"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9F" w:rsidRDefault="00F83E9F" w:rsidP="00A8393A">
      <w:pPr>
        <w:spacing w:after="0" w:line="240" w:lineRule="auto"/>
      </w:pPr>
      <w:r>
        <w:separator/>
      </w:r>
    </w:p>
  </w:endnote>
  <w:endnote w:type="continuationSeparator" w:id="0">
    <w:p w:rsidR="00F83E9F" w:rsidRDefault="00F83E9F"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9F" w:rsidRDefault="00F83E9F" w:rsidP="00A8393A">
      <w:pPr>
        <w:spacing w:after="0" w:line="240" w:lineRule="auto"/>
      </w:pPr>
      <w:r>
        <w:separator/>
      </w:r>
    </w:p>
  </w:footnote>
  <w:footnote w:type="continuationSeparator" w:id="0">
    <w:p w:rsidR="00F83E9F" w:rsidRDefault="00F83E9F"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F5476">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E132D"/>
    <w:rsid w:val="001A3700"/>
    <w:rsid w:val="002128DC"/>
    <w:rsid w:val="002324B1"/>
    <w:rsid w:val="0027162B"/>
    <w:rsid w:val="00287C80"/>
    <w:rsid w:val="002A6446"/>
    <w:rsid w:val="002D65CE"/>
    <w:rsid w:val="003A254E"/>
    <w:rsid w:val="003A32AF"/>
    <w:rsid w:val="003D406F"/>
    <w:rsid w:val="004B59D5"/>
    <w:rsid w:val="004E189E"/>
    <w:rsid w:val="00624516"/>
    <w:rsid w:val="006D3DF5"/>
    <w:rsid w:val="006D6792"/>
    <w:rsid w:val="007249DF"/>
    <w:rsid w:val="00775832"/>
    <w:rsid w:val="007944BD"/>
    <w:rsid w:val="00810272"/>
    <w:rsid w:val="008D57EA"/>
    <w:rsid w:val="009A1AE9"/>
    <w:rsid w:val="009B3F91"/>
    <w:rsid w:val="009F5476"/>
    <w:rsid w:val="00A242E5"/>
    <w:rsid w:val="00A31342"/>
    <w:rsid w:val="00A5191D"/>
    <w:rsid w:val="00A531FF"/>
    <w:rsid w:val="00A8393A"/>
    <w:rsid w:val="00B37643"/>
    <w:rsid w:val="00BD2C2D"/>
    <w:rsid w:val="00BF0583"/>
    <w:rsid w:val="00C33769"/>
    <w:rsid w:val="00CB2F72"/>
    <w:rsid w:val="00CD3396"/>
    <w:rsid w:val="00D16C54"/>
    <w:rsid w:val="00D34E08"/>
    <w:rsid w:val="00D4304E"/>
    <w:rsid w:val="00D84B40"/>
    <w:rsid w:val="00DB6E19"/>
    <w:rsid w:val="00E2271E"/>
    <w:rsid w:val="00EB2204"/>
    <w:rsid w:val="00EB4165"/>
    <w:rsid w:val="00EC693C"/>
    <w:rsid w:val="00F83E9F"/>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A531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NormalWeb">
    <w:name w:val="Normal (Web)"/>
    <w:basedOn w:val="Normal"/>
    <w:uiPriority w:val="99"/>
    <w:unhideWhenUsed/>
    <w:rsid w:val="00A531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0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5</cp:revision>
  <dcterms:created xsi:type="dcterms:W3CDTF">2019-01-11T05:47:00Z</dcterms:created>
  <dcterms:modified xsi:type="dcterms:W3CDTF">2019-01-11T05:48:00Z</dcterms:modified>
</cp:coreProperties>
</file>