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8729C7" w:rsidRDefault="00700D5E" w:rsidP="00730D0E">
      <w:pPr>
        <w:jc w:val="center"/>
        <w:rPr>
          <w:shd w:val="clear" w:color="auto" w:fill="FFFFFF"/>
        </w:rPr>
      </w:pPr>
      <w:r w:rsidRPr="008729C7">
        <w:rPr>
          <w:shd w:val="clear" w:color="auto" w:fill="FFFFFF"/>
        </w:rPr>
        <w:tab/>
        <w:t>Unit III Case Study</w:t>
      </w:r>
    </w:p>
    <w:p w:rsidR="002A2A03" w:rsidRPr="00BF70C8" w:rsidRDefault="00700D5E" w:rsidP="00730D0E">
      <w:pPr>
        <w:jc w:val="center"/>
      </w:pPr>
      <w:r w:rsidRPr="008729C7">
        <w:t>Natasha Barrett</w:t>
      </w:r>
      <w:r w:rsidR="004846EB" w:rsidRPr="004846EB">
        <w:t xml:space="preserve"> </w:t>
      </w:r>
      <w:r w:rsidR="005832ED" w:rsidRPr="00BF70C8">
        <w:t>(</w:t>
      </w:r>
      <w:r w:rsidRPr="00BF70C8">
        <w:t>First M. Last)</w:t>
      </w:r>
    </w:p>
    <w:p w:rsidR="002A2A03" w:rsidRPr="00BF70C8" w:rsidRDefault="00700D5E"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700D5E" w:rsidP="00D31064">
      <w:pPr>
        <w:ind w:firstLine="0"/>
        <w:rPr>
          <w:shd w:val="clear" w:color="auto" w:fill="FFFFFF"/>
        </w:rPr>
      </w:pPr>
      <w:r w:rsidRPr="00BF70C8">
        <w:rPr>
          <w:shd w:val="clear" w:color="auto" w:fill="FFFFFF"/>
        </w:rPr>
        <w:tab/>
      </w:r>
    </w:p>
    <w:p w:rsidR="009F7F89" w:rsidRDefault="00700D5E" w:rsidP="00450910">
      <w:pPr>
        <w:ind w:firstLine="0"/>
        <w:rPr>
          <w:shd w:val="clear" w:color="auto" w:fill="FFFFFF"/>
        </w:rPr>
      </w:pPr>
      <w:r>
        <w:rPr>
          <w:shd w:val="clear" w:color="auto" w:fill="FFFFFF"/>
        </w:rPr>
        <w:lastRenderedPageBreak/>
        <w:t xml:space="preserve">Response to Question 1: </w:t>
      </w:r>
    </w:p>
    <w:p w:rsidR="009B0594" w:rsidRPr="008729C7" w:rsidRDefault="00700D5E" w:rsidP="00E13724">
      <w:pPr>
        <w:rPr>
          <w:shd w:val="clear" w:color="auto" w:fill="FFFFFF"/>
        </w:rPr>
      </w:pPr>
      <w:r>
        <w:rPr>
          <w:shd w:val="clear" w:color="auto" w:fill="FFFFFF"/>
        </w:rPr>
        <w:t xml:space="preserve">The case study reflects that the labor practices at Nike are completely against the Western and Catholic values of integrity, responsibility and the business ethics which must be taken into consideration. </w:t>
      </w:r>
      <w:r w:rsidR="00E13724">
        <w:rPr>
          <w:shd w:val="clear" w:color="auto" w:fill="FFFFFF"/>
        </w:rPr>
        <w:t>Being a Western company Nike must incorporate ethical business practices. As the case study explores, Nike sweatshops face several allegations</w:t>
      </w:r>
      <w:r w:rsidR="00D04F2D">
        <w:rPr>
          <w:shd w:val="clear" w:color="auto" w:fill="FFFFFF"/>
        </w:rPr>
        <w:t xml:space="preserve"> due to the inhumane working conditions they are providing to the labor. </w:t>
      </w:r>
      <w:r w:rsidR="003924BC">
        <w:rPr>
          <w:shd w:val="clear" w:color="auto" w:fill="FFFFFF"/>
        </w:rPr>
        <w:t xml:space="preserve">For Instance, </w:t>
      </w:r>
      <w:r w:rsidR="00D04F2D">
        <w:rPr>
          <w:shd w:val="clear" w:color="auto" w:fill="FFFFFF"/>
        </w:rPr>
        <w:t xml:space="preserve">Child labor is very common and the wages being offered to labors are below average which makes them work more to earn their living. </w:t>
      </w:r>
      <w:r w:rsidR="00A26DA5">
        <w:rPr>
          <w:shd w:val="clear" w:color="auto" w:fill="FFFFFF"/>
        </w:rPr>
        <w:t>Workers are also punished if they refuse to work overtime and wor</w:t>
      </w:r>
      <w:r w:rsidR="00D85E24">
        <w:rPr>
          <w:shd w:val="clear" w:color="auto" w:fill="FFFFFF"/>
        </w:rPr>
        <w:t>kers consider it a horrible job</w:t>
      </w:r>
      <w:r w:rsidR="0044136D" w:rsidRPr="0044136D">
        <w:t xml:space="preserve"> </w:t>
      </w:r>
      <w:r w:rsidR="0044136D" w:rsidRPr="0044136D">
        <w:rPr>
          <w:shd w:val="clear" w:color="auto" w:fill="FFFFFF"/>
        </w:rPr>
        <w:t>(TeamSweat, 2011)</w:t>
      </w:r>
      <w:r w:rsidR="00D85E24">
        <w:rPr>
          <w:shd w:val="clear" w:color="auto" w:fill="FFFFFF"/>
        </w:rPr>
        <w:t xml:space="preserve">. </w:t>
      </w:r>
    </w:p>
    <w:p w:rsidR="009F7F89" w:rsidRDefault="00700D5E" w:rsidP="008729C7">
      <w:pPr>
        <w:ind w:firstLine="0"/>
        <w:rPr>
          <w:shd w:val="clear" w:color="auto" w:fill="FFFFFF"/>
        </w:rPr>
      </w:pPr>
      <w:r>
        <w:rPr>
          <w:shd w:val="clear" w:color="auto" w:fill="FFFFFF"/>
        </w:rPr>
        <w:t>Response to Question 2</w:t>
      </w:r>
      <w:r w:rsidRPr="009F7F89">
        <w:rPr>
          <w:shd w:val="clear" w:color="auto" w:fill="FFFFFF"/>
        </w:rPr>
        <w:t>:</w:t>
      </w:r>
    </w:p>
    <w:p w:rsidR="000F1120" w:rsidRDefault="00700D5E" w:rsidP="00AD28AE">
      <w:pPr>
        <w:rPr>
          <w:shd w:val="clear" w:color="auto" w:fill="FFFFFF"/>
        </w:rPr>
      </w:pPr>
      <w:r>
        <w:rPr>
          <w:shd w:val="clear" w:color="auto" w:fill="FFFFFF"/>
        </w:rPr>
        <w:t xml:space="preserve">In the case, Nike was given multiple opportunities to comment but they </w:t>
      </w:r>
      <w:r>
        <w:rPr>
          <w:shd w:val="clear" w:color="auto" w:fill="FFFFFF"/>
        </w:rPr>
        <w:t xml:space="preserve">refuse. Nike also claimed to have an open door policy </w:t>
      </w:r>
      <w:r>
        <w:rPr>
          <w:shd w:val="clear" w:color="auto" w:fill="FFFFFF"/>
        </w:rPr>
        <w:t>because they have n</w:t>
      </w:r>
      <w:bookmarkStart w:id="0" w:name="_GoBack"/>
      <w:bookmarkEnd w:id="0"/>
      <w:r>
        <w:rPr>
          <w:shd w:val="clear" w:color="auto" w:fill="FFFFFF"/>
        </w:rPr>
        <w:t xml:space="preserve">othing to hide but the situation revealed </w:t>
      </w:r>
      <w:r w:rsidR="00BB2729">
        <w:rPr>
          <w:shd w:val="clear" w:color="auto" w:fill="FFFFFF"/>
        </w:rPr>
        <w:t>a different scenario</w:t>
      </w:r>
      <w:r w:rsidR="0044136D">
        <w:rPr>
          <w:shd w:val="clear" w:color="auto" w:fill="FFFFFF"/>
        </w:rPr>
        <w:t xml:space="preserve"> </w:t>
      </w:r>
      <w:r w:rsidR="0044136D" w:rsidRPr="0044136D">
        <w:rPr>
          <w:shd w:val="clear" w:color="auto" w:fill="FFFFFF"/>
        </w:rPr>
        <w:t>(</w:t>
      </w:r>
      <w:proofErr w:type="spellStart"/>
      <w:r w:rsidR="0044136D" w:rsidRPr="0044136D">
        <w:rPr>
          <w:shd w:val="clear" w:color="auto" w:fill="FFFFFF"/>
        </w:rPr>
        <w:t>TeamSweat</w:t>
      </w:r>
      <w:proofErr w:type="spellEnd"/>
      <w:r w:rsidR="0044136D" w:rsidRPr="0044136D">
        <w:rPr>
          <w:shd w:val="clear" w:color="auto" w:fill="FFFFFF"/>
        </w:rPr>
        <w:t>, 2011)</w:t>
      </w:r>
      <w:r>
        <w:rPr>
          <w:shd w:val="clear" w:color="auto" w:fill="FFFFFF"/>
        </w:rPr>
        <w:t>. Numerous</w:t>
      </w:r>
      <w:r w:rsidR="004A2EAE">
        <w:rPr>
          <w:shd w:val="clear" w:color="auto" w:fill="FFFFFF"/>
        </w:rPr>
        <w:t xml:space="preserve"> unethical practices and ethical issues </w:t>
      </w:r>
      <w:r>
        <w:rPr>
          <w:shd w:val="clear" w:color="auto" w:fill="FFFFFF"/>
        </w:rPr>
        <w:t xml:space="preserve">were exposed </w:t>
      </w:r>
      <w:r w:rsidR="004A2EAE">
        <w:rPr>
          <w:shd w:val="clear" w:color="auto" w:fill="FFFFFF"/>
        </w:rPr>
        <w:t xml:space="preserve">in Nike sweatshops. </w:t>
      </w:r>
      <w:r w:rsidR="004A2EAE" w:rsidRPr="004A2EAE">
        <w:rPr>
          <w:shd w:val="clear" w:color="auto" w:fill="FFFFFF"/>
        </w:rPr>
        <w:t xml:space="preserve">Customers are kept unaware of </w:t>
      </w:r>
      <w:r w:rsidR="00BB2729">
        <w:rPr>
          <w:shd w:val="clear" w:color="auto" w:fill="FFFFFF"/>
        </w:rPr>
        <w:t>all those</w:t>
      </w:r>
      <w:r w:rsidR="004A2EAE" w:rsidRPr="004A2EAE">
        <w:rPr>
          <w:shd w:val="clear" w:color="auto" w:fill="FFFFFF"/>
        </w:rPr>
        <w:t xml:space="preserve"> unethical practices </w:t>
      </w:r>
      <w:r w:rsidR="00BB2729">
        <w:rPr>
          <w:shd w:val="clear" w:color="auto" w:fill="FFFFFF"/>
        </w:rPr>
        <w:t>while</w:t>
      </w:r>
      <w:r w:rsidR="004A2EAE" w:rsidRPr="004A2EAE">
        <w:rPr>
          <w:shd w:val="clear" w:color="auto" w:fill="FFFFFF"/>
        </w:rPr>
        <w:t xml:space="preserve"> the bosses at the sweatshops are abusive</w:t>
      </w:r>
      <w:r w:rsidR="00544EE3">
        <w:rPr>
          <w:shd w:val="clear" w:color="auto" w:fill="FFFFFF"/>
        </w:rPr>
        <w:t>,</w:t>
      </w:r>
      <w:r w:rsidR="004A2EAE" w:rsidRPr="004A2EAE">
        <w:rPr>
          <w:shd w:val="clear" w:color="auto" w:fill="FFFFFF"/>
        </w:rPr>
        <w:t xml:space="preserve"> and do not support fair treatment to employees. Foreign domestic labor is being used for the benefit of the company and the labor are paid</w:t>
      </w:r>
      <w:r w:rsidR="00544EE3">
        <w:rPr>
          <w:shd w:val="clear" w:color="auto" w:fill="FFFFFF"/>
        </w:rPr>
        <w:t xml:space="preserve"> wages</w:t>
      </w:r>
      <w:r w:rsidR="004A2EAE" w:rsidRPr="004A2EAE">
        <w:rPr>
          <w:shd w:val="clear" w:color="auto" w:fill="FFFFFF"/>
        </w:rPr>
        <w:t xml:space="preserve"> the lowest rates. The CEO hides information regarding poor employment conditions and does not take full responsibility for the unethical issues</w:t>
      </w:r>
      <w:r w:rsidR="00544EE3">
        <w:rPr>
          <w:shd w:val="clear" w:color="auto" w:fill="FFFFFF"/>
        </w:rPr>
        <w:t>,</w:t>
      </w:r>
      <w:r w:rsidR="004A2EAE" w:rsidRPr="004A2EAE">
        <w:rPr>
          <w:shd w:val="clear" w:color="auto" w:fill="FFFFFF"/>
        </w:rPr>
        <w:t xml:space="preserve"> </w:t>
      </w:r>
      <w:r w:rsidR="00544EE3">
        <w:rPr>
          <w:shd w:val="clear" w:color="auto" w:fill="FFFFFF"/>
        </w:rPr>
        <w:t xml:space="preserve">and poor employment </w:t>
      </w:r>
      <w:proofErr w:type="spellStart"/>
      <w:r w:rsidR="00544EE3">
        <w:rPr>
          <w:shd w:val="clear" w:color="auto" w:fill="FFFFFF"/>
        </w:rPr>
        <w:t>practices</w:t>
      </w:r>
      <w:r w:rsidR="004A2EAE" w:rsidRPr="004A2EAE">
        <w:rPr>
          <w:shd w:val="clear" w:color="auto" w:fill="FFFFFF"/>
        </w:rPr>
        <w:t>going</w:t>
      </w:r>
      <w:proofErr w:type="spellEnd"/>
      <w:r w:rsidR="004A2EAE" w:rsidRPr="004A2EAE">
        <w:rPr>
          <w:shd w:val="clear" w:color="auto" w:fill="FFFFFF"/>
        </w:rPr>
        <w:t xml:space="preserve"> on in the sweatshops. In addition, higher management is misinforming the public</w:t>
      </w:r>
      <w:r w:rsidR="00AD28AE">
        <w:rPr>
          <w:shd w:val="clear" w:color="auto" w:fill="FFFFFF"/>
        </w:rPr>
        <w:t>,</w:t>
      </w:r>
      <w:r w:rsidR="004A2EAE" w:rsidRPr="004A2EAE">
        <w:rPr>
          <w:shd w:val="clear" w:color="auto" w:fill="FFFFFF"/>
        </w:rPr>
        <w:t xml:space="preserve"> and the unaware public is paying high rates for the label of Nike. It is the responsibility of higher management to look at the interested of people of an organization, which was not followed in the case of </w:t>
      </w:r>
      <w:proofErr w:type="spellStart"/>
      <w:r w:rsidR="004A2EAE" w:rsidRPr="004A2EAE">
        <w:rPr>
          <w:shd w:val="clear" w:color="auto" w:fill="FFFFFF"/>
        </w:rPr>
        <w:t>Nike.</w:t>
      </w:r>
      <w:r>
        <w:rPr>
          <w:shd w:val="clear" w:color="auto" w:fill="FFFFFF"/>
        </w:rPr>
        <w:t>These</w:t>
      </w:r>
      <w:proofErr w:type="spellEnd"/>
      <w:r>
        <w:rPr>
          <w:shd w:val="clear" w:color="auto" w:fill="FFFFFF"/>
        </w:rPr>
        <w:t xml:space="preserve"> </w:t>
      </w:r>
      <w:r>
        <w:rPr>
          <w:shd w:val="clear" w:color="auto" w:fill="FFFFFF"/>
        </w:rPr>
        <w:t xml:space="preserve">unethical practices at Nike reveals that they do not care about labor and indulge in </w:t>
      </w:r>
      <w:r>
        <w:rPr>
          <w:shd w:val="clear" w:color="auto" w:fill="FFFFFF"/>
        </w:rPr>
        <w:t xml:space="preserve">inhuman </w:t>
      </w:r>
      <w:r>
        <w:rPr>
          <w:shd w:val="clear" w:color="auto" w:fill="FFFFFF"/>
        </w:rPr>
        <w:lastRenderedPageBreak/>
        <w:t xml:space="preserve">actions and practices for the sake of profits. It discloses the values and </w:t>
      </w:r>
      <w:r w:rsidR="00BE3B1B">
        <w:rPr>
          <w:shd w:val="clear" w:color="auto" w:fill="FFFFFF"/>
        </w:rPr>
        <w:t>ethics</w:t>
      </w:r>
      <w:r>
        <w:rPr>
          <w:shd w:val="clear" w:color="auto" w:fill="FFFFFF"/>
        </w:rPr>
        <w:t xml:space="preserve"> it puts at its business </w:t>
      </w:r>
      <w:r w:rsidR="00146164">
        <w:rPr>
          <w:shd w:val="clear" w:color="auto" w:fill="FFFFFF"/>
        </w:rPr>
        <w:t>operations.</w:t>
      </w:r>
      <w:r w:rsidR="00BE3B1B">
        <w:rPr>
          <w:shd w:val="clear" w:color="auto" w:fill="FFFFFF"/>
        </w:rPr>
        <w:t xml:space="preserve"> </w:t>
      </w:r>
      <w:r>
        <w:rPr>
          <w:shd w:val="clear" w:color="auto" w:fill="FFFFFF"/>
        </w:rPr>
        <w:t xml:space="preserve">Nike’s actions are the fair treatment of their ethical standards. </w:t>
      </w:r>
    </w:p>
    <w:p w:rsidR="009F7F89" w:rsidRDefault="00700D5E" w:rsidP="009F7F89">
      <w:pPr>
        <w:ind w:firstLine="0"/>
        <w:rPr>
          <w:shd w:val="clear" w:color="auto" w:fill="FFFFFF"/>
        </w:rPr>
      </w:pPr>
      <w:r>
        <w:rPr>
          <w:shd w:val="clear" w:color="auto" w:fill="FFFFFF"/>
        </w:rPr>
        <w:t>Response to Question 3</w:t>
      </w:r>
      <w:r w:rsidRPr="009F7F89">
        <w:rPr>
          <w:shd w:val="clear" w:color="auto" w:fill="FFFFFF"/>
        </w:rPr>
        <w:t>:</w:t>
      </w:r>
    </w:p>
    <w:p w:rsidR="009F7F89" w:rsidRPr="008729C7" w:rsidRDefault="00700D5E" w:rsidP="009F7F89">
      <w:pPr>
        <w:rPr>
          <w:shd w:val="clear" w:color="auto" w:fill="FFFFFF"/>
        </w:rPr>
      </w:pPr>
      <w:r>
        <w:rPr>
          <w:shd w:val="clear" w:color="auto" w:fill="FFFFFF"/>
        </w:rPr>
        <w:t>After the documentary was created and a</w:t>
      </w:r>
      <w:r>
        <w:rPr>
          <w:shd w:val="clear" w:color="auto" w:fill="FFFFFF"/>
        </w:rPr>
        <w:t xml:space="preserve">ired and it became viral, Nike admitted and agreed to the unfair treatment </w:t>
      </w:r>
      <w:r w:rsidR="008F3BB0">
        <w:rPr>
          <w:shd w:val="clear" w:color="auto" w:fill="FFFFFF"/>
        </w:rPr>
        <w:t>going on</w:t>
      </w:r>
      <w:r>
        <w:rPr>
          <w:shd w:val="clear" w:color="auto" w:fill="FFFFFF"/>
        </w:rPr>
        <w:t xml:space="preserve"> at the sweatshops. Nike also claimed that they are working hard to ensure the sweatshops and contract factories comply with Nike’s code of conduct</w:t>
      </w:r>
      <w:r w:rsidR="00146164">
        <w:rPr>
          <w:shd w:val="clear" w:color="auto" w:fill="FFFFFF"/>
        </w:rPr>
        <w:t>. Nike</w:t>
      </w:r>
      <w:r w:rsidR="008F3BB0">
        <w:rPr>
          <w:shd w:val="clear" w:color="auto" w:fill="FFFFFF"/>
        </w:rPr>
        <w:t>’s</w:t>
      </w:r>
      <w:r w:rsidR="00146164">
        <w:rPr>
          <w:shd w:val="clear" w:color="auto" w:fill="FFFFFF"/>
        </w:rPr>
        <w:t xml:space="preserve"> current code of conduct consists of the minimum requirements that a Nike factory is expected to follow. This code of conduct is related to the hiring practices, minimum wage, and consideration to the health and safety of their</w:t>
      </w:r>
      <w:r w:rsidR="00537891">
        <w:rPr>
          <w:shd w:val="clear" w:color="auto" w:fill="FFFFFF"/>
        </w:rPr>
        <w:t xml:space="preserve"> employees </w:t>
      </w:r>
      <w:r w:rsidR="00146164">
        <w:rPr>
          <w:shd w:val="clear" w:color="auto" w:fill="FFFFFF"/>
        </w:rPr>
        <w:fldChar w:fldCharType="begin"/>
      </w:r>
      <w:r w:rsidR="00146164">
        <w:rPr>
          <w:shd w:val="clear" w:color="auto" w:fill="FFFFFF"/>
        </w:rPr>
        <w:instrText xml:space="preserve"> ADDIN ZOTERO_ITEM CSL_CITATION {"citationID":"nhm24ptt","properties":{"formattedCitation":"{\\rtf ({\\i{}Nike_Code_of_Conduct_2017_English1.pdf}, n.d.)}","plainCitation":"(Nike_Code_of_Conduct_2017_English1.pdf, n.d.)"},"citationItems":[{"id":1426,"uris":["http://zotero.org/users/local/FGhKhGPG/items/3AS33DQD"],"uri":["http://zotero.org/users/local/FGhKhGPG/items/3AS33DQD"],"itemData":{"id":1426,"type":"article","title":"Nike_Code_of_Conduct_2017_English1.pdf","URL":"https://sbi-prd-s3-media-bucket.s3.amazonaws.com/wp-content/uploads/2018/05/14214947/Nike_Code_of_Conduct_2017_English1.pdf","accessed":{"date-parts":[["2019",3,31]]}}}],"schema":"https://github.com/citation-style-language/schema/raw/master/csl-citation.json"} </w:instrText>
      </w:r>
      <w:r w:rsidR="00146164">
        <w:rPr>
          <w:shd w:val="clear" w:color="auto" w:fill="FFFFFF"/>
        </w:rPr>
        <w:fldChar w:fldCharType="separate"/>
      </w:r>
      <w:r w:rsidR="00146164" w:rsidRPr="00146164">
        <w:t>(</w:t>
      </w:r>
      <w:r w:rsidR="00146164" w:rsidRPr="00146164">
        <w:rPr>
          <w:i/>
          <w:iCs/>
        </w:rPr>
        <w:t>Nike_Code_of_Conduct_2017_English1</w:t>
      </w:r>
      <w:r w:rsidR="00537891">
        <w:rPr>
          <w:i/>
          <w:iCs/>
        </w:rPr>
        <w:t xml:space="preserve"> </w:t>
      </w:r>
      <w:r w:rsidR="00146164" w:rsidRPr="00146164">
        <w:rPr>
          <w:i/>
          <w:iCs/>
        </w:rPr>
        <w:t>.pdf</w:t>
      </w:r>
      <w:r w:rsidR="00146164" w:rsidRPr="00146164">
        <w:t>, n.d.)</w:t>
      </w:r>
      <w:r w:rsidR="00146164">
        <w:rPr>
          <w:shd w:val="clear" w:color="auto" w:fill="FFFFFF"/>
        </w:rPr>
        <w:fldChar w:fldCharType="end"/>
      </w:r>
      <w:r w:rsidR="001D74EC">
        <w:rPr>
          <w:shd w:val="clear" w:color="auto" w:fill="FFFFFF"/>
        </w:rPr>
        <w:t>. This code of conduct also determines Nike choice of suppliers and Nike claims to engage and grow its business to create an equitable supply chain. In addition, Nike regularly reviews the factories of suppliers to assess that it meets the high standards developed by the company. The</w:t>
      </w:r>
      <w:r w:rsidR="00537891">
        <w:rPr>
          <w:shd w:val="clear" w:color="auto" w:fill="FFFFFF"/>
        </w:rPr>
        <w:t xml:space="preserve"> reviews consist of audits, both </w:t>
      </w:r>
      <w:r w:rsidR="001D74EC">
        <w:rPr>
          <w:shd w:val="clear" w:color="auto" w:fill="FFFFFF"/>
        </w:rPr>
        <w:t xml:space="preserve">announced and unannounced </w:t>
      </w:r>
      <w:r w:rsidR="00537891">
        <w:rPr>
          <w:shd w:val="clear" w:color="auto" w:fill="FFFFFF"/>
        </w:rPr>
        <w:t xml:space="preserve">by some internal and external parties. </w:t>
      </w:r>
    </w:p>
    <w:p w:rsidR="009B0594" w:rsidRDefault="00700D5E" w:rsidP="008729C7">
      <w:pPr>
        <w:ind w:firstLine="0"/>
        <w:rPr>
          <w:shd w:val="clear" w:color="auto" w:fill="FFFFFF"/>
        </w:rPr>
      </w:pPr>
      <w:r>
        <w:rPr>
          <w:shd w:val="clear" w:color="auto" w:fill="FFFFFF"/>
        </w:rPr>
        <w:t>Response to Question 4:</w:t>
      </w:r>
    </w:p>
    <w:p w:rsidR="0044136D" w:rsidRDefault="00700D5E" w:rsidP="006B7881">
      <w:pPr>
        <w:rPr>
          <w:shd w:val="clear" w:color="auto" w:fill="FFFFFF"/>
        </w:rPr>
      </w:pPr>
      <w:r>
        <w:rPr>
          <w:shd w:val="clear" w:color="auto" w:fill="FFFFFF"/>
        </w:rPr>
        <w:t xml:space="preserve">In the beginning, after watching the </w:t>
      </w:r>
      <w:r w:rsidR="005933C0">
        <w:rPr>
          <w:shd w:val="clear" w:color="auto" w:fill="FFFFFF"/>
        </w:rPr>
        <w:t>video</w:t>
      </w:r>
      <w:r>
        <w:rPr>
          <w:shd w:val="clear" w:color="auto" w:fill="FFFFFF"/>
        </w:rPr>
        <w:t xml:space="preserve">, I </w:t>
      </w:r>
      <w:r w:rsidR="008F3BB0">
        <w:rPr>
          <w:shd w:val="clear" w:color="auto" w:fill="FFFFFF"/>
        </w:rPr>
        <w:t xml:space="preserve">decided to </w:t>
      </w:r>
      <w:r w:rsidR="00C05671">
        <w:rPr>
          <w:shd w:val="clear" w:color="auto" w:fill="FFFFFF"/>
        </w:rPr>
        <w:t>quit buying Nike products because of its u</w:t>
      </w:r>
      <w:r>
        <w:rPr>
          <w:shd w:val="clear" w:color="auto" w:fill="FFFFFF"/>
        </w:rPr>
        <w:t xml:space="preserve">nfair and inhumane </w:t>
      </w:r>
      <w:r w:rsidR="00450910">
        <w:rPr>
          <w:shd w:val="clear" w:color="auto" w:fill="FFFFFF"/>
        </w:rPr>
        <w:t xml:space="preserve">labor and business practices. However, looking at the company’s new code of conduct discloses Nike’s commitment to the ethical standards and reveals that Nike is committed to </w:t>
      </w:r>
      <w:r w:rsidR="000307FE">
        <w:rPr>
          <w:shd w:val="clear" w:color="auto" w:fill="FFFFFF"/>
        </w:rPr>
        <w:t xml:space="preserve">respecting the rights of labor and its employees. </w:t>
      </w:r>
      <w:r w:rsidR="003458C0">
        <w:rPr>
          <w:shd w:val="clear" w:color="auto" w:fill="FFFFFF"/>
        </w:rPr>
        <w:t xml:space="preserve">This shows that Nike has started to take its global responsibilities seriously. Before changing my buying behavior towards the company, I will explore the context to which this code of conduct is followed at Nike's supplier's factories and if the labor conditions have been improved or not. </w:t>
      </w:r>
      <w:r w:rsidR="003458C0">
        <w:rPr>
          <w:shd w:val="clear" w:color="auto" w:fill="FFFFFF"/>
        </w:rPr>
        <w:lastRenderedPageBreak/>
        <w:t xml:space="preserve">However, I believe is a global brand, Nike must have started taking care of its employees to manage its global reputation. </w:t>
      </w: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Default="006135A0" w:rsidP="006B7881">
      <w:pPr>
        <w:rPr>
          <w:shd w:val="clear" w:color="auto" w:fill="FFFFFF"/>
        </w:rPr>
      </w:pPr>
    </w:p>
    <w:p w:rsidR="006135A0" w:rsidRPr="006B7881" w:rsidRDefault="006135A0" w:rsidP="006B7881">
      <w:pPr>
        <w:rPr>
          <w:shd w:val="clear" w:color="auto" w:fill="FFFFFF"/>
        </w:rPr>
      </w:pPr>
    </w:p>
    <w:p w:rsidR="00450910" w:rsidRPr="0044136D" w:rsidRDefault="00700D5E" w:rsidP="003458C0">
      <w:pPr>
        <w:ind w:firstLine="0"/>
        <w:jc w:val="center"/>
        <w:rPr>
          <w:b/>
          <w:shd w:val="clear" w:color="auto" w:fill="FFFFFF"/>
        </w:rPr>
      </w:pPr>
      <w:r w:rsidRPr="0044136D">
        <w:rPr>
          <w:b/>
          <w:shd w:val="clear" w:color="auto" w:fill="FFFFFF"/>
        </w:rPr>
        <w:lastRenderedPageBreak/>
        <w:t>References</w:t>
      </w:r>
    </w:p>
    <w:p w:rsidR="0044136D" w:rsidRDefault="00700D5E" w:rsidP="0044136D">
      <w:pPr>
        <w:ind w:left="720" w:hanging="720"/>
        <w:rPr>
          <w:shd w:val="clear" w:color="auto" w:fill="FFFFFF"/>
        </w:rPr>
      </w:pPr>
      <w:r w:rsidRPr="0044136D">
        <w:rPr>
          <w:shd w:val="clear" w:color="auto" w:fill="FFFFFF"/>
        </w:rPr>
        <w:t xml:space="preserve">TeamSweat. (2011). </w:t>
      </w:r>
      <w:r w:rsidRPr="0044136D">
        <w:rPr>
          <w:i/>
          <w:shd w:val="clear" w:color="auto" w:fill="FFFFFF"/>
        </w:rPr>
        <w:t>Nike Sweatshops: Behind the Swoosh</w:t>
      </w:r>
      <w:r w:rsidRPr="0044136D">
        <w:rPr>
          <w:shd w:val="clear" w:color="auto" w:fill="FFFFFF"/>
        </w:rPr>
        <w:t xml:space="preserve"> [Video]. Retrieved from </w:t>
      </w:r>
      <w:hyperlink r:id="rId8" w:history="1">
        <w:r w:rsidRPr="003A7642">
          <w:rPr>
            <w:rStyle w:val="Hyperlink"/>
            <w:shd w:val="clear" w:color="auto" w:fill="FFFFFF"/>
          </w:rPr>
          <w:t>https://www.youtube.com/watch?v=M5uYCWVfuPQ</w:t>
        </w:r>
      </w:hyperlink>
    </w:p>
    <w:p w:rsidR="0044136D" w:rsidRPr="0044136D" w:rsidRDefault="00700D5E" w:rsidP="0044136D">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44136D">
        <w:rPr>
          <w:i/>
          <w:iCs/>
        </w:rPr>
        <w:t>Nike_Code_of_Conduct_2017_English1.pdf</w:t>
      </w:r>
      <w:r w:rsidRPr="0044136D">
        <w:t>. (n.d.). Retrieved from https://sbi-prd-s3-media-bucket.s3.amazon</w:t>
      </w:r>
      <w:r w:rsidRPr="0044136D">
        <w:t>aws.com/wp-content/uploads/2018/05/14214947/Nike_Code_of_Conduct_2017_English1.pdf</w:t>
      </w:r>
    </w:p>
    <w:p w:rsidR="0044136D" w:rsidRPr="00BF70C8" w:rsidRDefault="00700D5E" w:rsidP="005933C0">
      <w:pPr>
        <w:rPr>
          <w:shd w:val="clear" w:color="auto" w:fill="FFFFFF"/>
        </w:rPr>
      </w:pPr>
      <w:r>
        <w:rPr>
          <w:shd w:val="clear" w:color="auto" w:fill="FFFFFF"/>
        </w:rPr>
        <w:fldChar w:fldCharType="end"/>
      </w:r>
    </w:p>
    <w:sectPr w:rsidR="0044136D" w:rsidRPr="00BF70C8" w:rsidSect="008219DF">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D5E" w:rsidRDefault="00700D5E">
      <w:pPr>
        <w:spacing w:line="240" w:lineRule="auto"/>
      </w:pPr>
      <w:r>
        <w:separator/>
      </w:r>
    </w:p>
  </w:endnote>
  <w:endnote w:type="continuationSeparator" w:id="0">
    <w:p w:rsidR="00700D5E" w:rsidRDefault="00700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D5E" w:rsidRDefault="00700D5E">
      <w:pPr>
        <w:spacing w:line="240" w:lineRule="auto"/>
      </w:pPr>
      <w:r>
        <w:separator/>
      </w:r>
    </w:p>
  </w:footnote>
  <w:footnote w:type="continuationSeparator" w:id="0">
    <w:p w:rsidR="00700D5E" w:rsidRDefault="00700D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0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0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5A0">
      <w:rPr>
        <w:rStyle w:val="PageNumber"/>
        <w:noProof/>
      </w:rPr>
      <w:t>3</w:t>
    </w:r>
    <w:r>
      <w:rPr>
        <w:rStyle w:val="PageNumber"/>
      </w:rPr>
      <w:fldChar w:fldCharType="end"/>
    </w:r>
  </w:p>
  <w:p w:rsidR="002A2A03" w:rsidRPr="001F1A8F" w:rsidRDefault="00700D5E"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0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BB0">
      <w:rPr>
        <w:rStyle w:val="PageNumber"/>
        <w:noProof/>
      </w:rPr>
      <w:t>1</w:t>
    </w:r>
    <w:r>
      <w:rPr>
        <w:rStyle w:val="PageNumber"/>
      </w:rPr>
      <w:fldChar w:fldCharType="end"/>
    </w:r>
  </w:p>
  <w:p w:rsidR="002A2A03" w:rsidRPr="008D3F2B" w:rsidRDefault="00700D5E"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276A9B58">
      <w:start w:val="1"/>
      <w:numFmt w:val="bullet"/>
      <w:lvlText w:val=""/>
      <w:lvlJc w:val="left"/>
      <w:pPr>
        <w:ind w:left="810" w:hanging="360"/>
      </w:pPr>
      <w:rPr>
        <w:rFonts w:ascii="Symbol" w:hAnsi="Symbol" w:hint="default"/>
      </w:rPr>
    </w:lvl>
    <w:lvl w:ilvl="1" w:tplc="2586F7AC" w:tentative="1">
      <w:start w:val="1"/>
      <w:numFmt w:val="bullet"/>
      <w:lvlText w:val="o"/>
      <w:lvlJc w:val="left"/>
      <w:pPr>
        <w:ind w:left="1530" w:hanging="360"/>
      </w:pPr>
      <w:rPr>
        <w:rFonts w:ascii="Courier New" w:hAnsi="Courier New" w:cs="Courier New" w:hint="default"/>
      </w:rPr>
    </w:lvl>
    <w:lvl w:ilvl="2" w:tplc="074A0ED2" w:tentative="1">
      <w:start w:val="1"/>
      <w:numFmt w:val="bullet"/>
      <w:lvlText w:val=""/>
      <w:lvlJc w:val="left"/>
      <w:pPr>
        <w:ind w:left="2250" w:hanging="360"/>
      </w:pPr>
      <w:rPr>
        <w:rFonts w:ascii="Wingdings" w:hAnsi="Wingdings" w:hint="default"/>
      </w:rPr>
    </w:lvl>
    <w:lvl w:ilvl="3" w:tplc="D982EFEE" w:tentative="1">
      <w:start w:val="1"/>
      <w:numFmt w:val="bullet"/>
      <w:lvlText w:val=""/>
      <w:lvlJc w:val="left"/>
      <w:pPr>
        <w:ind w:left="2970" w:hanging="360"/>
      </w:pPr>
      <w:rPr>
        <w:rFonts w:ascii="Symbol" w:hAnsi="Symbol" w:hint="default"/>
      </w:rPr>
    </w:lvl>
    <w:lvl w:ilvl="4" w:tplc="2666739A" w:tentative="1">
      <w:start w:val="1"/>
      <w:numFmt w:val="bullet"/>
      <w:lvlText w:val="o"/>
      <w:lvlJc w:val="left"/>
      <w:pPr>
        <w:ind w:left="3690" w:hanging="360"/>
      </w:pPr>
      <w:rPr>
        <w:rFonts w:ascii="Courier New" w:hAnsi="Courier New" w:cs="Courier New" w:hint="default"/>
      </w:rPr>
    </w:lvl>
    <w:lvl w:ilvl="5" w:tplc="3E8CEDE8" w:tentative="1">
      <w:start w:val="1"/>
      <w:numFmt w:val="bullet"/>
      <w:lvlText w:val=""/>
      <w:lvlJc w:val="left"/>
      <w:pPr>
        <w:ind w:left="4410" w:hanging="360"/>
      </w:pPr>
      <w:rPr>
        <w:rFonts w:ascii="Wingdings" w:hAnsi="Wingdings" w:hint="default"/>
      </w:rPr>
    </w:lvl>
    <w:lvl w:ilvl="6" w:tplc="8AAC91FC" w:tentative="1">
      <w:start w:val="1"/>
      <w:numFmt w:val="bullet"/>
      <w:lvlText w:val=""/>
      <w:lvlJc w:val="left"/>
      <w:pPr>
        <w:ind w:left="5130" w:hanging="360"/>
      </w:pPr>
      <w:rPr>
        <w:rFonts w:ascii="Symbol" w:hAnsi="Symbol" w:hint="default"/>
      </w:rPr>
    </w:lvl>
    <w:lvl w:ilvl="7" w:tplc="ED381AE4" w:tentative="1">
      <w:start w:val="1"/>
      <w:numFmt w:val="bullet"/>
      <w:lvlText w:val="o"/>
      <w:lvlJc w:val="left"/>
      <w:pPr>
        <w:ind w:left="5850" w:hanging="360"/>
      </w:pPr>
      <w:rPr>
        <w:rFonts w:ascii="Courier New" w:hAnsi="Courier New" w:cs="Courier New" w:hint="default"/>
      </w:rPr>
    </w:lvl>
    <w:lvl w:ilvl="8" w:tplc="1F44E2B6"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A35A1CAE">
      <w:start w:val="1"/>
      <w:numFmt w:val="decimal"/>
      <w:lvlText w:val="%1."/>
      <w:lvlJc w:val="left"/>
      <w:pPr>
        <w:ind w:left="1080" w:hanging="360"/>
      </w:pPr>
      <w:rPr>
        <w:rFonts w:hint="default"/>
      </w:rPr>
    </w:lvl>
    <w:lvl w:ilvl="1" w:tplc="9C866F78" w:tentative="1">
      <w:start w:val="1"/>
      <w:numFmt w:val="lowerLetter"/>
      <w:lvlText w:val="%2."/>
      <w:lvlJc w:val="left"/>
      <w:pPr>
        <w:ind w:left="1800" w:hanging="360"/>
      </w:pPr>
    </w:lvl>
    <w:lvl w:ilvl="2" w:tplc="D1962094" w:tentative="1">
      <w:start w:val="1"/>
      <w:numFmt w:val="lowerRoman"/>
      <w:lvlText w:val="%3."/>
      <w:lvlJc w:val="right"/>
      <w:pPr>
        <w:ind w:left="2520" w:hanging="180"/>
      </w:pPr>
    </w:lvl>
    <w:lvl w:ilvl="3" w:tplc="541047E8" w:tentative="1">
      <w:start w:val="1"/>
      <w:numFmt w:val="decimal"/>
      <w:lvlText w:val="%4."/>
      <w:lvlJc w:val="left"/>
      <w:pPr>
        <w:ind w:left="3240" w:hanging="360"/>
      </w:pPr>
    </w:lvl>
    <w:lvl w:ilvl="4" w:tplc="FEA0E5D8" w:tentative="1">
      <w:start w:val="1"/>
      <w:numFmt w:val="lowerLetter"/>
      <w:lvlText w:val="%5."/>
      <w:lvlJc w:val="left"/>
      <w:pPr>
        <w:ind w:left="3960" w:hanging="360"/>
      </w:pPr>
    </w:lvl>
    <w:lvl w:ilvl="5" w:tplc="5434A090" w:tentative="1">
      <w:start w:val="1"/>
      <w:numFmt w:val="lowerRoman"/>
      <w:lvlText w:val="%6."/>
      <w:lvlJc w:val="right"/>
      <w:pPr>
        <w:ind w:left="4680" w:hanging="180"/>
      </w:pPr>
    </w:lvl>
    <w:lvl w:ilvl="6" w:tplc="4A087EBE" w:tentative="1">
      <w:start w:val="1"/>
      <w:numFmt w:val="decimal"/>
      <w:lvlText w:val="%7."/>
      <w:lvlJc w:val="left"/>
      <w:pPr>
        <w:ind w:left="5400" w:hanging="360"/>
      </w:pPr>
    </w:lvl>
    <w:lvl w:ilvl="7" w:tplc="B7A856F8" w:tentative="1">
      <w:start w:val="1"/>
      <w:numFmt w:val="lowerLetter"/>
      <w:lvlText w:val="%8."/>
      <w:lvlJc w:val="left"/>
      <w:pPr>
        <w:ind w:left="6120" w:hanging="360"/>
      </w:pPr>
    </w:lvl>
    <w:lvl w:ilvl="8" w:tplc="E690DFD6"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799E0538">
      <w:start w:val="1"/>
      <w:numFmt w:val="decimal"/>
      <w:lvlText w:val="%1."/>
      <w:lvlJc w:val="left"/>
      <w:pPr>
        <w:ind w:left="1440" w:hanging="360"/>
      </w:pPr>
    </w:lvl>
    <w:lvl w:ilvl="1" w:tplc="ACCA6E0E" w:tentative="1">
      <w:start w:val="1"/>
      <w:numFmt w:val="lowerLetter"/>
      <w:lvlText w:val="%2."/>
      <w:lvlJc w:val="left"/>
      <w:pPr>
        <w:ind w:left="2160" w:hanging="360"/>
      </w:pPr>
    </w:lvl>
    <w:lvl w:ilvl="2" w:tplc="AC6C1700" w:tentative="1">
      <w:start w:val="1"/>
      <w:numFmt w:val="lowerRoman"/>
      <w:lvlText w:val="%3."/>
      <w:lvlJc w:val="right"/>
      <w:pPr>
        <w:ind w:left="2880" w:hanging="180"/>
      </w:pPr>
    </w:lvl>
    <w:lvl w:ilvl="3" w:tplc="990AA698" w:tentative="1">
      <w:start w:val="1"/>
      <w:numFmt w:val="decimal"/>
      <w:lvlText w:val="%4."/>
      <w:lvlJc w:val="left"/>
      <w:pPr>
        <w:ind w:left="3600" w:hanging="360"/>
      </w:pPr>
    </w:lvl>
    <w:lvl w:ilvl="4" w:tplc="7FE26196" w:tentative="1">
      <w:start w:val="1"/>
      <w:numFmt w:val="lowerLetter"/>
      <w:lvlText w:val="%5."/>
      <w:lvlJc w:val="left"/>
      <w:pPr>
        <w:ind w:left="4320" w:hanging="360"/>
      </w:pPr>
    </w:lvl>
    <w:lvl w:ilvl="5" w:tplc="20723D8C" w:tentative="1">
      <w:start w:val="1"/>
      <w:numFmt w:val="lowerRoman"/>
      <w:lvlText w:val="%6."/>
      <w:lvlJc w:val="right"/>
      <w:pPr>
        <w:ind w:left="5040" w:hanging="180"/>
      </w:pPr>
    </w:lvl>
    <w:lvl w:ilvl="6" w:tplc="8164414C" w:tentative="1">
      <w:start w:val="1"/>
      <w:numFmt w:val="decimal"/>
      <w:lvlText w:val="%7."/>
      <w:lvlJc w:val="left"/>
      <w:pPr>
        <w:ind w:left="5760" w:hanging="360"/>
      </w:pPr>
    </w:lvl>
    <w:lvl w:ilvl="7" w:tplc="54D6F4A8" w:tentative="1">
      <w:start w:val="1"/>
      <w:numFmt w:val="lowerLetter"/>
      <w:lvlText w:val="%8."/>
      <w:lvlJc w:val="left"/>
      <w:pPr>
        <w:ind w:left="6480" w:hanging="360"/>
      </w:pPr>
    </w:lvl>
    <w:lvl w:ilvl="8" w:tplc="545E022E" w:tentative="1">
      <w:start w:val="1"/>
      <w:numFmt w:val="lowerRoman"/>
      <w:lvlText w:val="%9."/>
      <w:lvlJc w:val="right"/>
      <w:pPr>
        <w:ind w:left="7200" w:hanging="180"/>
      </w:pPr>
    </w:lvl>
  </w:abstractNum>
  <w:abstractNum w:abstractNumId="4">
    <w:nsid w:val="31943B6A"/>
    <w:multiLevelType w:val="hybridMultilevel"/>
    <w:tmpl w:val="39BA1636"/>
    <w:lvl w:ilvl="0" w:tplc="4C3E6A1E">
      <w:start w:val="1"/>
      <w:numFmt w:val="decimal"/>
      <w:lvlText w:val="%1."/>
      <w:lvlJc w:val="left"/>
      <w:pPr>
        <w:ind w:left="810" w:hanging="360"/>
      </w:pPr>
    </w:lvl>
    <w:lvl w:ilvl="1" w:tplc="7FE86646" w:tentative="1">
      <w:start w:val="1"/>
      <w:numFmt w:val="lowerLetter"/>
      <w:lvlText w:val="%2."/>
      <w:lvlJc w:val="left"/>
      <w:pPr>
        <w:ind w:left="1530" w:hanging="360"/>
      </w:pPr>
    </w:lvl>
    <w:lvl w:ilvl="2" w:tplc="2042F906" w:tentative="1">
      <w:start w:val="1"/>
      <w:numFmt w:val="lowerRoman"/>
      <w:lvlText w:val="%3."/>
      <w:lvlJc w:val="right"/>
      <w:pPr>
        <w:ind w:left="2250" w:hanging="180"/>
      </w:pPr>
    </w:lvl>
    <w:lvl w:ilvl="3" w:tplc="04A207DE" w:tentative="1">
      <w:start w:val="1"/>
      <w:numFmt w:val="decimal"/>
      <w:lvlText w:val="%4."/>
      <w:lvlJc w:val="left"/>
      <w:pPr>
        <w:ind w:left="2970" w:hanging="360"/>
      </w:pPr>
    </w:lvl>
    <w:lvl w:ilvl="4" w:tplc="2E2A661C" w:tentative="1">
      <w:start w:val="1"/>
      <w:numFmt w:val="lowerLetter"/>
      <w:lvlText w:val="%5."/>
      <w:lvlJc w:val="left"/>
      <w:pPr>
        <w:ind w:left="3690" w:hanging="360"/>
      </w:pPr>
    </w:lvl>
    <w:lvl w:ilvl="5" w:tplc="BF522658" w:tentative="1">
      <w:start w:val="1"/>
      <w:numFmt w:val="lowerRoman"/>
      <w:lvlText w:val="%6."/>
      <w:lvlJc w:val="right"/>
      <w:pPr>
        <w:ind w:left="4410" w:hanging="180"/>
      </w:pPr>
    </w:lvl>
    <w:lvl w:ilvl="6" w:tplc="6BD2C162" w:tentative="1">
      <w:start w:val="1"/>
      <w:numFmt w:val="decimal"/>
      <w:lvlText w:val="%7."/>
      <w:lvlJc w:val="left"/>
      <w:pPr>
        <w:ind w:left="5130" w:hanging="360"/>
      </w:pPr>
    </w:lvl>
    <w:lvl w:ilvl="7" w:tplc="584A79D0" w:tentative="1">
      <w:start w:val="1"/>
      <w:numFmt w:val="lowerLetter"/>
      <w:lvlText w:val="%8."/>
      <w:lvlJc w:val="left"/>
      <w:pPr>
        <w:ind w:left="5850" w:hanging="360"/>
      </w:pPr>
    </w:lvl>
    <w:lvl w:ilvl="8" w:tplc="B824E574" w:tentative="1">
      <w:start w:val="1"/>
      <w:numFmt w:val="lowerRoman"/>
      <w:lvlText w:val="%9."/>
      <w:lvlJc w:val="right"/>
      <w:pPr>
        <w:ind w:left="6570" w:hanging="180"/>
      </w:pPr>
    </w:lvl>
  </w:abstractNum>
  <w:abstractNum w:abstractNumId="5">
    <w:nsid w:val="628F58BE"/>
    <w:multiLevelType w:val="hybridMultilevel"/>
    <w:tmpl w:val="57A239CC"/>
    <w:lvl w:ilvl="0" w:tplc="09A42930">
      <w:start w:val="1"/>
      <w:numFmt w:val="decimal"/>
      <w:lvlText w:val="%1."/>
      <w:lvlJc w:val="left"/>
      <w:pPr>
        <w:ind w:left="810" w:hanging="360"/>
      </w:pPr>
      <w:rPr>
        <w:rFonts w:hint="default"/>
      </w:rPr>
    </w:lvl>
    <w:lvl w:ilvl="1" w:tplc="6D500B56" w:tentative="1">
      <w:start w:val="1"/>
      <w:numFmt w:val="bullet"/>
      <w:lvlText w:val="o"/>
      <w:lvlJc w:val="left"/>
      <w:pPr>
        <w:ind w:left="1530" w:hanging="360"/>
      </w:pPr>
      <w:rPr>
        <w:rFonts w:ascii="Courier New" w:hAnsi="Courier New" w:cs="Courier New" w:hint="default"/>
      </w:rPr>
    </w:lvl>
    <w:lvl w:ilvl="2" w:tplc="3FF60F4A" w:tentative="1">
      <w:start w:val="1"/>
      <w:numFmt w:val="bullet"/>
      <w:lvlText w:val=""/>
      <w:lvlJc w:val="left"/>
      <w:pPr>
        <w:ind w:left="2250" w:hanging="360"/>
      </w:pPr>
      <w:rPr>
        <w:rFonts w:ascii="Wingdings" w:hAnsi="Wingdings" w:hint="default"/>
      </w:rPr>
    </w:lvl>
    <w:lvl w:ilvl="3" w:tplc="CC0A4CD2" w:tentative="1">
      <w:start w:val="1"/>
      <w:numFmt w:val="bullet"/>
      <w:lvlText w:val=""/>
      <w:lvlJc w:val="left"/>
      <w:pPr>
        <w:ind w:left="2970" w:hanging="360"/>
      </w:pPr>
      <w:rPr>
        <w:rFonts w:ascii="Symbol" w:hAnsi="Symbol" w:hint="default"/>
      </w:rPr>
    </w:lvl>
    <w:lvl w:ilvl="4" w:tplc="97BA55B2" w:tentative="1">
      <w:start w:val="1"/>
      <w:numFmt w:val="bullet"/>
      <w:lvlText w:val="o"/>
      <w:lvlJc w:val="left"/>
      <w:pPr>
        <w:ind w:left="3690" w:hanging="360"/>
      </w:pPr>
      <w:rPr>
        <w:rFonts w:ascii="Courier New" w:hAnsi="Courier New" w:cs="Courier New" w:hint="default"/>
      </w:rPr>
    </w:lvl>
    <w:lvl w:ilvl="5" w:tplc="0406BC26" w:tentative="1">
      <w:start w:val="1"/>
      <w:numFmt w:val="bullet"/>
      <w:lvlText w:val=""/>
      <w:lvlJc w:val="left"/>
      <w:pPr>
        <w:ind w:left="4410" w:hanging="360"/>
      </w:pPr>
      <w:rPr>
        <w:rFonts w:ascii="Wingdings" w:hAnsi="Wingdings" w:hint="default"/>
      </w:rPr>
    </w:lvl>
    <w:lvl w:ilvl="6" w:tplc="8F287BBE" w:tentative="1">
      <w:start w:val="1"/>
      <w:numFmt w:val="bullet"/>
      <w:lvlText w:val=""/>
      <w:lvlJc w:val="left"/>
      <w:pPr>
        <w:ind w:left="5130" w:hanging="360"/>
      </w:pPr>
      <w:rPr>
        <w:rFonts w:ascii="Symbol" w:hAnsi="Symbol" w:hint="default"/>
      </w:rPr>
    </w:lvl>
    <w:lvl w:ilvl="7" w:tplc="9C48212C" w:tentative="1">
      <w:start w:val="1"/>
      <w:numFmt w:val="bullet"/>
      <w:lvlText w:val="o"/>
      <w:lvlJc w:val="left"/>
      <w:pPr>
        <w:ind w:left="5850" w:hanging="360"/>
      </w:pPr>
      <w:rPr>
        <w:rFonts w:ascii="Courier New" w:hAnsi="Courier New" w:cs="Courier New" w:hint="default"/>
      </w:rPr>
    </w:lvl>
    <w:lvl w:ilvl="8" w:tplc="EEAE2C08"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D8720B0E">
      <w:start w:val="1"/>
      <w:numFmt w:val="decimal"/>
      <w:lvlText w:val="%1."/>
      <w:lvlJc w:val="left"/>
      <w:pPr>
        <w:ind w:left="1080" w:hanging="360"/>
      </w:pPr>
      <w:rPr>
        <w:rFonts w:hint="default"/>
      </w:rPr>
    </w:lvl>
    <w:lvl w:ilvl="1" w:tplc="688E68A2" w:tentative="1">
      <w:start w:val="1"/>
      <w:numFmt w:val="lowerLetter"/>
      <w:lvlText w:val="%2."/>
      <w:lvlJc w:val="left"/>
      <w:pPr>
        <w:ind w:left="1800" w:hanging="360"/>
      </w:pPr>
    </w:lvl>
    <w:lvl w:ilvl="2" w:tplc="98C2F1C4" w:tentative="1">
      <w:start w:val="1"/>
      <w:numFmt w:val="lowerRoman"/>
      <w:lvlText w:val="%3."/>
      <w:lvlJc w:val="right"/>
      <w:pPr>
        <w:ind w:left="2520" w:hanging="180"/>
      </w:pPr>
    </w:lvl>
    <w:lvl w:ilvl="3" w:tplc="9A58D04E" w:tentative="1">
      <w:start w:val="1"/>
      <w:numFmt w:val="decimal"/>
      <w:lvlText w:val="%4."/>
      <w:lvlJc w:val="left"/>
      <w:pPr>
        <w:ind w:left="3240" w:hanging="360"/>
      </w:pPr>
    </w:lvl>
    <w:lvl w:ilvl="4" w:tplc="C268AC5E" w:tentative="1">
      <w:start w:val="1"/>
      <w:numFmt w:val="lowerLetter"/>
      <w:lvlText w:val="%5."/>
      <w:lvlJc w:val="left"/>
      <w:pPr>
        <w:ind w:left="3960" w:hanging="360"/>
      </w:pPr>
    </w:lvl>
    <w:lvl w:ilvl="5" w:tplc="09C2C99C" w:tentative="1">
      <w:start w:val="1"/>
      <w:numFmt w:val="lowerRoman"/>
      <w:lvlText w:val="%6."/>
      <w:lvlJc w:val="right"/>
      <w:pPr>
        <w:ind w:left="4680" w:hanging="180"/>
      </w:pPr>
    </w:lvl>
    <w:lvl w:ilvl="6" w:tplc="1BA25A6A" w:tentative="1">
      <w:start w:val="1"/>
      <w:numFmt w:val="decimal"/>
      <w:lvlText w:val="%7."/>
      <w:lvlJc w:val="left"/>
      <w:pPr>
        <w:ind w:left="5400" w:hanging="360"/>
      </w:pPr>
    </w:lvl>
    <w:lvl w:ilvl="7" w:tplc="2C4816FA" w:tentative="1">
      <w:start w:val="1"/>
      <w:numFmt w:val="lowerLetter"/>
      <w:lvlText w:val="%8."/>
      <w:lvlJc w:val="left"/>
      <w:pPr>
        <w:ind w:left="6120" w:hanging="360"/>
      </w:pPr>
    </w:lvl>
    <w:lvl w:ilvl="8" w:tplc="F71EE2AA" w:tentative="1">
      <w:start w:val="1"/>
      <w:numFmt w:val="lowerRoman"/>
      <w:lvlText w:val="%9."/>
      <w:lvlJc w:val="right"/>
      <w:pPr>
        <w:ind w:left="6840" w:hanging="180"/>
      </w:pPr>
    </w:lvl>
  </w:abstractNum>
  <w:abstractNum w:abstractNumId="7">
    <w:nsid w:val="687D4BE6"/>
    <w:multiLevelType w:val="hybridMultilevel"/>
    <w:tmpl w:val="05A6F0AE"/>
    <w:lvl w:ilvl="0" w:tplc="96384BA6">
      <w:start w:val="1"/>
      <w:numFmt w:val="bullet"/>
      <w:lvlText w:val=""/>
      <w:lvlJc w:val="left"/>
      <w:pPr>
        <w:ind w:left="810" w:hanging="360"/>
      </w:pPr>
      <w:rPr>
        <w:rFonts w:ascii="Symbol" w:hAnsi="Symbol" w:hint="default"/>
      </w:rPr>
    </w:lvl>
    <w:lvl w:ilvl="1" w:tplc="A6B05FA0" w:tentative="1">
      <w:start w:val="1"/>
      <w:numFmt w:val="bullet"/>
      <w:lvlText w:val="o"/>
      <w:lvlJc w:val="left"/>
      <w:pPr>
        <w:ind w:left="1530" w:hanging="360"/>
      </w:pPr>
      <w:rPr>
        <w:rFonts w:ascii="Courier New" w:hAnsi="Courier New" w:cs="Courier New" w:hint="default"/>
      </w:rPr>
    </w:lvl>
    <w:lvl w:ilvl="2" w:tplc="0F78DF98" w:tentative="1">
      <w:start w:val="1"/>
      <w:numFmt w:val="bullet"/>
      <w:lvlText w:val=""/>
      <w:lvlJc w:val="left"/>
      <w:pPr>
        <w:ind w:left="2250" w:hanging="360"/>
      </w:pPr>
      <w:rPr>
        <w:rFonts w:ascii="Wingdings" w:hAnsi="Wingdings" w:hint="default"/>
      </w:rPr>
    </w:lvl>
    <w:lvl w:ilvl="3" w:tplc="8D2E86DC" w:tentative="1">
      <w:start w:val="1"/>
      <w:numFmt w:val="bullet"/>
      <w:lvlText w:val=""/>
      <w:lvlJc w:val="left"/>
      <w:pPr>
        <w:ind w:left="2970" w:hanging="360"/>
      </w:pPr>
      <w:rPr>
        <w:rFonts w:ascii="Symbol" w:hAnsi="Symbol" w:hint="default"/>
      </w:rPr>
    </w:lvl>
    <w:lvl w:ilvl="4" w:tplc="20A6D64A" w:tentative="1">
      <w:start w:val="1"/>
      <w:numFmt w:val="bullet"/>
      <w:lvlText w:val="o"/>
      <w:lvlJc w:val="left"/>
      <w:pPr>
        <w:ind w:left="3690" w:hanging="360"/>
      </w:pPr>
      <w:rPr>
        <w:rFonts w:ascii="Courier New" w:hAnsi="Courier New" w:cs="Courier New" w:hint="default"/>
      </w:rPr>
    </w:lvl>
    <w:lvl w:ilvl="5" w:tplc="74AC7C86" w:tentative="1">
      <w:start w:val="1"/>
      <w:numFmt w:val="bullet"/>
      <w:lvlText w:val=""/>
      <w:lvlJc w:val="left"/>
      <w:pPr>
        <w:ind w:left="4410" w:hanging="360"/>
      </w:pPr>
      <w:rPr>
        <w:rFonts w:ascii="Wingdings" w:hAnsi="Wingdings" w:hint="default"/>
      </w:rPr>
    </w:lvl>
    <w:lvl w:ilvl="6" w:tplc="89065208" w:tentative="1">
      <w:start w:val="1"/>
      <w:numFmt w:val="bullet"/>
      <w:lvlText w:val=""/>
      <w:lvlJc w:val="left"/>
      <w:pPr>
        <w:ind w:left="5130" w:hanging="360"/>
      </w:pPr>
      <w:rPr>
        <w:rFonts w:ascii="Symbol" w:hAnsi="Symbol" w:hint="default"/>
      </w:rPr>
    </w:lvl>
    <w:lvl w:ilvl="7" w:tplc="4BFC7126" w:tentative="1">
      <w:start w:val="1"/>
      <w:numFmt w:val="bullet"/>
      <w:lvlText w:val="o"/>
      <w:lvlJc w:val="left"/>
      <w:pPr>
        <w:ind w:left="5850" w:hanging="360"/>
      </w:pPr>
      <w:rPr>
        <w:rFonts w:ascii="Courier New" w:hAnsi="Courier New" w:cs="Courier New" w:hint="default"/>
      </w:rPr>
    </w:lvl>
    <w:lvl w:ilvl="8" w:tplc="51B63FAC"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C6089918">
      <w:start w:val="1"/>
      <w:numFmt w:val="decimal"/>
      <w:lvlText w:val="%1."/>
      <w:lvlJc w:val="left"/>
      <w:pPr>
        <w:ind w:left="810" w:hanging="360"/>
      </w:pPr>
      <w:rPr>
        <w:rFonts w:hint="default"/>
      </w:rPr>
    </w:lvl>
    <w:lvl w:ilvl="1" w:tplc="A3A45F40" w:tentative="1">
      <w:start w:val="1"/>
      <w:numFmt w:val="bullet"/>
      <w:lvlText w:val="o"/>
      <w:lvlJc w:val="left"/>
      <w:pPr>
        <w:ind w:left="1530" w:hanging="360"/>
      </w:pPr>
      <w:rPr>
        <w:rFonts w:ascii="Courier New" w:hAnsi="Courier New" w:cs="Courier New" w:hint="default"/>
      </w:rPr>
    </w:lvl>
    <w:lvl w:ilvl="2" w:tplc="8668D7BE" w:tentative="1">
      <w:start w:val="1"/>
      <w:numFmt w:val="bullet"/>
      <w:lvlText w:val=""/>
      <w:lvlJc w:val="left"/>
      <w:pPr>
        <w:ind w:left="2250" w:hanging="360"/>
      </w:pPr>
      <w:rPr>
        <w:rFonts w:ascii="Wingdings" w:hAnsi="Wingdings" w:hint="default"/>
      </w:rPr>
    </w:lvl>
    <w:lvl w:ilvl="3" w:tplc="14240C72" w:tentative="1">
      <w:start w:val="1"/>
      <w:numFmt w:val="bullet"/>
      <w:lvlText w:val=""/>
      <w:lvlJc w:val="left"/>
      <w:pPr>
        <w:ind w:left="2970" w:hanging="360"/>
      </w:pPr>
      <w:rPr>
        <w:rFonts w:ascii="Symbol" w:hAnsi="Symbol" w:hint="default"/>
      </w:rPr>
    </w:lvl>
    <w:lvl w:ilvl="4" w:tplc="EBC8E6C4" w:tentative="1">
      <w:start w:val="1"/>
      <w:numFmt w:val="bullet"/>
      <w:lvlText w:val="o"/>
      <w:lvlJc w:val="left"/>
      <w:pPr>
        <w:ind w:left="3690" w:hanging="360"/>
      </w:pPr>
      <w:rPr>
        <w:rFonts w:ascii="Courier New" w:hAnsi="Courier New" w:cs="Courier New" w:hint="default"/>
      </w:rPr>
    </w:lvl>
    <w:lvl w:ilvl="5" w:tplc="6F22E5EE" w:tentative="1">
      <w:start w:val="1"/>
      <w:numFmt w:val="bullet"/>
      <w:lvlText w:val=""/>
      <w:lvlJc w:val="left"/>
      <w:pPr>
        <w:ind w:left="4410" w:hanging="360"/>
      </w:pPr>
      <w:rPr>
        <w:rFonts w:ascii="Wingdings" w:hAnsi="Wingdings" w:hint="default"/>
      </w:rPr>
    </w:lvl>
    <w:lvl w:ilvl="6" w:tplc="7638D84C" w:tentative="1">
      <w:start w:val="1"/>
      <w:numFmt w:val="bullet"/>
      <w:lvlText w:val=""/>
      <w:lvlJc w:val="left"/>
      <w:pPr>
        <w:ind w:left="5130" w:hanging="360"/>
      </w:pPr>
      <w:rPr>
        <w:rFonts w:ascii="Symbol" w:hAnsi="Symbol" w:hint="default"/>
      </w:rPr>
    </w:lvl>
    <w:lvl w:ilvl="7" w:tplc="8D10030E" w:tentative="1">
      <w:start w:val="1"/>
      <w:numFmt w:val="bullet"/>
      <w:lvlText w:val="o"/>
      <w:lvlJc w:val="left"/>
      <w:pPr>
        <w:ind w:left="5850" w:hanging="360"/>
      </w:pPr>
      <w:rPr>
        <w:rFonts w:ascii="Courier New" w:hAnsi="Courier New" w:cs="Courier New" w:hint="default"/>
      </w:rPr>
    </w:lvl>
    <w:lvl w:ilvl="8" w:tplc="8982A394"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535A"/>
    <w:rsid w:val="00021B63"/>
    <w:rsid w:val="000223EE"/>
    <w:rsid w:val="00022563"/>
    <w:rsid w:val="000307FE"/>
    <w:rsid w:val="00032BFE"/>
    <w:rsid w:val="00033808"/>
    <w:rsid w:val="0004307A"/>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0F1120"/>
    <w:rsid w:val="00104EF4"/>
    <w:rsid w:val="001075B3"/>
    <w:rsid w:val="001079DF"/>
    <w:rsid w:val="001104C0"/>
    <w:rsid w:val="00111777"/>
    <w:rsid w:val="00121361"/>
    <w:rsid w:val="00126CAD"/>
    <w:rsid w:val="0012754A"/>
    <w:rsid w:val="0013103D"/>
    <w:rsid w:val="001345FC"/>
    <w:rsid w:val="00135FBE"/>
    <w:rsid w:val="001442BB"/>
    <w:rsid w:val="00146164"/>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D74EC"/>
    <w:rsid w:val="001E100C"/>
    <w:rsid w:val="001E126B"/>
    <w:rsid w:val="001E3CBB"/>
    <w:rsid w:val="001F1A8F"/>
    <w:rsid w:val="001F2E48"/>
    <w:rsid w:val="001F3DC4"/>
    <w:rsid w:val="001F52D8"/>
    <w:rsid w:val="001F79D8"/>
    <w:rsid w:val="00201E99"/>
    <w:rsid w:val="00203305"/>
    <w:rsid w:val="0022288F"/>
    <w:rsid w:val="00244543"/>
    <w:rsid w:val="00257EE0"/>
    <w:rsid w:val="002642C2"/>
    <w:rsid w:val="00266160"/>
    <w:rsid w:val="00266A49"/>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458C0"/>
    <w:rsid w:val="00351BBA"/>
    <w:rsid w:val="00351E57"/>
    <w:rsid w:val="003554F1"/>
    <w:rsid w:val="00361EDC"/>
    <w:rsid w:val="00370202"/>
    <w:rsid w:val="003718E6"/>
    <w:rsid w:val="00372957"/>
    <w:rsid w:val="00387750"/>
    <w:rsid w:val="003924BC"/>
    <w:rsid w:val="003A2C2D"/>
    <w:rsid w:val="003A7166"/>
    <w:rsid w:val="003A7642"/>
    <w:rsid w:val="003B5B4A"/>
    <w:rsid w:val="003C11C6"/>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136D"/>
    <w:rsid w:val="00444105"/>
    <w:rsid w:val="004464C3"/>
    <w:rsid w:val="0044671B"/>
    <w:rsid w:val="00450910"/>
    <w:rsid w:val="0045200B"/>
    <w:rsid w:val="00456CC4"/>
    <w:rsid w:val="00464DA8"/>
    <w:rsid w:val="00465DDD"/>
    <w:rsid w:val="004814B7"/>
    <w:rsid w:val="00483396"/>
    <w:rsid w:val="004846EB"/>
    <w:rsid w:val="00484849"/>
    <w:rsid w:val="004873CC"/>
    <w:rsid w:val="00495E30"/>
    <w:rsid w:val="004A2EAE"/>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2AA6"/>
    <w:rsid w:val="00535A00"/>
    <w:rsid w:val="0053779D"/>
    <w:rsid w:val="00537891"/>
    <w:rsid w:val="00537F6C"/>
    <w:rsid w:val="00540666"/>
    <w:rsid w:val="00540B57"/>
    <w:rsid w:val="00544EE3"/>
    <w:rsid w:val="00545814"/>
    <w:rsid w:val="0055284A"/>
    <w:rsid w:val="00563F89"/>
    <w:rsid w:val="005654D9"/>
    <w:rsid w:val="00566AFE"/>
    <w:rsid w:val="0056788D"/>
    <w:rsid w:val="00570663"/>
    <w:rsid w:val="005766E4"/>
    <w:rsid w:val="005819D5"/>
    <w:rsid w:val="005832ED"/>
    <w:rsid w:val="005838B4"/>
    <w:rsid w:val="00586070"/>
    <w:rsid w:val="00590E4B"/>
    <w:rsid w:val="005933C0"/>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123D2"/>
    <w:rsid w:val="006135A0"/>
    <w:rsid w:val="00615E7C"/>
    <w:rsid w:val="00617306"/>
    <w:rsid w:val="0063030E"/>
    <w:rsid w:val="00635CB1"/>
    <w:rsid w:val="006369C4"/>
    <w:rsid w:val="00637C57"/>
    <w:rsid w:val="00640C8F"/>
    <w:rsid w:val="00641861"/>
    <w:rsid w:val="00641FA8"/>
    <w:rsid w:val="0064292E"/>
    <w:rsid w:val="00645AA7"/>
    <w:rsid w:val="00653475"/>
    <w:rsid w:val="00653A88"/>
    <w:rsid w:val="0065462E"/>
    <w:rsid w:val="006662ED"/>
    <w:rsid w:val="00666312"/>
    <w:rsid w:val="00672C2B"/>
    <w:rsid w:val="00673D79"/>
    <w:rsid w:val="00686ED4"/>
    <w:rsid w:val="006964D8"/>
    <w:rsid w:val="00697C4A"/>
    <w:rsid w:val="006B0C19"/>
    <w:rsid w:val="006B1B34"/>
    <w:rsid w:val="006B7881"/>
    <w:rsid w:val="006C50F0"/>
    <w:rsid w:val="006C6A79"/>
    <w:rsid w:val="006C7BEA"/>
    <w:rsid w:val="006C7CDE"/>
    <w:rsid w:val="006D3624"/>
    <w:rsid w:val="006D4B8B"/>
    <w:rsid w:val="006E2064"/>
    <w:rsid w:val="006E35EB"/>
    <w:rsid w:val="006E4CE7"/>
    <w:rsid w:val="006E533E"/>
    <w:rsid w:val="006F2176"/>
    <w:rsid w:val="00700D5E"/>
    <w:rsid w:val="00711DA1"/>
    <w:rsid w:val="00713162"/>
    <w:rsid w:val="007134F2"/>
    <w:rsid w:val="00730D0E"/>
    <w:rsid w:val="00735ACC"/>
    <w:rsid w:val="00736A29"/>
    <w:rsid w:val="00752D29"/>
    <w:rsid w:val="007546D5"/>
    <w:rsid w:val="0075649E"/>
    <w:rsid w:val="00757870"/>
    <w:rsid w:val="007579A2"/>
    <w:rsid w:val="0076360A"/>
    <w:rsid w:val="00764383"/>
    <w:rsid w:val="007727D9"/>
    <w:rsid w:val="00776B63"/>
    <w:rsid w:val="007779E8"/>
    <w:rsid w:val="00786648"/>
    <w:rsid w:val="00791E81"/>
    <w:rsid w:val="00793241"/>
    <w:rsid w:val="0079579D"/>
    <w:rsid w:val="007B56BF"/>
    <w:rsid w:val="007B5E73"/>
    <w:rsid w:val="007B76BD"/>
    <w:rsid w:val="007C27EC"/>
    <w:rsid w:val="007C5E62"/>
    <w:rsid w:val="007C7CF8"/>
    <w:rsid w:val="007D5D8D"/>
    <w:rsid w:val="007F07C8"/>
    <w:rsid w:val="007F0A16"/>
    <w:rsid w:val="007F458A"/>
    <w:rsid w:val="00802497"/>
    <w:rsid w:val="008033FD"/>
    <w:rsid w:val="0081018E"/>
    <w:rsid w:val="008119A1"/>
    <w:rsid w:val="008219DF"/>
    <w:rsid w:val="00827C0F"/>
    <w:rsid w:val="0083617E"/>
    <w:rsid w:val="0084228D"/>
    <w:rsid w:val="00843ACB"/>
    <w:rsid w:val="00844EAF"/>
    <w:rsid w:val="0084622F"/>
    <w:rsid w:val="00847527"/>
    <w:rsid w:val="00851EBF"/>
    <w:rsid w:val="008542A5"/>
    <w:rsid w:val="008602D3"/>
    <w:rsid w:val="00863556"/>
    <w:rsid w:val="00865568"/>
    <w:rsid w:val="00865F17"/>
    <w:rsid w:val="008729C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BB0"/>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B0594"/>
    <w:rsid w:val="009C4FC8"/>
    <w:rsid w:val="009D377F"/>
    <w:rsid w:val="009E0A4F"/>
    <w:rsid w:val="009E4640"/>
    <w:rsid w:val="009E47DB"/>
    <w:rsid w:val="009E7B0E"/>
    <w:rsid w:val="009F48AD"/>
    <w:rsid w:val="009F5636"/>
    <w:rsid w:val="009F7F89"/>
    <w:rsid w:val="00A04D41"/>
    <w:rsid w:val="00A060E4"/>
    <w:rsid w:val="00A13087"/>
    <w:rsid w:val="00A14B39"/>
    <w:rsid w:val="00A2336F"/>
    <w:rsid w:val="00A23E48"/>
    <w:rsid w:val="00A266C7"/>
    <w:rsid w:val="00A26DA5"/>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D28AE"/>
    <w:rsid w:val="00AE1673"/>
    <w:rsid w:val="00AE5314"/>
    <w:rsid w:val="00AF0FA5"/>
    <w:rsid w:val="00AF209C"/>
    <w:rsid w:val="00AF3F48"/>
    <w:rsid w:val="00B05FE1"/>
    <w:rsid w:val="00B10F72"/>
    <w:rsid w:val="00B15EDC"/>
    <w:rsid w:val="00B17F74"/>
    <w:rsid w:val="00B25A95"/>
    <w:rsid w:val="00B25FD0"/>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2729"/>
    <w:rsid w:val="00BB4E04"/>
    <w:rsid w:val="00BB5E39"/>
    <w:rsid w:val="00BB7716"/>
    <w:rsid w:val="00BC5678"/>
    <w:rsid w:val="00BD2479"/>
    <w:rsid w:val="00BE3B1B"/>
    <w:rsid w:val="00BF0607"/>
    <w:rsid w:val="00BF1551"/>
    <w:rsid w:val="00BF6153"/>
    <w:rsid w:val="00BF70C8"/>
    <w:rsid w:val="00C012F1"/>
    <w:rsid w:val="00C0200C"/>
    <w:rsid w:val="00C05671"/>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4F2D"/>
    <w:rsid w:val="00D06FCC"/>
    <w:rsid w:val="00D0776D"/>
    <w:rsid w:val="00D22994"/>
    <w:rsid w:val="00D24904"/>
    <w:rsid w:val="00D24C70"/>
    <w:rsid w:val="00D25524"/>
    <w:rsid w:val="00D258B0"/>
    <w:rsid w:val="00D25BB6"/>
    <w:rsid w:val="00D26F52"/>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85E24"/>
    <w:rsid w:val="00D91EFB"/>
    <w:rsid w:val="00DA1702"/>
    <w:rsid w:val="00DA4F98"/>
    <w:rsid w:val="00DA50B0"/>
    <w:rsid w:val="00DA55AC"/>
    <w:rsid w:val="00DB1713"/>
    <w:rsid w:val="00DB2547"/>
    <w:rsid w:val="00DD17AE"/>
    <w:rsid w:val="00DD37C2"/>
    <w:rsid w:val="00DE4580"/>
    <w:rsid w:val="00DE5903"/>
    <w:rsid w:val="00DE69C9"/>
    <w:rsid w:val="00DF759D"/>
    <w:rsid w:val="00E00F77"/>
    <w:rsid w:val="00E03B65"/>
    <w:rsid w:val="00E06E57"/>
    <w:rsid w:val="00E115A0"/>
    <w:rsid w:val="00E13724"/>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5uYCWVfuP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4D0CA37A-900C-468C-AFE6-FF9ADD83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33</cp:revision>
  <dcterms:created xsi:type="dcterms:W3CDTF">2019-03-31T05:08:00Z</dcterms:created>
  <dcterms:modified xsi:type="dcterms:W3CDTF">2019-03-31T06:20:00Z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id="EvXUpZ7h"/&gt;&lt;style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