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03132A89">
      <w:pPr>
        <w:pStyle w:val="NoSpacing"/>
      </w:pPr>
      <w:r>
        <w:t>Siria</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72977338">
      <w:pPr>
        <w:pStyle w:val="NoSpacing"/>
      </w:pPr>
      <w:r>
        <w:t>Sociology</w:t>
      </w:r>
    </w:p>
    <w:p w:rsidR="00E614DD" w14:paraId="38CCADD9" w14:textId="0543DADA">
      <w:pPr>
        <w:pStyle w:val="NoSpacing"/>
      </w:pPr>
      <w:r>
        <w:t>2 January 2020</w:t>
      </w:r>
    </w:p>
    <w:p w:rsidR="001835B9" w:rsidP="001835B9" w14:paraId="1F362B16" w14:textId="5D6D6204">
      <w:pPr>
        <w:pStyle w:val="Title"/>
      </w:pPr>
      <w:r>
        <w:t>Discussion</w:t>
      </w:r>
      <w:r w:rsidR="00251D04">
        <w:t xml:space="preserve"> </w:t>
      </w:r>
    </w:p>
    <w:p w:rsidR="00131B52" w:rsidP="00131B52" w14:paraId="682E57FE" w14:textId="253ECBC8">
      <w:pPr>
        <w:pStyle w:val="Title"/>
        <w:jc w:val="left"/>
        <w:rPr>
          <w:b/>
          <w:bCs/>
        </w:rPr>
      </w:pPr>
      <w:r>
        <w:rPr>
          <w:b/>
          <w:bCs/>
        </w:rPr>
        <w:t>Response # 1</w:t>
      </w:r>
    </w:p>
    <w:p w:rsidR="00131B52" w:rsidP="00131B52" w14:paraId="751C6FED" w14:textId="6EFFF271">
      <w:r>
        <w:t>Yes, I agree that the role of biology is central to the determination of the sexual orientation of a person. However, we cannot detach his biological underpinnings from the norms of the society that have existed for centuries among ourselves. True that gender is a societal construct, yet it has served to define the sexes of men and women since time began. An individual is just as dependent on society as the society is dependent on him. Therefore, it is only natural that certain biological bounds should be respected. I think that it is enough proof that certain sexual orientations such as gays and lesbian</w:t>
      </w:r>
      <w:r w:rsidR="00E91BBB">
        <w:t>s</w:t>
      </w:r>
      <w:r>
        <w:t xml:space="preserve"> cannot conceive a child solely with each other and has to restore to unconventional</w:t>
      </w:r>
      <w:r w:rsidR="00E91BBB">
        <w:t xml:space="preserve"> and unnatural</w:t>
      </w:r>
      <w:r>
        <w:t xml:space="preserve"> means to reproduce. </w:t>
      </w:r>
      <w:r w:rsidR="00E91BBB">
        <w:t>Furthermore, t</w:t>
      </w:r>
      <w:r>
        <w:t>his goes against the doctrine of accepting oneself for one’s strengths and flaws and seeking r</w:t>
      </w:r>
      <w:r w:rsidR="00E91BBB">
        <w:t>efugees solely based on an individual's comfort and cleverly rebranding the whole process as "sexual desire and freedom".
</w:t>
      </w:r>
    </w:p>
    <w:p w:rsidR="00E91BBB" w:rsidP="00E91BBB" w14:paraId="1084D2EB" w14:textId="2D624057">
      <w:pPr>
        <w:ind w:firstLine="0"/>
        <w:rPr>
          <w:b/>
          <w:bCs/>
        </w:rPr>
      </w:pPr>
      <w:r>
        <w:rPr>
          <w:b/>
          <w:bCs/>
        </w:rPr>
        <w:t>Response # 2</w:t>
      </w:r>
    </w:p>
    <w:p w:rsidR="00E91BBB" w:rsidRPr="00E91BBB" w:rsidP="00E91BBB" w14:paraId="2D4B1536" w14:textId="3A3B26C3">
      <w:pPr>
        <w:ind w:firstLine="0"/>
      </w:pPr>
      <w:r>
        <w:rPr>
          <w:b/>
          <w:bCs/>
        </w:rPr>
        <w:tab/>
      </w:r>
      <w:r>
        <w:t>The growth of social media has given a voice to everyone that exists o</w:t>
      </w:r>
      <w:r w:rsidR="00540B69">
        <w:t xml:space="preserve">n the planet. This also means that now people can look for information that can shake the minds of young men and women. My point here is that although we have the right and the freedom to express and follow our sexual orientation and desires, yet we are not animals. We must learn to respect others but we must remember that respect is a two-way street. For a society to function, some things must remain a matter of private concern. As for the internal struggles faced by the person who has a </w:t>
      </w:r>
      <w:r w:rsidR="00540B69">
        <w:t>different sexual orientation, we must remember that our sexual preferences are a matter of privacy, and should not be shouted from the rooftops. What is private should remain private. Also, reaching common ground is not possible, even if the sexual orientation is reverted to the classic two-gender model.</w:t>
      </w:r>
      <w:r>
        <w:t xml:space="preserve"> </w:t>
      </w:r>
      <w:bookmarkStart w:id="0" w:name="_GoBack"/>
      <w:bookmarkEnd w:id="0"/>
    </w:p>
    <w:p w:rsidR="003579D1" w:rsidP="003579D1" w14:paraId="73A4DF68" w14:textId="171B98FD"/>
    <w:p w:rsidR="003579D1" w:rsidRPr="003579D1" w:rsidP="003579D1" w14:paraId="18C8CD4C" w14:textId="77777777"/>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251D04" w:rsidP="00251D04" w14:paraId="7CD7FB5C" w14:textId="77777777">
          <w:pPr>
            <w:pStyle w:val="Bibliography"/>
            <w:rPr>
              <w:noProof/>
            </w:rPr>
          </w:pPr>
          <w:r>
            <w:fldChar w:fldCharType="begin"/>
          </w:r>
          <w:r>
            <w:instrText xml:space="preserve"> BIBLIOGRAPHY </w:instrText>
          </w:r>
          <w:r>
            <w:fldChar w:fldCharType="separate"/>
          </w:r>
          <w:r>
            <w:rPr>
              <w:noProof/>
            </w:rPr>
            <w:t xml:space="preserve">Paula S. Rothenberg, Soniya Munshi. </w:t>
          </w:r>
          <w:r>
            <w:rPr>
              <w:i/>
              <w:iCs/>
              <w:noProof/>
            </w:rPr>
            <w:t>Race Class and Gender in the United States: An Integrated Study</w:t>
          </w:r>
          <w:r>
            <w:rPr>
              <w:noProof/>
            </w:rPr>
            <w:t>. Ed. 10th. New York: MacMillan Learning, 2016. Ebook. &lt;https://4.files.edl.io/1c97/05/06/19/170057-b1a94e75-3a11-42ee-aecd-0fe284f6d19e.pdf&gt;.</w:t>
          </w:r>
        </w:p>
        <w:p w:rsidR="0068238C" w:rsidP="00251D04"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5DEDF242">
    <w:pPr>
      <w:pStyle w:val="Header"/>
    </w:pPr>
    <w:r>
      <w:t>S</w:t>
    </w:r>
    <w:r w:rsidR="00251D04">
      <w:t>iria</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31B52"/>
    <w:rsid w:val="00141C57"/>
    <w:rsid w:val="001463B2"/>
    <w:rsid w:val="00162E4F"/>
    <w:rsid w:val="00177091"/>
    <w:rsid w:val="001835B9"/>
    <w:rsid w:val="001E68BE"/>
    <w:rsid w:val="001F62C0"/>
    <w:rsid w:val="00224C96"/>
    <w:rsid w:val="0023187E"/>
    <w:rsid w:val="00242A20"/>
    <w:rsid w:val="00243D1F"/>
    <w:rsid w:val="00245E02"/>
    <w:rsid w:val="00251D04"/>
    <w:rsid w:val="002526B3"/>
    <w:rsid w:val="00275C76"/>
    <w:rsid w:val="002865CE"/>
    <w:rsid w:val="002A5D96"/>
    <w:rsid w:val="002F24AA"/>
    <w:rsid w:val="002F4359"/>
    <w:rsid w:val="00300F25"/>
    <w:rsid w:val="00322D60"/>
    <w:rsid w:val="00325361"/>
    <w:rsid w:val="003277B4"/>
    <w:rsid w:val="00353B66"/>
    <w:rsid w:val="003579D1"/>
    <w:rsid w:val="00357C55"/>
    <w:rsid w:val="00372BF5"/>
    <w:rsid w:val="00380497"/>
    <w:rsid w:val="00383F9B"/>
    <w:rsid w:val="003A5370"/>
    <w:rsid w:val="003B7387"/>
    <w:rsid w:val="003B7C16"/>
    <w:rsid w:val="003C0CD5"/>
    <w:rsid w:val="003E3D83"/>
    <w:rsid w:val="00446631"/>
    <w:rsid w:val="00456D21"/>
    <w:rsid w:val="0046614C"/>
    <w:rsid w:val="004714EF"/>
    <w:rsid w:val="00492283"/>
    <w:rsid w:val="004A2675"/>
    <w:rsid w:val="004D40EC"/>
    <w:rsid w:val="004F7139"/>
    <w:rsid w:val="00540B6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145"/>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21883"/>
    <w:rsid w:val="00E36195"/>
    <w:rsid w:val="00E407D2"/>
    <w:rsid w:val="00E614DD"/>
    <w:rsid w:val="00E91BBB"/>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A3A72"/>
    <w:rsid w:val="001C1AAB"/>
    <w:rsid w:val="002F3CCB"/>
    <w:rsid w:val="003071DE"/>
    <w:rsid w:val="00356973"/>
    <w:rsid w:val="003848D3"/>
    <w:rsid w:val="004B345E"/>
    <w:rsid w:val="004B5C0E"/>
    <w:rsid w:val="00651296"/>
    <w:rsid w:val="0072165E"/>
    <w:rsid w:val="007474ED"/>
    <w:rsid w:val="009378B8"/>
    <w:rsid w:val="00B8149B"/>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Pau162</b:Tag>
    <b:SourceType>Book</b:SourceType>
    <b:Guid>{8C9F9C33-D665-4EFA-B348-76149BB349E0}</b:Guid>
    <b:Author>
      <b:Author>
        <b:NameList>
          <b:Person>
            <b:Last>Paula S. Rothenberg</b:Last>
            <b:First>Soniya</b:First>
            <b:Middle>Munshi</b:Middle>
          </b:Person>
        </b:NameList>
      </b:Author>
      <b:Editor>
        <b:NameList>
          <b:Person>
            <b:Last>10th</b:Last>
          </b:Person>
        </b:NameList>
      </b:Editor>
    </b:Author>
    <b:Title>Race Class and Gender in the United States: An Integrated Study</b:Title>
    <b:Year>2016</b:Year>
    <b:City>New York</b:City>
    <b:Publisher>MacMillan Learning</b:Publisher>
    <b:Medium>Ebook</b:Medium>
    <b:URL>https://4.files.edl.io/1c97/05/06/19/170057-b1a94e75-3a11-42ee-aecd-0fe284f6d19e.pdf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14EC79-4839-40EA-8FC4-B6E8BE87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8</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2020-01-03T01:18:00Z</dcterms:created>
  <dcterms:modified xsi:type="dcterms:W3CDTF">2020-01-03T01:18:00Z</dcterms:modified>
</cp:coreProperties>
</file>