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1EA2743" w:rsidR="001835B9" w:rsidRDefault="003649CC">
      <w:pPr>
        <w:pStyle w:val="NoSpacing"/>
      </w:pPr>
      <w:r>
        <w:t>Name</w:t>
      </w:r>
    </w:p>
    <w:p w14:paraId="30E8F2B0" w14:textId="77777777" w:rsidR="00E614DD" w:rsidRDefault="008E07B5">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3649CC">
      <w:pPr>
        <w:pStyle w:val="NoSpacing"/>
      </w:pPr>
      <w:r>
        <w:t>Subject</w:t>
      </w:r>
    </w:p>
    <w:p w14:paraId="38CCADD9" w14:textId="37227B6A" w:rsidR="00E614DD" w:rsidRDefault="003649CC">
      <w:pPr>
        <w:pStyle w:val="NoSpacing"/>
      </w:pPr>
      <w:r>
        <w:t>Date</w:t>
      </w:r>
      <w:bookmarkStart w:id="0" w:name="_GoBack"/>
      <w:bookmarkEnd w:id="0"/>
    </w:p>
    <w:p w14:paraId="74AC7281" w14:textId="086F9307" w:rsidR="00887B4A" w:rsidRDefault="003649CC" w:rsidP="003C4717">
      <w:pPr>
        <w:jc w:val="center"/>
        <w:rPr>
          <w:rFonts w:ascii="Times New Roman" w:hAnsi="Times New Roman" w:cs="Times New Roman"/>
          <w:bCs/>
          <w:i/>
          <w:iCs/>
        </w:rPr>
      </w:pPr>
      <w:r>
        <w:rPr>
          <w:rFonts w:ascii="Times New Roman" w:hAnsi="Times New Roman" w:cs="Times New Roman"/>
          <w:bCs/>
        </w:rPr>
        <w:t xml:space="preserve">Marquez’s </w:t>
      </w:r>
      <w:r w:rsidRPr="00837FC6">
        <w:rPr>
          <w:rFonts w:ascii="Times New Roman" w:hAnsi="Times New Roman" w:cs="Times New Roman"/>
          <w:bCs/>
          <w:i/>
          <w:iCs/>
        </w:rPr>
        <w:t>Big Mama Funeral</w:t>
      </w:r>
    </w:p>
    <w:p w14:paraId="3B681ABB" w14:textId="10FBCCAA" w:rsidR="004C5AA4" w:rsidRDefault="003649CC" w:rsidP="004C5AA4">
      <w:pPr>
        <w:rPr>
          <w:rFonts w:ascii="Times New Roman" w:hAnsi="Times New Roman" w:cs="Times New Roman"/>
          <w:bCs/>
        </w:rPr>
      </w:pPr>
      <w:r>
        <w:rPr>
          <w:rFonts w:ascii="Times New Roman" w:hAnsi="Times New Roman" w:cs="Times New Roman"/>
          <w:bCs/>
        </w:rPr>
        <w:t>Gabriel Garcia Marquez incorporates the elements of reality and fantasy in his fiction and this unification places his narratives in the genre of Magical Realism. His storylines are persuasive to the extent where reality cannot be distinguished from magic and vice versa (Clark</w:t>
      </w:r>
      <w:r w:rsidR="000F60AC">
        <w:rPr>
          <w:rFonts w:ascii="Times New Roman" w:hAnsi="Times New Roman" w:cs="Times New Roman"/>
          <w:bCs/>
        </w:rPr>
        <w:t xml:space="preserve"> 4</w:t>
      </w:r>
      <w:r>
        <w:rPr>
          <w:rFonts w:ascii="Times New Roman" w:hAnsi="Times New Roman" w:cs="Times New Roman"/>
          <w:bCs/>
        </w:rPr>
        <w:t>). Through th</w:t>
      </w:r>
      <w:r w:rsidR="009C0B4F">
        <w:rPr>
          <w:rFonts w:ascii="Times New Roman" w:hAnsi="Times New Roman" w:cs="Times New Roman"/>
          <w:bCs/>
        </w:rPr>
        <w:t>is</w:t>
      </w:r>
      <w:r>
        <w:rPr>
          <w:rFonts w:ascii="Times New Roman" w:hAnsi="Times New Roman" w:cs="Times New Roman"/>
          <w:bCs/>
        </w:rPr>
        <w:t xml:space="preserve"> narrative technique, </w:t>
      </w:r>
      <w:r w:rsidR="00CB2A77">
        <w:rPr>
          <w:rFonts w:ascii="Times New Roman" w:hAnsi="Times New Roman" w:cs="Times New Roman"/>
          <w:bCs/>
        </w:rPr>
        <w:t xml:space="preserve">he focuses on the societal flaws in a postmodern world. In his short story </w:t>
      </w:r>
      <w:r w:rsidR="00CB2A77" w:rsidRPr="009C0B4F">
        <w:rPr>
          <w:rFonts w:ascii="Times New Roman" w:hAnsi="Times New Roman" w:cs="Times New Roman"/>
          <w:bCs/>
          <w:i/>
          <w:iCs/>
        </w:rPr>
        <w:t xml:space="preserve">Big Mama’s </w:t>
      </w:r>
      <w:r w:rsidR="000C5B0E" w:rsidRPr="009C0B4F">
        <w:rPr>
          <w:rFonts w:ascii="Times New Roman" w:hAnsi="Times New Roman" w:cs="Times New Roman"/>
          <w:bCs/>
          <w:i/>
          <w:iCs/>
        </w:rPr>
        <w:t>Funeral</w:t>
      </w:r>
      <w:r w:rsidR="000C5B0E">
        <w:rPr>
          <w:rFonts w:ascii="Times New Roman" w:hAnsi="Times New Roman" w:cs="Times New Roman"/>
          <w:bCs/>
        </w:rPr>
        <w:t>, Marquez</w:t>
      </w:r>
      <w:r w:rsidR="00781910">
        <w:rPr>
          <w:rFonts w:ascii="Times New Roman" w:hAnsi="Times New Roman" w:cs="Times New Roman"/>
          <w:bCs/>
        </w:rPr>
        <w:t xml:space="preserve"> has used the technique of magic realism to critique at the corrupt political and administrative classes present in the </w:t>
      </w:r>
      <w:r w:rsidR="000C5B0E">
        <w:rPr>
          <w:rFonts w:ascii="Times New Roman" w:hAnsi="Times New Roman" w:cs="Times New Roman"/>
          <w:bCs/>
        </w:rPr>
        <w:t xml:space="preserve">magical </w:t>
      </w:r>
      <w:r w:rsidR="00781910">
        <w:rPr>
          <w:rFonts w:ascii="Times New Roman" w:hAnsi="Times New Roman" w:cs="Times New Roman"/>
          <w:bCs/>
        </w:rPr>
        <w:t xml:space="preserve">“kingdom” of Columbia. </w:t>
      </w:r>
    </w:p>
    <w:p w14:paraId="610F543E" w14:textId="40515466" w:rsidR="00B07490" w:rsidRDefault="003649CC" w:rsidP="000223F8">
      <w:pPr>
        <w:rPr>
          <w:rFonts w:ascii="Times New Roman" w:hAnsi="Times New Roman" w:cs="Times New Roman"/>
          <w:bCs/>
        </w:rPr>
      </w:pPr>
      <w:r>
        <w:rPr>
          <w:rFonts w:ascii="Times New Roman" w:hAnsi="Times New Roman" w:cs="Times New Roman"/>
          <w:bCs/>
        </w:rPr>
        <w:t xml:space="preserve">This story revolves around the life of </w:t>
      </w:r>
      <w:r w:rsidR="00BC7EAB">
        <w:rPr>
          <w:rFonts w:ascii="Times New Roman" w:hAnsi="Times New Roman" w:cs="Times New Roman"/>
          <w:bCs/>
        </w:rPr>
        <w:t xml:space="preserve">the </w:t>
      </w:r>
      <w:r>
        <w:rPr>
          <w:rFonts w:ascii="Times New Roman" w:hAnsi="Times New Roman" w:cs="Times New Roman"/>
          <w:bCs/>
        </w:rPr>
        <w:t>Queen and tells the reader about her obsession with wealth and power</w:t>
      </w:r>
      <w:r w:rsidR="009C0B4F">
        <w:rPr>
          <w:rFonts w:ascii="Times New Roman" w:hAnsi="Times New Roman" w:cs="Times New Roman"/>
          <w:bCs/>
        </w:rPr>
        <w:t>. Similarly,</w:t>
      </w:r>
      <w:r w:rsidR="00040287">
        <w:rPr>
          <w:rFonts w:ascii="Times New Roman" w:hAnsi="Times New Roman" w:cs="Times New Roman"/>
          <w:bCs/>
        </w:rPr>
        <w:t xml:space="preserve"> </w:t>
      </w:r>
      <w:r>
        <w:rPr>
          <w:rFonts w:ascii="Times New Roman" w:hAnsi="Times New Roman" w:cs="Times New Roman"/>
          <w:bCs/>
        </w:rPr>
        <w:t>when she knows that she is about to die</w:t>
      </w:r>
      <w:r w:rsidR="00040287">
        <w:rPr>
          <w:rFonts w:ascii="Times New Roman" w:hAnsi="Times New Roman" w:cs="Times New Roman"/>
          <w:bCs/>
        </w:rPr>
        <w:t xml:space="preserve">, it takes her three hours to dictate her possessions. </w:t>
      </w:r>
      <w:r w:rsidR="000223F8">
        <w:rPr>
          <w:rFonts w:ascii="Times New Roman" w:hAnsi="Times New Roman" w:cs="Times New Roman"/>
          <w:bCs/>
        </w:rPr>
        <w:t>She fails to complete the list and dies in the middle</w:t>
      </w:r>
      <w:r w:rsidR="000223F8" w:rsidRPr="000223F8">
        <w:rPr>
          <w:rFonts w:ascii="Times New Roman" w:hAnsi="Times New Roman" w:cs="Times New Roman"/>
          <w:bCs/>
        </w:rPr>
        <w:t xml:space="preserve">, </w:t>
      </w:r>
      <w:r w:rsidR="009C0B4F">
        <w:rPr>
          <w:rFonts w:ascii="Times New Roman" w:hAnsi="Times New Roman" w:cs="Times New Roman"/>
          <w:bCs/>
        </w:rPr>
        <w:t>and her list contains many unrealistic elements</w:t>
      </w:r>
      <w:r w:rsidR="00BC7EAB">
        <w:rPr>
          <w:rFonts w:ascii="Times New Roman" w:hAnsi="Times New Roman" w:cs="Times New Roman"/>
          <w:bCs/>
        </w:rPr>
        <w:t>,</w:t>
      </w:r>
      <w:r w:rsidR="009C0B4F">
        <w:rPr>
          <w:rFonts w:ascii="Times New Roman" w:hAnsi="Times New Roman" w:cs="Times New Roman"/>
          <w:bCs/>
        </w:rPr>
        <w:t xml:space="preserve"> </w:t>
      </w:r>
      <w:r w:rsidR="000223F8">
        <w:rPr>
          <w:rFonts w:ascii="Times New Roman" w:hAnsi="Times New Roman" w:cs="Times New Roman"/>
          <w:bCs/>
        </w:rPr>
        <w:t>“</w:t>
      </w:r>
      <w:r w:rsidR="000223F8" w:rsidRPr="000223F8">
        <w:rPr>
          <w:rFonts w:ascii="Times New Roman" w:hAnsi="Times New Roman" w:cs="Times New Roman"/>
          <w:bCs/>
        </w:rPr>
        <w:t xml:space="preserve">The wealth </w:t>
      </w:r>
      <w:r w:rsidR="000223F8">
        <w:rPr>
          <w:rFonts w:ascii="Times New Roman" w:hAnsi="Times New Roman" w:cs="Times New Roman"/>
          <w:bCs/>
        </w:rPr>
        <w:t>of</w:t>
      </w:r>
      <w:r w:rsidR="000223F8" w:rsidRPr="000223F8">
        <w:rPr>
          <w:rFonts w:ascii="Times New Roman" w:hAnsi="Times New Roman" w:cs="Times New Roman"/>
          <w:bCs/>
        </w:rPr>
        <w:t xml:space="preserve"> the subsoil, the territorial waters, the colors of the flag</w:t>
      </w:r>
      <w:r w:rsidR="000223F8">
        <w:rPr>
          <w:rFonts w:ascii="Times New Roman" w:hAnsi="Times New Roman" w:cs="Times New Roman"/>
          <w:bCs/>
        </w:rPr>
        <w:t>” (Marquez</w:t>
      </w:r>
      <w:r w:rsidR="000F60AC">
        <w:rPr>
          <w:rFonts w:ascii="Times New Roman" w:hAnsi="Times New Roman" w:cs="Times New Roman"/>
          <w:bCs/>
        </w:rPr>
        <w:t xml:space="preserve"> </w:t>
      </w:r>
      <w:r w:rsidR="000223F8">
        <w:rPr>
          <w:rFonts w:ascii="Times New Roman" w:hAnsi="Times New Roman" w:cs="Times New Roman"/>
          <w:bCs/>
        </w:rPr>
        <w:t xml:space="preserve">161). </w:t>
      </w:r>
      <w:r w:rsidR="000223F8" w:rsidRPr="000223F8">
        <w:rPr>
          <w:rFonts w:ascii="Times New Roman" w:hAnsi="Times New Roman" w:cs="Times New Roman"/>
          <w:bCs/>
        </w:rPr>
        <w:t xml:space="preserve"> </w:t>
      </w:r>
      <w:r w:rsidR="000223F8">
        <w:rPr>
          <w:rFonts w:ascii="Times New Roman" w:hAnsi="Times New Roman" w:cs="Times New Roman"/>
          <w:bCs/>
        </w:rPr>
        <w:t xml:space="preserve">Marquez has used humor and exaggeration in this very instance to symbolize the ruling class that instead of </w:t>
      </w:r>
      <w:r w:rsidR="004D1AEC">
        <w:rPr>
          <w:rFonts w:ascii="Times New Roman" w:hAnsi="Times New Roman" w:cs="Times New Roman"/>
          <w:bCs/>
        </w:rPr>
        <w:t>serving the people</w:t>
      </w:r>
      <w:r w:rsidR="000223F8">
        <w:rPr>
          <w:rFonts w:ascii="Times New Roman" w:hAnsi="Times New Roman" w:cs="Times New Roman"/>
          <w:bCs/>
        </w:rPr>
        <w:t xml:space="preserve">, they become </w:t>
      </w:r>
      <w:r w:rsidR="004D1AEC">
        <w:rPr>
          <w:rFonts w:ascii="Times New Roman" w:hAnsi="Times New Roman" w:cs="Times New Roman"/>
          <w:bCs/>
        </w:rPr>
        <w:t>rulers</w:t>
      </w:r>
      <w:r w:rsidR="000223F8">
        <w:rPr>
          <w:rFonts w:ascii="Times New Roman" w:hAnsi="Times New Roman" w:cs="Times New Roman"/>
          <w:bCs/>
        </w:rPr>
        <w:t xml:space="preserve">.  </w:t>
      </w:r>
      <w:r w:rsidR="00BC7EAB">
        <w:rPr>
          <w:rFonts w:ascii="Times New Roman" w:hAnsi="Times New Roman" w:cs="Times New Roman"/>
          <w:bCs/>
        </w:rPr>
        <w:tab/>
      </w:r>
      <w:r w:rsidR="00040287">
        <w:rPr>
          <w:rFonts w:ascii="Times New Roman" w:hAnsi="Times New Roman" w:cs="Times New Roman"/>
          <w:bCs/>
        </w:rPr>
        <w:t xml:space="preserve">Moreover, on her </w:t>
      </w:r>
      <w:r w:rsidR="00523FE0">
        <w:rPr>
          <w:rFonts w:ascii="Times New Roman" w:hAnsi="Times New Roman" w:cs="Times New Roman"/>
          <w:bCs/>
        </w:rPr>
        <w:t xml:space="preserve">funeral, representatives from </w:t>
      </w:r>
      <w:r w:rsidR="00C90263">
        <w:rPr>
          <w:rFonts w:ascii="Times New Roman" w:hAnsi="Times New Roman" w:cs="Times New Roman"/>
          <w:bCs/>
        </w:rPr>
        <w:t xml:space="preserve">all of the </w:t>
      </w:r>
      <w:r w:rsidR="00523FE0">
        <w:rPr>
          <w:rFonts w:ascii="Times New Roman" w:hAnsi="Times New Roman" w:cs="Times New Roman"/>
          <w:bCs/>
        </w:rPr>
        <w:t>states come</w:t>
      </w:r>
      <w:r w:rsidR="000F60AC">
        <w:rPr>
          <w:rFonts w:ascii="Times New Roman" w:hAnsi="Times New Roman" w:cs="Times New Roman"/>
          <w:bCs/>
        </w:rPr>
        <w:t xml:space="preserve"> and they show off their wealth. </w:t>
      </w:r>
      <w:r w:rsidR="00523FE0">
        <w:rPr>
          <w:rFonts w:ascii="Times New Roman" w:hAnsi="Times New Roman" w:cs="Times New Roman"/>
          <w:bCs/>
        </w:rPr>
        <w:t xml:space="preserve"> </w:t>
      </w:r>
      <w:r w:rsidR="000F60AC">
        <w:rPr>
          <w:rFonts w:ascii="Times New Roman" w:hAnsi="Times New Roman" w:cs="Times New Roman"/>
          <w:bCs/>
        </w:rPr>
        <w:t>In-animate objects such as eggs also attend the funeral services</w:t>
      </w:r>
      <w:r w:rsidR="00641532">
        <w:rPr>
          <w:rFonts w:ascii="Times New Roman" w:hAnsi="Times New Roman" w:cs="Times New Roman"/>
          <w:bCs/>
        </w:rPr>
        <w:t>,</w:t>
      </w:r>
      <w:r w:rsidR="00523FE0">
        <w:rPr>
          <w:rFonts w:ascii="Times New Roman" w:hAnsi="Times New Roman" w:cs="Times New Roman"/>
          <w:bCs/>
        </w:rPr>
        <w:t xml:space="preserve"> </w:t>
      </w:r>
      <w:r w:rsidR="00641532">
        <w:rPr>
          <w:rFonts w:ascii="Times New Roman" w:hAnsi="Times New Roman" w:cs="Times New Roman"/>
          <w:bCs/>
        </w:rPr>
        <w:t>“</w:t>
      </w:r>
      <w:r w:rsidR="00C90263" w:rsidRPr="00C90263">
        <w:rPr>
          <w:rFonts w:ascii="Times New Roman" w:hAnsi="Times New Roman" w:cs="Times New Roman"/>
          <w:bCs/>
        </w:rPr>
        <w:t>255-mile-long-string-of-iguana-eggs-queen</w:t>
      </w:r>
      <w:r w:rsidR="00C90263">
        <w:rPr>
          <w:rFonts w:ascii="Times New Roman" w:hAnsi="Times New Roman" w:cs="Times New Roman"/>
          <w:bCs/>
        </w:rPr>
        <w:t>”</w:t>
      </w:r>
      <w:r w:rsidR="00C90263" w:rsidRPr="00C90263">
        <w:rPr>
          <w:rFonts w:ascii="Times New Roman" w:hAnsi="Times New Roman" w:cs="Times New Roman"/>
          <w:bCs/>
        </w:rPr>
        <w:t xml:space="preserve"> and the </w:t>
      </w:r>
      <w:r w:rsidR="00C90263">
        <w:rPr>
          <w:rFonts w:ascii="Times New Roman" w:hAnsi="Times New Roman" w:cs="Times New Roman"/>
          <w:bCs/>
        </w:rPr>
        <w:t>“</w:t>
      </w:r>
      <w:r w:rsidR="00C90263" w:rsidRPr="00C90263">
        <w:rPr>
          <w:rFonts w:ascii="Times New Roman" w:hAnsi="Times New Roman" w:cs="Times New Roman"/>
          <w:bCs/>
        </w:rPr>
        <w:t>Pope himself</w:t>
      </w:r>
      <w:r w:rsidR="00C90263">
        <w:rPr>
          <w:rFonts w:ascii="Times New Roman" w:hAnsi="Times New Roman" w:cs="Times New Roman"/>
          <w:bCs/>
        </w:rPr>
        <w:t xml:space="preserve">” </w:t>
      </w:r>
      <w:r w:rsidR="00C90263" w:rsidRPr="00C90263">
        <w:rPr>
          <w:rFonts w:ascii="Times New Roman" w:hAnsi="Times New Roman" w:cs="Times New Roman"/>
          <w:bCs/>
        </w:rPr>
        <w:t>(</w:t>
      </w:r>
      <w:r w:rsidR="00C90263">
        <w:rPr>
          <w:rFonts w:ascii="Times New Roman" w:hAnsi="Times New Roman" w:cs="Times New Roman"/>
          <w:bCs/>
        </w:rPr>
        <w:t>Marquez</w:t>
      </w:r>
      <w:r w:rsidR="000F60AC">
        <w:rPr>
          <w:rFonts w:ascii="Times New Roman" w:hAnsi="Times New Roman" w:cs="Times New Roman"/>
          <w:bCs/>
        </w:rPr>
        <w:t xml:space="preserve"> </w:t>
      </w:r>
      <w:r w:rsidR="00C90263">
        <w:rPr>
          <w:rFonts w:ascii="Times New Roman" w:hAnsi="Times New Roman" w:cs="Times New Roman"/>
          <w:bCs/>
        </w:rPr>
        <w:t>169). S</w:t>
      </w:r>
      <w:r w:rsidR="00523FE0">
        <w:rPr>
          <w:rFonts w:ascii="Times New Roman" w:hAnsi="Times New Roman" w:cs="Times New Roman"/>
          <w:bCs/>
        </w:rPr>
        <w:t xml:space="preserve">he </w:t>
      </w:r>
      <w:r w:rsidR="000F60AC">
        <w:rPr>
          <w:rFonts w:ascii="Times New Roman" w:hAnsi="Times New Roman" w:cs="Times New Roman"/>
          <w:bCs/>
        </w:rPr>
        <w:t>does</w:t>
      </w:r>
      <w:r w:rsidR="00523FE0">
        <w:rPr>
          <w:rFonts w:ascii="Times New Roman" w:hAnsi="Times New Roman" w:cs="Times New Roman"/>
          <w:bCs/>
        </w:rPr>
        <w:t xml:space="preserve"> not </w:t>
      </w:r>
      <w:r w:rsidR="000F60AC">
        <w:rPr>
          <w:rFonts w:ascii="Times New Roman" w:hAnsi="Times New Roman" w:cs="Times New Roman"/>
          <w:bCs/>
        </w:rPr>
        <w:t>get any burial</w:t>
      </w:r>
      <w:r w:rsidR="00523FE0">
        <w:rPr>
          <w:rFonts w:ascii="Times New Roman" w:hAnsi="Times New Roman" w:cs="Times New Roman"/>
          <w:bCs/>
        </w:rPr>
        <w:t xml:space="preserve"> for many days</w:t>
      </w:r>
      <w:r w:rsidR="00C90263">
        <w:rPr>
          <w:rFonts w:ascii="Times New Roman" w:hAnsi="Times New Roman" w:cs="Times New Roman"/>
          <w:bCs/>
        </w:rPr>
        <w:t xml:space="preserve"> </w:t>
      </w:r>
      <w:r w:rsidR="00A677B6">
        <w:rPr>
          <w:rFonts w:ascii="Times New Roman" w:hAnsi="Times New Roman" w:cs="Times New Roman"/>
          <w:bCs/>
        </w:rPr>
        <w:t>while</w:t>
      </w:r>
      <w:r w:rsidR="00C062EF">
        <w:rPr>
          <w:rFonts w:ascii="Times New Roman" w:hAnsi="Times New Roman" w:cs="Times New Roman"/>
          <w:bCs/>
        </w:rPr>
        <w:t xml:space="preserve"> the</w:t>
      </w:r>
      <w:r w:rsidR="00C6520E">
        <w:rPr>
          <w:rFonts w:ascii="Times New Roman" w:hAnsi="Times New Roman" w:cs="Times New Roman"/>
          <w:bCs/>
        </w:rPr>
        <w:t xml:space="preserve"> ministers’ debate on the political issues and the body lies out in the sun. These comic or humorous details, </w:t>
      </w:r>
      <w:r w:rsidR="00A677B6">
        <w:rPr>
          <w:rFonts w:ascii="Times New Roman" w:hAnsi="Times New Roman" w:cs="Times New Roman"/>
          <w:bCs/>
        </w:rPr>
        <w:t>serve as a parody of deliberation pointed at the government’s law and administrative system that they can never be on the same page in the middle of a crisis (Clark</w:t>
      </w:r>
      <w:r w:rsidR="000F60AC">
        <w:rPr>
          <w:rFonts w:ascii="Times New Roman" w:hAnsi="Times New Roman" w:cs="Times New Roman"/>
          <w:bCs/>
        </w:rPr>
        <w:t xml:space="preserve"> </w:t>
      </w:r>
      <w:r w:rsidR="000F60AC">
        <w:rPr>
          <w:rFonts w:ascii="Times New Roman" w:hAnsi="Times New Roman" w:cs="Times New Roman"/>
          <w:bCs/>
        </w:rPr>
        <w:lastRenderedPageBreak/>
        <w:t>12</w:t>
      </w:r>
      <w:r w:rsidR="00A677B6">
        <w:rPr>
          <w:rFonts w:ascii="Times New Roman" w:hAnsi="Times New Roman" w:cs="Times New Roman"/>
          <w:bCs/>
        </w:rPr>
        <w:t xml:space="preserve">). </w:t>
      </w:r>
      <w:r w:rsidR="0008616D">
        <w:rPr>
          <w:rFonts w:ascii="Times New Roman" w:hAnsi="Times New Roman" w:cs="Times New Roman"/>
          <w:bCs/>
        </w:rPr>
        <w:t>These instances</w:t>
      </w:r>
      <w:r w:rsidR="00641532">
        <w:rPr>
          <w:rFonts w:ascii="Times New Roman" w:hAnsi="Times New Roman" w:cs="Times New Roman"/>
          <w:bCs/>
        </w:rPr>
        <w:t>,</w:t>
      </w:r>
      <w:r w:rsidR="0008616D">
        <w:rPr>
          <w:rFonts w:ascii="Times New Roman" w:hAnsi="Times New Roman" w:cs="Times New Roman"/>
          <w:bCs/>
        </w:rPr>
        <w:t xml:space="preserve"> </w:t>
      </w:r>
      <w:r w:rsidR="004D1AEC">
        <w:rPr>
          <w:rFonts w:ascii="Times New Roman" w:hAnsi="Times New Roman" w:cs="Times New Roman"/>
          <w:bCs/>
        </w:rPr>
        <w:t xml:space="preserve">are </w:t>
      </w:r>
      <w:r w:rsidR="000C5B0E">
        <w:rPr>
          <w:rFonts w:ascii="Times New Roman" w:hAnsi="Times New Roman" w:cs="Times New Roman"/>
          <w:bCs/>
        </w:rPr>
        <w:t>based on exaggeration but they do not seem unreal to the reader</w:t>
      </w:r>
      <w:r w:rsidR="004D1AEC">
        <w:rPr>
          <w:rFonts w:ascii="Times New Roman" w:hAnsi="Times New Roman" w:cs="Times New Roman"/>
          <w:bCs/>
        </w:rPr>
        <w:t>. I</w:t>
      </w:r>
      <w:r w:rsidR="000C5B0E">
        <w:rPr>
          <w:rFonts w:ascii="Times New Roman" w:hAnsi="Times New Roman" w:cs="Times New Roman"/>
          <w:bCs/>
        </w:rPr>
        <w:t>n reality, masses suffer through the aloofness of law and administrative systems to their issues.</w:t>
      </w:r>
    </w:p>
    <w:p w14:paraId="7804C5B5" w14:textId="397FEF9F" w:rsidR="009C0B4F" w:rsidRDefault="003649CC" w:rsidP="000223F8">
      <w:pPr>
        <w:rPr>
          <w:rFonts w:ascii="Times New Roman" w:hAnsi="Times New Roman" w:cs="Times New Roman"/>
          <w:bCs/>
        </w:rPr>
      </w:pPr>
      <w:r>
        <w:rPr>
          <w:rFonts w:ascii="Times New Roman" w:hAnsi="Times New Roman" w:cs="Times New Roman"/>
          <w:bCs/>
        </w:rPr>
        <w:t xml:space="preserve">In Big Mama’s Funeral, the mockery at the legislative and the ruling class depicts the corrupt and non-exigency of the Colombian ruling classes. The use of magic realism creates fluidity between the real and the magical that presents an ordinary funeral of a dead woman or a monarch in an extraordinary way. </w:t>
      </w:r>
    </w:p>
    <w:p w14:paraId="29780C88" w14:textId="7D857513" w:rsidR="000223F8" w:rsidRDefault="003649CC" w:rsidP="004C5AA4">
      <w:pPr>
        <w:rPr>
          <w:rFonts w:ascii="Times New Roman" w:hAnsi="Times New Roman" w:cs="Times New Roman"/>
          <w:bCs/>
        </w:rPr>
      </w:pPr>
      <w:r>
        <w:rPr>
          <w:rFonts w:ascii="Times New Roman" w:hAnsi="Times New Roman" w:cs="Times New Roman"/>
          <w:bCs/>
        </w:rPr>
        <w:tab/>
      </w:r>
    </w:p>
    <w:p w14:paraId="0FC5A244" w14:textId="2BEEB377" w:rsidR="000C5B0E" w:rsidRDefault="003649CC" w:rsidP="004C5AA4">
      <w:pPr>
        <w:rPr>
          <w:rFonts w:ascii="Times New Roman" w:hAnsi="Times New Roman" w:cs="Times New Roman"/>
          <w:bCs/>
        </w:rPr>
      </w:pPr>
      <w:r>
        <w:rPr>
          <w:rFonts w:ascii="Times New Roman" w:hAnsi="Times New Roman" w:cs="Times New Roman"/>
          <w:bCs/>
        </w:rPr>
        <w:tab/>
      </w:r>
    </w:p>
    <w:p w14:paraId="174F86EB" w14:textId="60F79493" w:rsidR="004952C0" w:rsidRPr="004C5AA4" w:rsidRDefault="003649CC" w:rsidP="004C5AA4">
      <w:pPr>
        <w:rPr>
          <w:rFonts w:ascii="Times New Roman" w:hAnsi="Times New Roman" w:cs="Times New Roman"/>
          <w:bCs/>
        </w:rPr>
      </w:pPr>
      <w:r>
        <w:rPr>
          <w:rFonts w:ascii="Times New Roman" w:hAnsi="Times New Roman" w:cs="Times New Roman"/>
          <w:bCs/>
        </w:rPr>
        <w:tab/>
      </w:r>
    </w:p>
    <w:p w14:paraId="5AA93EA5" w14:textId="77777777" w:rsidR="003C4717" w:rsidRDefault="003C4717" w:rsidP="003C4717">
      <w:pPr>
        <w:spacing w:line="240" w:lineRule="auto"/>
        <w:rPr>
          <w:rFonts w:ascii="Times New Roman" w:hAnsi="Times New Roman" w:cs="Times New Roman"/>
          <w:bCs/>
        </w:rPr>
      </w:pPr>
    </w:p>
    <w:p w14:paraId="5F4C4687" w14:textId="0C3A9984" w:rsidR="00887B4A" w:rsidRDefault="00887B4A" w:rsidP="00887B4A">
      <w:pPr>
        <w:spacing w:line="240" w:lineRule="auto"/>
        <w:rPr>
          <w:rFonts w:ascii="Times New Roman" w:hAnsi="Times New Roman" w:cs="Times New Roman"/>
          <w:bCs/>
        </w:rPr>
      </w:pPr>
    </w:p>
    <w:p w14:paraId="71551DCC" w14:textId="6965188A" w:rsidR="007D6A50" w:rsidRDefault="003649CC" w:rsidP="00E068A9">
      <w:pPr>
        <w:ind w:firstLine="0"/>
        <w:rPr>
          <w:rFonts w:cstheme="minorHAnsi"/>
          <w:color w:val="181818"/>
          <w:shd w:val="clear" w:color="auto" w:fill="FFFFFF"/>
        </w:rPr>
      </w:pPr>
      <w:r>
        <w:rPr>
          <w:rFonts w:cstheme="minorHAnsi"/>
          <w:color w:val="181818"/>
          <w:shd w:val="clear" w:color="auto" w:fill="FFFFFF"/>
        </w:rPr>
        <w:tab/>
      </w:r>
    </w:p>
    <w:p w14:paraId="46FB40DE" w14:textId="2FF467B4" w:rsidR="006B5B11" w:rsidRDefault="003649CC" w:rsidP="008E51E3">
      <w:pPr>
        <w:ind w:firstLine="0"/>
        <w:rPr>
          <w:rFonts w:cstheme="minorHAnsi"/>
          <w:color w:val="181818"/>
          <w:shd w:val="clear" w:color="auto" w:fill="FFFFFF"/>
        </w:rPr>
      </w:pPr>
      <w:r>
        <w:rPr>
          <w:rFonts w:cstheme="minorHAnsi"/>
          <w:color w:val="181818"/>
          <w:shd w:val="clear" w:color="auto" w:fill="FFFFFF"/>
        </w:rPr>
        <w:tab/>
      </w:r>
    </w:p>
    <w:p w14:paraId="0AFE558A" w14:textId="77777777" w:rsidR="008E51E3" w:rsidRDefault="008E51E3" w:rsidP="008E51E3">
      <w:pPr>
        <w:ind w:firstLine="0"/>
        <w:rPr>
          <w:rFonts w:cstheme="minorHAnsi"/>
          <w:color w:val="181818"/>
          <w:shd w:val="clear" w:color="auto" w:fill="FFFFFF"/>
        </w:rPr>
      </w:pPr>
    </w:p>
    <w:p w14:paraId="1E4C78BB" w14:textId="77777777" w:rsidR="0038621F" w:rsidRDefault="0038621F" w:rsidP="0038621F">
      <w:pPr>
        <w:ind w:firstLine="0"/>
        <w:rPr>
          <w:rFonts w:cstheme="minorHAnsi"/>
          <w:color w:val="181818"/>
          <w:shd w:val="clear" w:color="auto" w:fill="FFFFFF"/>
        </w:rPr>
      </w:pPr>
    </w:p>
    <w:p w14:paraId="4B7446F2" w14:textId="77777777" w:rsidR="0038621F" w:rsidRDefault="0038621F" w:rsidP="0038621F">
      <w:pPr>
        <w:ind w:firstLine="0"/>
        <w:rPr>
          <w:rFonts w:cstheme="minorHAnsi"/>
          <w:color w:val="181818"/>
          <w:shd w:val="clear" w:color="auto" w:fill="FFFFFF"/>
        </w:rPr>
      </w:pPr>
    </w:p>
    <w:p w14:paraId="36B95512" w14:textId="77777777" w:rsidR="00F62B53" w:rsidRPr="00F62B53" w:rsidRDefault="00F62B53" w:rsidP="006257C6">
      <w:pPr>
        <w:ind w:firstLine="0"/>
        <w:rPr>
          <w:rFonts w:cstheme="minorHAnsi"/>
          <w:color w:val="181818"/>
          <w:shd w:val="clear" w:color="auto" w:fill="FFFFFF"/>
        </w:rPr>
      </w:pPr>
    </w:p>
    <w:p w14:paraId="03387E76" w14:textId="77777777" w:rsidR="00887B4A" w:rsidRDefault="00887B4A" w:rsidP="006257C6">
      <w:pPr>
        <w:ind w:left="720"/>
      </w:pPr>
    </w:p>
    <w:p w14:paraId="110B3D1C" w14:textId="77777777" w:rsidR="0037159F" w:rsidRPr="0037159F" w:rsidRDefault="0037159F" w:rsidP="0037159F"/>
    <w:p w14:paraId="00DBFD88" w14:textId="7C187240" w:rsidR="007936BB" w:rsidRDefault="007936BB" w:rsidP="009C0B4F">
      <w:pPr>
        <w:ind w:firstLine="0"/>
      </w:pPr>
    </w:p>
    <w:p w14:paraId="50E3EE58" w14:textId="77777777" w:rsidR="009C0B4F" w:rsidRDefault="009C0B4F" w:rsidP="009C0B4F">
      <w:pPr>
        <w:ind w:firstLine="0"/>
      </w:pPr>
    </w:p>
    <w:p w14:paraId="20E7ABC7" w14:textId="72B5B1A7" w:rsidR="007936BB" w:rsidRDefault="007936BB" w:rsidP="00A000B8">
      <w:pPr>
        <w:ind w:firstLine="0"/>
      </w:pPr>
    </w:p>
    <w:sdt>
      <w:sdtPr>
        <w:id w:val="1964305602"/>
        <w:docPartObj>
          <w:docPartGallery w:val="Bibliographies"/>
          <w:docPartUnique/>
        </w:docPartObj>
      </w:sdtPr>
      <w:sdtEndPr>
        <w:rPr>
          <w:bCs/>
        </w:rPr>
      </w:sdtEndPr>
      <w:sdtContent>
        <w:p w14:paraId="74F8C42D" w14:textId="0B1FAC72" w:rsidR="00A000B8" w:rsidRDefault="00A000B8" w:rsidP="009C0B4F">
          <w:pPr>
            <w:ind w:firstLine="0"/>
          </w:pPr>
        </w:p>
        <w:p w14:paraId="4C106213" w14:textId="77777777" w:rsidR="000F60AC" w:rsidRPr="00A000B8" w:rsidRDefault="000F60AC" w:rsidP="009C0B4F">
          <w:pPr>
            <w:ind w:firstLine="0"/>
          </w:pPr>
        </w:p>
        <w:p w14:paraId="068AE8BD" w14:textId="2B2FCCCA" w:rsidR="00A000B8" w:rsidRDefault="003649CC" w:rsidP="00BC7EAB">
          <w:pPr>
            <w:ind w:firstLine="0"/>
            <w:rPr>
              <w:b/>
            </w:rPr>
          </w:pPr>
          <w:r w:rsidRPr="00A000B8">
            <w:rPr>
              <w:b/>
            </w:rPr>
            <w:lastRenderedPageBreak/>
            <w:t>Works Cited</w:t>
          </w:r>
          <w:r w:rsidR="00BC7EAB">
            <w:rPr>
              <w:b/>
            </w:rPr>
            <w:t>:</w:t>
          </w:r>
        </w:p>
        <w:p w14:paraId="1558A34F" w14:textId="2289C0BE" w:rsidR="009C0B4F" w:rsidRDefault="003649CC" w:rsidP="00BC7EAB">
          <w:pPr>
            <w:ind w:firstLine="0"/>
            <w:rPr>
              <w:bCs/>
            </w:rPr>
          </w:pPr>
          <w:r w:rsidRPr="009C0B4F">
            <w:rPr>
              <w:bCs/>
            </w:rPr>
            <w:t>García Márquez, Gabriel. "Big Mama’s Funeral." </w:t>
          </w:r>
          <w:r w:rsidRPr="009C0B4F">
            <w:rPr>
              <w:bCs/>
              <w:i/>
              <w:iCs/>
            </w:rPr>
            <w:t>Collected Stories</w:t>
          </w:r>
          <w:r w:rsidRPr="009C0B4F">
            <w:rPr>
              <w:bCs/>
            </w:rPr>
            <w:t> (1999): 184-200.</w:t>
          </w:r>
        </w:p>
        <w:p w14:paraId="6522ACE9" w14:textId="655BFF29" w:rsidR="00A000B8" w:rsidRDefault="003649CC" w:rsidP="00BC7EAB">
          <w:pPr>
            <w:ind w:firstLine="0"/>
            <w:rPr>
              <w:bCs/>
            </w:rPr>
          </w:pPr>
          <w:r w:rsidRPr="00A000B8">
            <w:rPr>
              <w:bCs/>
            </w:rPr>
            <w:t xml:space="preserve">Clark, Gloria Jeanne </w:t>
          </w:r>
          <w:proofErr w:type="spellStart"/>
          <w:r w:rsidRPr="00A000B8">
            <w:rPr>
              <w:bCs/>
            </w:rPr>
            <w:t>Bodtorf</w:t>
          </w:r>
          <w:proofErr w:type="spellEnd"/>
          <w:r w:rsidRPr="00A000B8">
            <w:rPr>
              <w:bCs/>
            </w:rPr>
            <w:t xml:space="preserve">. </w:t>
          </w:r>
          <w:r>
            <w:rPr>
              <w:bCs/>
            </w:rPr>
            <w:t>“</w:t>
          </w:r>
          <w:r w:rsidRPr="00A000B8">
            <w:rPr>
              <w:bCs/>
            </w:rPr>
            <w:t>Big Mama in postmodern society: tracing magical realism in popular culture</w:t>
          </w:r>
          <w:r>
            <w:rPr>
              <w:bCs/>
            </w:rPr>
            <w:t xml:space="preserve">”. </w:t>
          </w:r>
          <w:r w:rsidRPr="00A000B8">
            <w:rPr>
              <w:bCs/>
            </w:rPr>
            <w:t> </w:t>
          </w:r>
          <w:r w:rsidRPr="00A000B8">
            <w:rPr>
              <w:bCs/>
              <w:i/>
              <w:iCs/>
            </w:rPr>
            <w:t>Interdisciplinary Literary Studies</w:t>
          </w:r>
          <w:r w:rsidRPr="00A000B8">
            <w:rPr>
              <w:bCs/>
            </w:rPr>
            <w:t> 8.2 (2007): 75-91.</w:t>
          </w:r>
        </w:p>
        <w:p w14:paraId="2F54DAD6" w14:textId="77777777" w:rsidR="009C0B4F" w:rsidRPr="00A000B8" w:rsidRDefault="009C0B4F" w:rsidP="00A000B8">
          <w:pPr>
            <w:rPr>
              <w:bCs/>
            </w:rPr>
          </w:pPr>
        </w:p>
        <w:p w14:paraId="4B2CD979" w14:textId="1A8B9EA6" w:rsidR="00A000B8" w:rsidRPr="00A000B8" w:rsidRDefault="008E07B5" w:rsidP="00A000B8">
          <w:pPr>
            <w:rPr>
              <w:bCs/>
            </w:rPr>
          </w:pPr>
        </w:p>
      </w:sdtContent>
    </w:sdt>
    <w:p w14:paraId="3F6D54FF" w14:textId="606281E4" w:rsidR="007936BB" w:rsidRDefault="007936BB" w:rsidP="007936BB"/>
    <w:p w14:paraId="3E1DFE11" w14:textId="1FA89DC8" w:rsidR="007936BB" w:rsidRDefault="007936BB" w:rsidP="007936BB"/>
    <w:p w14:paraId="22B9BFB3" w14:textId="4AFBF8CA" w:rsidR="007936BB" w:rsidRDefault="007936BB" w:rsidP="007936BB"/>
    <w:p w14:paraId="3F843127" w14:textId="4D5E81DB" w:rsidR="007936BB" w:rsidRDefault="007936BB" w:rsidP="007936BB"/>
    <w:p w14:paraId="3DA87C7C" w14:textId="03BC774B" w:rsidR="007936BB" w:rsidRDefault="007936BB" w:rsidP="007936BB"/>
    <w:p w14:paraId="70392E57" w14:textId="5CB3C55A" w:rsidR="007936BB" w:rsidRDefault="007936BB" w:rsidP="007936BB"/>
    <w:p w14:paraId="77A6F05F" w14:textId="5A60752E" w:rsidR="007936BB" w:rsidRDefault="007936BB" w:rsidP="007936BB"/>
    <w:p w14:paraId="417C4B8A" w14:textId="586AC134" w:rsidR="007936BB" w:rsidRDefault="007936BB" w:rsidP="007936BB"/>
    <w:p w14:paraId="1282BA17" w14:textId="3C29C1CC" w:rsidR="007936BB" w:rsidRDefault="007936BB" w:rsidP="007936BB"/>
    <w:p w14:paraId="28FC86DA" w14:textId="29D51CDB" w:rsidR="007936BB" w:rsidRDefault="007936BB" w:rsidP="007936BB"/>
    <w:p w14:paraId="6FC0BA06" w14:textId="4FAD686C" w:rsidR="003C4717" w:rsidRDefault="003C4717" w:rsidP="007936BB"/>
    <w:p w14:paraId="4A8BD4F8" w14:textId="717610D9" w:rsidR="003C4717" w:rsidRDefault="003C4717" w:rsidP="007936BB"/>
    <w:p w14:paraId="59713E1B" w14:textId="68687396" w:rsidR="003C4717" w:rsidRDefault="003C4717" w:rsidP="007936BB"/>
    <w:p w14:paraId="0A274346" w14:textId="1F4C789F" w:rsidR="003C4717" w:rsidRDefault="003C4717" w:rsidP="007936BB"/>
    <w:p w14:paraId="53BC3B56" w14:textId="773D2855" w:rsidR="003C4717" w:rsidRDefault="003C4717" w:rsidP="007936BB"/>
    <w:p w14:paraId="004139C5" w14:textId="6151FBD4" w:rsidR="003C4717" w:rsidRDefault="003C4717" w:rsidP="007936BB"/>
    <w:p w14:paraId="2136D5E0" w14:textId="4FB7BCC7" w:rsidR="003C4717" w:rsidRDefault="003C4717" w:rsidP="007936BB"/>
    <w:p w14:paraId="56D2064B" w14:textId="52484994" w:rsidR="003C4717" w:rsidRDefault="003C4717" w:rsidP="007936BB"/>
    <w:p w14:paraId="3A3BA6E8" w14:textId="1D7EDA97" w:rsidR="003C4717" w:rsidRDefault="003C4717" w:rsidP="007936BB"/>
    <w:p w14:paraId="26949133" w14:textId="77777777" w:rsidR="003C4717" w:rsidRDefault="003C4717" w:rsidP="007936BB"/>
    <w:p w14:paraId="51D0E5BA" w14:textId="77777777" w:rsidR="007936BB" w:rsidRPr="007936BB" w:rsidRDefault="007936BB" w:rsidP="007936BB"/>
    <w:p w14:paraId="6B8D85F3" w14:textId="77777777" w:rsidR="00912AAD" w:rsidRDefault="00912AAD">
      <w:pPr>
        <w:pStyle w:val="Heading1"/>
        <w:rPr>
          <w:b w:val="0"/>
        </w:rPr>
      </w:pPr>
    </w:p>
    <w:p w14:paraId="3AAC8432" w14:textId="5DF0ABB9" w:rsidR="0068238C" w:rsidRDefault="0068238C" w:rsidP="0068238C"/>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3649CC"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B861B" w14:textId="77777777" w:rsidR="008E07B5" w:rsidRDefault="008E07B5">
      <w:pPr>
        <w:spacing w:line="240" w:lineRule="auto"/>
      </w:pPr>
      <w:r>
        <w:separator/>
      </w:r>
    </w:p>
  </w:endnote>
  <w:endnote w:type="continuationSeparator" w:id="0">
    <w:p w14:paraId="7661E639" w14:textId="77777777" w:rsidR="008E07B5" w:rsidRDefault="008E0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8A63C" w14:textId="77777777" w:rsidR="008E07B5" w:rsidRDefault="008E07B5">
      <w:pPr>
        <w:spacing w:line="240" w:lineRule="auto"/>
      </w:pPr>
      <w:r>
        <w:separator/>
      </w:r>
    </w:p>
  </w:footnote>
  <w:footnote w:type="continuationSeparator" w:id="0">
    <w:p w14:paraId="68E5F771" w14:textId="77777777" w:rsidR="008E07B5" w:rsidRDefault="008E07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5F768F85" w:rsidR="00E614DD" w:rsidRDefault="003649CC">
    <w:pPr>
      <w:pStyle w:val="Header"/>
    </w:pPr>
    <w:r>
      <w:t>Rachel</w:t>
    </w:r>
    <w:r w:rsidR="00691EC1">
      <w:t xml:space="preserve"> </w:t>
    </w:r>
    <w:r w:rsidR="00691EC1">
      <w:fldChar w:fldCharType="begin"/>
    </w:r>
    <w:r w:rsidR="00691EC1">
      <w:instrText xml:space="preserve"> PAGE   \* MERGEFORMAT </w:instrText>
    </w:r>
    <w:r w:rsidR="00691EC1">
      <w:fldChar w:fldCharType="separate"/>
    </w:r>
    <w:r w:rsidR="00496D9A">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199931EE" w:rsidR="00E614DD" w:rsidRDefault="003649CC">
    <w:pPr>
      <w:pStyle w:val="Header"/>
    </w:pPr>
    <w:r>
      <w:t>Rachel</w:t>
    </w:r>
    <w:r w:rsidR="00B13D1B">
      <w:t xml:space="preserve"> </w:t>
    </w:r>
    <w:r w:rsidR="00691EC1">
      <w:fldChar w:fldCharType="begin"/>
    </w:r>
    <w:r w:rsidR="00691EC1">
      <w:instrText xml:space="preserve"> PAGE   \* MERGEFORMAT </w:instrText>
    </w:r>
    <w:r w:rsidR="00691EC1">
      <w:fldChar w:fldCharType="separate"/>
    </w:r>
    <w:r w:rsidR="00496D9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6A189B4A">
      <w:start w:val="1"/>
      <w:numFmt w:val="lowerLetter"/>
      <w:pStyle w:val="TableNote"/>
      <w:suff w:val="space"/>
      <w:lvlText w:val="%1."/>
      <w:lvlJc w:val="left"/>
      <w:pPr>
        <w:ind w:left="0" w:firstLine="720"/>
      </w:pPr>
      <w:rPr>
        <w:rFonts w:hint="default"/>
      </w:rPr>
    </w:lvl>
    <w:lvl w:ilvl="1" w:tplc="F1ACFC7C" w:tentative="1">
      <w:start w:val="1"/>
      <w:numFmt w:val="lowerLetter"/>
      <w:lvlText w:val="%2."/>
      <w:lvlJc w:val="left"/>
      <w:pPr>
        <w:ind w:left="2160" w:hanging="360"/>
      </w:pPr>
    </w:lvl>
    <w:lvl w:ilvl="2" w:tplc="EBB2CC7C" w:tentative="1">
      <w:start w:val="1"/>
      <w:numFmt w:val="lowerRoman"/>
      <w:lvlText w:val="%3."/>
      <w:lvlJc w:val="right"/>
      <w:pPr>
        <w:ind w:left="2880" w:hanging="180"/>
      </w:pPr>
    </w:lvl>
    <w:lvl w:ilvl="3" w:tplc="6714D704" w:tentative="1">
      <w:start w:val="1"/>
      <w:numFmt w:val="decimal"/>
      <w:lvlText w:val="%4."/>
      <w:lvlJc w:val="left"/>
      <w:pPr>
        <w:ind w:left="3600" w:hanging="360"/>
      </w:pPr>
    </w:lvl>
    <w:lvl w:ilvl="4" w:tplc="5A92F986" w:tentative="1">
      <w:start w:val="1"/>
      <w:numFmt w:val="lowerLetter"/>
      <w:lvlText w:val="%5."/>
      <w:lvlJc w:val="left"/>
      <w:pPr>
        <w:ind w:left="4320" w:hanging="360"/>
      </w:pPr>
    </w:lvl>
    <w:lvl w:ilvl="5" w:tplc="1C22C30C" w:tentative="1">
      <w:start w:val="1"/>
      <w:numFmt w:val="lowerRoman"/>
      <w:lvlText w:val="%6."/>
      <w:lvlJc w:val="right"/>
      <w:pPr>
        <w:ind w:left="5040" w:hanging="180"/>
      </w:pPr>
    </w:lvl>
    <w:lvl w:ilvl="6" w:tplc="2EFA9BBC" w:tentative="1">
      <w:start w:val="1"/>
      <w:numFmt w:val="decimal"/>
      <w:lvlText w:val="%7."/>
      <w:lvlJc w:val="left"/>
      <w:pPr>
        <w:ind w:left="5760" w:hanging="360"/>
      </w:pPr>
    </w:lvl>
    <w:lvl w:ilvl="7" w:tplc="0E9CEC4A" w:tentative="1">
      <w:start w:val="1"/>
      <w:numFmt w:val="lowerLetter"/>
      <w:lvlText w:val="%8."/>
      <w:lvlJc w:val="left"/>
      <w:pPr>
        <w:ind w:left="6480" w:hanging="360"/>
      </w:pPr>
    </w:lvl>
    <w:lvl w:ilvl="8" w:tplc="8C14506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wUAMhU/dywAAAA="/>
  </w:docVars>
  <w:rsids>
    <w:rsidRoot w:val="006028B0"/>
    <w:rsid w:val="000223F8"/>
    <w:rsid w:val="00040287"/>
    <w:rsid w:val="00040CBB"/>
    <w:rsid w:val="00056022"/>
    <w:rsid w:val="00064169"/>
    <w:rsid w:val="00072374"/>
    <w:rsid w:val="0007317D"/>
    <w:rsid w:val="0008616D"/>
    <w:rsid w:val="000B78C8"/>
    <w:rsid w:val="000C5B0E"/>
    <w:rsid w:val="000D38EE"/>
    <w:rsid w:val="000D7C21"/>
    <w:rsid w:val="000F60AC"/>
    <w:rsid w:val="00124580"/>
    <w:rsid w:val="00141C57"/>
    <w:rsid w:val="001463B2"/>
    <w:rsid w:val="00162E4F"/>
    <w:rsid w:val="00177091"/>
    <w:rsid w:val="0018263E"/>
    <w:rsid w:val="001835B9"/>
    <w:rsid w:val="001E68BE"/>
    <w:rsid w:val="001F62C0"/>
    <w:rsid w:val="00224C96"/>
    <w:rsid w:val="002316B5"/>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649CC"/>
    <w:rsid w:val="0037159F"/>
    <w:rsid w:val="00372BF5"/>
    <w:rsid w:val="00376408"/>
    <w:rsid w:val="00380497"/>
    <w:rsid w:val="00383F9B"/>
    <w:rsid w:val="0038621F"/>
    <w:rsid w:val="003B7C16"/>
    <w:rsid w:val="003C0CD5"/>
    <w:rsid w:val="003C4717"/>
    <w:rsid w:val="00417F85"/>
    <w:rsid w:val="004460B6"/>
    <w:rsid w:val="00446631"/>
    <w:rsid w:val="00456D21"/>
    <w:rsid w:val="0046614C"/>
    <w:rsid w:val="004714EF"/>
    <w:rsid w:val="00492283"/>
    <w:rsid w:val="004952C0"/>
    <w:rsid w:val="00496D9A"/>
    <w:rsid w:val="004A2675"/>
    <w:rsid w:val="004C5AA4"/>
    <w:rsid w:val="004D1AEC"/>
    <w:rsid w:val="004F7139"/>
    <w:rsid w:val="00523FE0"/>
    <w:rsid w:val="00571B5C"/>
    <w:rsid w:val="005821B7"/>
    <w:rsid w:val="005928C0"/>
    <w:rsid w:val="005A27BE"/>
    <w:rsid w:val="005B3768"/>
    <w:rsid w:val="005E7D70"/>
    <w:rsid w:val="005F76CB"/>
    <w:rsid w:val="006028B0"/>
    <w:rsid w:val="00611A0D"/>
    <w:rsid w:val="00617978"/>
    <w:rsid w:val="006257C6"/>
    <w:rsid w:val="00627188"/>
    <w:rsid w:val="0063126E"/>
    <w:rsid w:val="00641532"/>
    <w:rsid w:val="0065136B"/>
    <w:rsid w:val="0065708B"/>
    <w:rsid w:val="00663534"/>
    <w:rsid w:val="0068238C"/>
    <w:rsid w:val="00685AC0"/>
    <w:rsid w:val="0069049D"/>
    <w:rsid w:val="00691EC1"/>
    <w:rsid w:val="00695E92"/>
    <w:rsid w:val="006B5B11"/>
    <w:rsid w:val="006C52B5"/>
    <w:rsid w:val="006C6C0B"/>
    <w:rsid w:val="006F5D5F"/>
    <w:rsid w:val="00712C84"/>
    <w:rsid w:val="0071798C"/>
    <w:rsid w:val="00747346"/>
    <w:rsid w:val="007474ED"/>
    <w:rsid w:val="00750066"/>
    <w:rsid w:val="00781910"/>
    <w:rsid w:val="007936BB"/>
    <w:rsid w:val="0079688F"/>
    <w:rsid w:val="007C53FB"/>
    <w:rsid w:val="007D0AAB"/>
    <w:rsid w:val="007D0E61"/>
    <w:rsid w:val="007D2EA7"/>
    <w:rsid w:val="007D6A50"/>
    <w:rsid w:val="00813CE7"/>
    <w:rsid w:val="008214A9"/>
    <w:rsid w:val="00837FC6"/>
    <w:rsid w:val="0084259C"/>
    <w:rsid w:val="0086299E"/>
    <w:rsid w:val="008728FA"/>
    <w:rsid w:val="00887B4A"/>
    <w:rsid w:val="00890BB6"/>
    <w:rsid w:val="008B7D18"/>
    <w:rsid w:val="008C5EAC"/>
    <w:rsid w:val="008E07B5"/>
    <w:rsid w:val="008E51E3"/>
    <w:rsid w:val="008F1F97"/>
    <w:rsid w:val="008F4052"/>
    <w:rsid w:val="00912AAD"/>
    <w:rsid w:val="0091465D"/>
    <w:rsid w:val="0092228F"/>
    <w:rsid w:val="009559B8"/>
    <w:rsid w:val="00970399"/>
    <w:rsid w:val="00976669"/>
    <w:rsid w:val="00985B69"/>
    <w:rsid w:val="009B388E"/>
    <w:rsid w:val="009C0B4F"/>
    <w:rsid w:val="009D4EB3"/>
    <w:rsid w:val="009F500D"/>
    <w:rsid w:val="00A000B8"/>
    <w:rsid w:val="00A25BDD"/>
    <w:rsid w:val="00A414C0"/>
    <w:rsid w:val="00A55B96"/>
    <w:rsid w:val="00A5758F"/>
    <w:rsid w:val="00A677B6"/>
    <w:rsid w:val="00A83D47"/>
    <w:rsid w:val="00AC357E"/>
    <w:rsid w:val="00B06774"/>
    <w:rsid w:val="00B07490"/>
    <w:rsid w:val="00B13D1B"/>
    <w:rsid w:val="00B220A9"/>
    <w:rsid w:val="00B32426"/>
    <w:rsid w:val="00B61223"/>
    <w:rsid w:val="00B616C6"/>
    <w:rsid w:val="00B75508"/>
    <w:rsid w:val="00B818DF"/>
    <w:rsid w:val="00B82498"/>
    <w:rsid w:val="00BA1163"/>
    <w:rsid w:val="00BA5332"/>
    <w:rsid w:val="00BB4391"/>
    <w:rsid w:val="00BC7EAB"/>
    <w:rsid w:val="00BE095C"/>
    <w:rsid w:val="00C009D2"/>
    <w:rsid w:val="00C062EF"/>
    <w:rsid w:val="00C1244A"/>
    <w:rsid w:val="00C25DA4"/>
    <w:rsid w:val="00C36ACF"/>
    <w:rsid w:val="00C446FB"/>
    <w:rsid w:val="00C65104"/>
    <w:rsid w:val="00C6520E"/>
    <w:rsid w:val="00C704BE"/>
    <w:rsid w:val="00C8291D"/>
    <w:rsid w:val="00C90263"/>
    <w:rsid w:val="00C9031F"/>
    <w:rsid w:val="00CB2966"/>
    <w:rsid w:val="00CB2A77"/>
    <w:rsid w:val="00CC6635"/>
    <w:rsid w:val="00CD455F"/>
    <w:rsid w:val="00D11090"/>
    <w:rsid w:val="00D23152"/>
    <w:rsid w:val="00D236BD"/>
    <w:rsid w:val="00D46145"/>
    <w:rsid w:val="00D52117"/>
    <w:rsid w:val="00D909AC"/>
    <w:rsid w:val="00D97073"/>
    <w:rsid w:val="00DB0D39"/>
    <w:rsid w:val="00E011D5"/>
    <w:rsid w:val="00E04FEF"/>
    <w:rsid w:val="00E068A9"/>
    <w:rsid w:val="00E14005"/>
    <w:rsid w:val="00E214A6"/>
    <w:rsid w:val="00E407D2"/>
    <w:rsid w:val="00E57975"/>
    <w:rsid w:val="00E614DD"/>
    <w:rsid w:val="00E93573"/>
    <w:rsid w:val="00EA0BCB"/>
    <w:rsid w:val="00EE65EE"/>
    <w:rsid w:val="00F36038"/>
    <w:rsid w:val="00F37676"/>
    <w:rsid w:val="00F44DE3"/>
    <w:rsid w:val="00F53551"/>
    <w:rsid w:val="00F62B53"/>
    <w:rsid w:val="00F803F6"/>
    <w:rsid w:val="00F8446D"/>
    <w:rsid w:val="00F87DF1"/>
    <w:rsid w:val="00F9444C"/>
    <w:rsid w:val="00FA023A"/>
    <w:rsid w:val="00FF1529"/>
    <w:rsid w:val="00FF6F1F"/>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8A7A"/>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502A7A">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608FA"/>
    <w:rsid w:val="003848D3"/>
    <w:rsid w:val="004214EB"/>
    <w:rsid w:val="004B345E"/>
    <w:rsid w:val="004B5C0E"/>
    <w:rsid w:val="00502A7A"/>
    <w:rsid w:val="005C523B"/>
    <w:rsid w:val="00651296"/>
    <w:rsid w:val="0072165E"/>
    <w:rsid w:val="007474ED"/>
    <w:rsid w:val="009378B8"/>
    <w:rsid w:val="00A708FF"/>
    <w:rsid w:val="00B85F92"/>
    <w:rsid w:val="00BB2B56"/>
    <w:rsid w:val="00BD51CD"/>
    <w:rsid w:val="00BE17F3"/>
    <w:rsid w:val="00C723C1"/>
    <w:rsid w:val="00C80C12"/>
    <w:rsid w:val="00C974CB"/>
    <w:rsid w:val="00D56584"/>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694535-68CF-4EA2-AD09-7CD18142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2019-11-12T13:05:00Z</dcterms:created>
  <dcterms:modified xsi:type="dcterms:W3CDTF">2019-11-12T13:05:00Z</dcterms:modified>
</cp:coreProperties>
</file>