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5C2C20" w:rsidRDefault="00C147C2">
      <w:pPr>
        <w:jc w:val="center"/>
        <w:rPr>
          <w:b/>
        </w:rPr>
      </w:pPr>
      <w:r w:rsidRPr="005C2C20">
        <w:rPr>
          <w:b/>
        </w:rPr>
        <w:t>Chapter 10 Assignment</w:t>
      </w:r>
    </w:p>
    <w:p w:rsidR="002A2A03" w:rsidRDefault="00C147C2">
      <w:pPr>
        <w:jc w:val="center"/>
      </w:pPr>
      <w:r>
        <w:t>Your Name  (First M. Last)</w:t>
      </w:r>
    </w:p>
    <w:p w:rsidR="002A2A03" w:rsidRDefault="00C147C2">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C147C2" w:rsidP="00142685">
      <w:pPr>
        <w:ind w:firstLine="0"/>
      </w:pPr>
      <w:r>
        <w:t xml:space="preserve"> </w:t>
      </w:r>
    </w:p>
    <w:p w:rsidR="005C2C20" w:rsidRDefault="00C147C2" w:rsidP="005C2C20">
      <w:pPr>
        <w:pStyle w:val="Title"/>
        <w:rPr>
          <w:rFonts w:cs="Times New Roman"/>
          <w:b/>
          <w:bCs w:val="0"/>
          <w:kern w:val="0"/>
          <w:szCs w:val="24"/>
        </w:rPr>
      </w:pPr>
      <w:r w:rsidRPr="005C2C20">
        <w:rPr>
          <w:rFonts w:cs="Times New Roman"/>
          <w:b/>
          <w:bCs w:val="0"/>
          <w:kern w:val="0"/>
          <w:szCs w:val="24"/>
        </w:rPr>
        <w:lastRenderedPageBreak/>
        <w:t>Chapter 10 Assignment</w:t>
      </w:r>
    </w:p>
    <w:p w:rsidR="00142685" w:rsidRDefault="00C147C2" w:rsidP="00860252">
      <w:pPr>
        <w:pStyle w:val="Title"/>
        <w:jc w:val="left"/>
        <w:rPr>
          <w:b/>
        </w:rPr>
      </w:pPr>
      <w:r>
        <w:rPr>
          <w:b/>
        </w:rPr>
        <w:t>Case Selected</w:t>
      </w:r>
      <w:r w:rsidR="00860252">
        <w:rPr>
          <w:b/>
        </w:rPr>
        <w:t xml:space="preserve">: </w:t>
      </w:r>
      <w:r w:rsidR="00860252" w:rsidRPr="00860252">
        <w:rPr>
          <w:b/>
        </w:rPr>
        <w:t xml:space="preserve"> </w:t>
      </w:r>
    </w:p>
    <w:p w:rsidR="00860252" w:rsidRPr="00860252" w:rsidRDefault="00C147C2" w:rsidP="00860252">
      <w:pPr>
        <w:pStyle w:val="Title"/>
        <w:jc w:val="left"/>
      </w:pPr>
      <w:r w:rsidRPr="00860252">
        <w:t xml:space="preserve">The case </w:t>
      </w:r>
      <w:r>
        <w:t xml:space="preserve">of lawsuit selected regarding the privacy breach of HIPPA act is </w:t>
      </w:r>
      <w:hyperlink r:id="rId7" w:history="1">
        <w:r w:rsidRPr="00BC793C">
          <w:rPr>
            <w:rStyle w:val="Hyperlink"/>
          </w:rPr>
          <w:t xml:space="preserve">the </w:t>
        </w:r>
        <w:r w:rsidR="00BC793C" w:rsidRPr="00BC793C">
          <w:rPr>
            <w:rStyle w:val="Hyperlink"/>
          </w:rPr>
          <w:t>$</w:t>
        </w:r>
        <w:r w:rsidRPr="00BC793C">
          <w:rPr>
            <w:rStyle w:val="Hyperlink"/>
          </w:rPr>
          <w:t xml:space="preserve">7.5 MM Class-Action Lawsuit Filed after the UCLA </w:t>
        </w:r>
        <w:r w:rsidR="00BC793C">
          <w:rPr>
            <w:rStyle w:val="Hyperlink"/>
          </w:rPr>
          <w:t xml:space="preserve">Health </w:t>
        </w:r>
        <w:r w:rsidRPr="00BC793C">
          <w:rPr>
            <w:rStyle w:val="Hyperlink"/>
          </w:rPr>
          <w:t>Data Breach</w:t>
        </w:r>
      </w:hyperlink>
      <w:r>
        <w:t xml:space="preserve">. </w:t>
      </w:r>
    </w:p>
    <w:p w:rsidR="00142685" w:rsidRPr="00BC793C" w:rsidRDefault="00C147C2" w:rsidP="00BC793C">
      <w:pPr>
        <w:pStyle w:val="Title"/>
        <w:jc w:val="left"/>
        <w:rPr>
          <w:b/>
        </w:rPr>
      </w:pPr>
      <w:r w:rsidRPr="00BC793C">
        <w:rPr>
          <w:b/>
        </w:rPr>
        <w:t>Summary:</w:t>
      </w:r>
    </w:p>
    <w:p w:rsidR="00142685" w:rsidRPr="00215693" w:rsidRDefault="00C147C2" w:rsidP="00215693">
      <w:pPr>
        <w:rPr>
          <w:rFonts w:cs="Arial"/>
          <w:bCs/>
          <w:kern w:val="28"/>
          <w:szCs w:val="32"/>
        </w:rPr>
      </w:pPr>
      <w:r>
        <w:t xml:space="preserve">            The lawsuit has been filed against the health data b</w:t>
      </w:r>
      <w:r>
        <w:t xml:space="preserve">reach on the UCLA network in May 2015. UCLA has been suspicious of the activity on their network and filed a complaint in the FBI in October 2014. But after a few months, the network was attacked by the unknown hackers and gained access to the 4.5 million </w:t>
      </w:r>
      <w:r>
        <w:t xml:space="preserve">medical health records of the patient's protected health information. According to the OCR of the HHS, </w:t>
      </w:r>
      <w:r w:rsidR="00BA3CF7">
        <w:t>the</w:t>
      </w:r>
      <w:r>
        <w:t xml:space="preserve"> </w:t>
      </w:r>
      <w:r w:rsidR="00BA3CF7">
        <w:t>response</w:t>
      </w:r>
      <w:r>
        <w:t xml:space="preserve"> and post-breach efforts of The UCLA were satisfactory. However, patients have a different opinion about it. According to the HIPPA Breach No</w:t>
      </w:r>
      <w:r>
        <w:t xml:space="preserve">tification, </w:t>
      </w:r>
      <w:r w:rsidR="00BA3CF7">
        <w:t xml:space="preserve">in case of both minor and meaningful breaches patients should be informed. UCLA breach was a meaningful breach and according to protocol, patients should have been informed in a period of sixty days after the breach. Patients claim that they were informed after nine months' time.  Also, HIPPS standards that include security standards, physical, administrative and technical were not fully implemented. </w:t>
      </w:r>
      <w:r w:rsidR="00215693" w:rsidRPr="00215693">
        <w:rPr>
          <w:rFonts w:cs="Arial"/>
          <w:bCs/>
          <w:kern w:val="28"/>
          <w:szCs w:val="32"/>
        </w:rPr>
        <w:t xml:space="preserve">For settlement, each patient can claim up to $5,000 for covering the identity protection and $20,000 for the loses against the data breaches. </w:t>
      </w:r>
      <w:r w:rsidR="00BA3CF7">
        <w:t xml:space="preserve">It is the duty of the organization to protect the integrity and confidentiality of the patient's information. </w:t>
      </w:r>
      <w:r w:rsidR="00215693">
        <w:t>I</w:t>
      </w:r>
      <w:r w:rsidR="00BA3CF7">
        <w:t>mplementing the effective compliance program according to the HIPPA standards is essential otherwise it can ruin the reputation of the organization</w:t>
      </w:r>
      <w:r w:rsidR="00215693" w:rsidRPr="00215693">
        <w:t xml:space="preserve"> (Sivilli, 2019)</w:t>
      </w:r>
      <w:r w:rsidR="00BA3CF7">
        <w:t xml:space="preserve">. </w:t>
      </w:r>
      <w:r w:rsidR="00215693">
        <w:t xml:space="preserve">The elements of the effective compliance program include developing an effective line of communication, designing compliance committee, disciplinary guidelines and corrective actions </w:t>
      </w:r>
      <w:r w:rsidR="00215693">
        <w:lastRenderedPageBreak/>
        <w:t>against the offense. The UCLA failing to implement the effective compliance program has resulted in the breach of privacy that can cost it a fortune.</w:t>
      </w:r>
    </w:p>
    <w:p w:rsidR="00142685" w:rsidRPr="00860252" w:rsidRDefault="00142685">
      <w:pPr>
        <w:pStyle w:val="Title"/>
      </w:pPr>
    </w:p>
    <w:p w:rsidR="00142685" w:rsidRPr="00860252" w:rsidRDefault="00142685">
      <w:pPr>
        <w:pStyle w:val="Title"/>
      </w:pPr>
    </w:p>
    <w:p w:rsidR="00142685" w:rsidRPr="00860252" w:rsidRDefault="00142685">
      <w:pPr>
        <w:pStyle w:val="Title"/>
      </w:pPr>
    </w:p>
    <w:p w:rsidR="00142685" w:rsidRPr="00860252" w:rsidRDefault="00142685">
      <w:pPr>
        <w:pStyle w:val="Title"/>
      </w:pPr>
    </w:p>
    <w:p w:rsidR="00142685" w:rsidRPr="00860252" w:rsidRDefault="00142685">
      <w:pPr>
        <w:pStyle w:val="Title"/>
      </w:pPr>
    </w:p>
    <w:p w:rsidR="00142685" w:rsidRPr="00860252" w:rsidRDefault="00142685">
      <w:pPr>
        <w:pStyle w:val="Title"/>
      </w:pPr>
    </w:p>
    <w:p w:rsidR="00142685" w:rsidRPr="00860252" w:rsidRDefault="00142685">
      <w:pPr>
        <w:pStyle w:val="Title"/>
      </w:pPr>
    </w:p>
    <w:p w:rsidR="00142685" w:rsidRDefault="00142685">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Default="00215693">
      <w:pPr>
        <w:pStyle w:val="Title"/>
      </w:pPr>
    </w:p>
    <w:p w:rsidR="00215693" w:rsidRPr="00860252" w:rsidRDefault="00215693">
      <w:pPr>
        <w:pStyle w:val="Title"/>
      </w:pPr>
    </w:p>
    <w:p w:rsidR="00142685" w:rsidRPr="00860252" w:rsidRDefault="00142685">
      <w:pPr>
        <w:pStyle w:val="Title"/>
      </w:pPr>
    </w:p>
    <w:p w:rsidR="002A2A03" w:rsidRDefault="00C147C2" w:rsidP="00215693">
      <w:pPr>
        <w:ind w:left="720" w:hanging="720"/>
        <w:jc w:val="center"/>
        <w:rPr>
          <w:b/>
        </w:rPr>
      </w:pPr>
      <w:r w:rsidRPr="00215693">
        <w:rPr>
          <w:b/>
        </w:rPr>
        <w:lastRenderedPageBreak/>
        <w:t>References</w:t>
      </w:r>
    </w:p>
    <w:p w:rsidR="00215693" w:rsidRDefault="00C147C2" w:rsidP="00215693">
      <w:pPr>
        <w:ind w:left="720" w:hanging="720"/>
      </w:pPr>
      <w:r w:rsidRPr="00215693">
        <w:t xml:space="preserve">Sivilli, F. (2019). $7.5 MM Class-Action Lawsuit Filed After UCLA Health Data Breach. Retrieved from </w:t>
      </w:r>
      <w:hyperlink r:id="rId8" w:history="1">
        <w:r w:rsidRPr="0025432E">
          <w:rPr>
            <w:rStyle w:val="Hyperlink"/>
          </w:rPr>
          <w:t>https://compliancy-group.com/7-5-mm-class-action-lawsuit-filed-after-ucla-health-data-breach/</w:t>
        </w:r>
      </w:hyperlink>
    </w:p>
    <w:p w:rsidR="00215693" w:rsidRPr="00215693" w:rsidRDefault="00215693" w:rsidP="00215693">
      <w:pPr>
        <w:ind w:left="720" w:hanging="720"/>
      </w:pPr>
    </w:p>
    <w:sectPr w:rsidR="00215693" w:rsidRPr="00215693">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C2" w:rsidRDefault="00C147C2">
      <w:pPr>
        <w:spacing w:line="240" w:lineRule="auto"/>
      </w:pPr>
      <w:r>
        <w:separator/>
      </w:r>
    </w:p>
  </w:endnote>
  <w:endnote w:type="continuationSeparator" w:id="0">
    <w:p w:rsidR="00C147C2" w:rsidRDefault="00C14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C2" w:rsidRDefault="00C147C2">
      <w:pPr>
        <w:spacing w:line="240" w:lineRule="auto"/>
      </w:pPr>
      <w:r>
        <w:separator/>
      </w:r>
    </w:p>
  </w:footnote>
  <w:footnote w:type="continuationSeparator" w:id="0">
    <w:p w:rsidR="00C147C2" w:rsidRDefault="00C14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14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14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1C3">
      <w:rPr>
        <w:rStyle w:val="PageNumber"/>
        <w:noProof/>
      </w:rPr>
      <w:t>4</w:t>
    </w:r>
    <w:r>
      <w:rPr>
        <w:rStyle w:val="PageNumber"/>
      </w:rPr>
      <w:fldChar w:fldCharType="end"/>
    </w:r>
  </w:p>
  <w:p w:rsidR="002A2A03" w:rsidRDefault="00C147C2">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14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1C3">
      <w:rPr>
        <w:rStyle w:val="PageNumber"/>
        <w:noProof/>
      </w:rPr>
      <w:t>1</w:t>
    </w:r>
    <w:r>
      <w:rPr>
        <w:rStyle w:val="PageNumber"/>
      </w:rPr>
      <w:fldChar w:fldCharType="end"/>
    </w:r>
  </w:p>
  <w:p w:rsidR="002A2A03" w:rsidRDefault="00C147C2">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42685"/>
    <w:rsid w:val="001A0A79"/>
    <w:rsid w:val="001F3549"/>
    <w:rsid w:val="00215693"/>
    <w:rsid w:val="0025432E"/>
    <w:rsid w:val="00285C01"/>
    <w:rsid w:val="002A2A03"/>
    <w:rsid w:val="002D2DDF"/>
    <w:rsid w:val="00300E9F"/>
    <w:rsid w:val="00351E3D"/>
    <w:rsid w:val="00366BB8"/>
    <w:rsid w:val="003B6118"/>
    <w:rsid w:val="005221C3"/>
    <w:rsid w:val="00573DB2"/>
    <w:rsid w:val="00582647"/>
    <w:rsid w:val="005C2C20"/>
    <w:rsid w:val="00616C6F"/>
    <w:rsid w:val="006939B3"/>
    <w:rsid w:val="006A6D5F"/>
    <w:rsid w:val="007435A1"/>
    <w:rsid w:val="00860252"/>
    <w:rsid w:val="00883BA8"/>
    <w:rsid w:val="00934FDC"/>
    <w:rsid w:val="009E2093"/>
    <w:rsid w:val="00AB3FD1"/>
    <w:rsid w:val="00AF6065"/>
    <w:rsid w:val="00BA3CF7"/>
    <w:rsid w:val="00BC793C"/>
    <w:rsid w:val="00C147C2"/>
    <w:rsid w:val="00C67138"/>
    <w:rsid w:val="00CF29F0"/>
    <w:rsid w:val="00D375F9"/>
    <w:rsid w:val="00E31FC0"/>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y-group.com/7-5-mm-class-action-lawsuit-filed-after-ucla-health-data-b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liancy-group.com/7-5-mm-class-action-lawsuit-filed-after-ucla-health-data-bre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2019-04-10T15:56:00Z</dcterms:created>
  <dcterms:modified xsi:type="dcterms:W3CDTF">2019-04-10T15:56:00Z</dcterms:modified>
</cp:coreProperties>
</file>