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04A24" w14:textId="5AA8E147" w:rsidR="001835B9" w:rsidRDefault="00084D44">
      <w:pPr>
        <w:pStyle w:val="NoSpacing"/>
      </w:pPr>
      <w:r>
        <w:t>Your Name</w:t>
      </w:r>
    </w:p>
    <w:p w14:paraId="30E8F2B0" w14:textId="77777777" w:rsidR="00E614DD" w:rsidRDefault="00796EE3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E4425A56A472421D9B77003067586DED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73B318D6" w14:textId="2EA0001B" w:rsidR="00E614DD" w:rsidRDefault="00084D44">
      <w:pPr>
        <w:pStyle w:val="NoSpacing"/>
      </w:pPr>
      <w:r>
        <w:t>Course</w:t>
      </w:r>
    </w:p>
    <w:p w14:paraId="38CCADD9" w14:textId="7CC5898B" w:rsidR="00E614DD" w:rsidRDefault="00084D44">
      <w:pPr>
        <w:pStyle w:val="NoSpacing"/>
      </w:pPr>
      <w:r>
        <w:t>Date</w:t>
      </w:r>
    </w:p>
    <w:p w14:paraId="1F362B16" w14:textId="439082DF" w:rsidR="001835B9" w:rsidRDefault="00084D44" w:rsidP="001835B9">
      <w:pPr>
        <w:pStyle w:val="Title"/>
      </w:pPr>
      <w:r>
        <w:t xml:space="preserve"> </w:t>
      </w:r>
      <w:r w:rsidR="004C334D">
        <w:t>Poverty in Atlanta</w:t>
      </w:r>
    </w:p>
    <w:p w14:paraId="51386FBD" w14:textId="0B456EB3" w:rsidR="0050375C" w:rsidRDefault="00084D44" w:rsidP="004C334D">
      <w:pPr>
        <w:pStyle w:val="Title"/>
        <w:ind w:firstLine="720"/>
        <w:jc w:val="left"/>
      </w:pPr>
      <w:r w:rsidRPr="001E68BE">
        <w:t xml:space="preserve"> </w:t>
      </w:r>
      <w:r w:rsidR="0093115C">
        <w:t>Poverty is a serious social issue that leads to numerous other social evils and ruins the lives of many people</w:t>
      </w:r>
      <w:r w:rsidR="00EA52C6">
        <w:t xml:space="preserve">. I would like to ask </w:t>
      </w:r>
      <w:r w:rsidR="0093115C">
        <w:t>h</w:t>
      </w:r>
      <w:r w:rsidR="00136BA8">
        <w:t>ow can</w:t>
      </w:r>
      <w:r w:rsidR="00EA52C6">
        <w:t xml:space="preserve"> poverty</w:t>
      </w:r>
      <w:r w:rsidR="0093115C">
        <w:t xml:space="preserve"> affect</w:t>
      </w:r>
      <w:r w:rsidR="00136BA8">
        <w:t xml:space="preserve"> a country where people throw a lot o</w:t>
      </w:r>
      <w:r w:rsidR="0093115C">
        <w:t xml:space="preserve">f food to garbage? Nobody in such </w:t>
      </w:r>
      <w:r w:rsidR="00EA52C6">
        <w:t>countries should claim of sleeping</w:t>
      </w:r>
      <w:r w:rsidR="0093115C">
        <w:t xml:space="preserve"> hungry because </w:t>
      </w:r>
      <w:r w:rsidR="00415ADC">
        <w:t>so many food is being wasted and a lot of progress is</w:t>
      </w:r>
      <w:r w:rsidR="00D130AB">
        <w:t xml:space="preserve"> being</w:t>
      </w:r>
      <w:r w:rsidR="00415ADC">
        <w:t xml:space="preserve"> made in technology. </w:t>
      </w:r>
    </w:p>
    <w:p w14:paraId="6793E1CE" w14:textId="711C0969" w:rsidR="00D130AB" w:rsidRDefault="00084D44" w:rsidP="00D130AB">
      <w:r>
        <w:t>In the world’s most densely packed urban areas</w:t>
      </w:r>
      <w:r w:rsidR="009F2B3B">
        <w:t xml:space="preserve">, it is very easy to pick up fresh food or produce from stalls while going home from work or from the corner shops in streets. However, </w:t>
      </w:r>
      <w:r w:rsidR="00762B52">
        <w:t xml:space="preserve">Atlanta is also an urban area that has been made </w:t>
      </w:r>
      <w:r w:rsidR="00AD77DA">
        <w:t>the third-worst urban fo</w:t>
      </w:r>
      <w:r w:rsidR="000567F6">
        <w:t>od desert in the country as</w:t>
      </w:r>
      <w:r w:rsidR="00AD77DA">
        <w:t xml:space="preserve"> people have no option other than loading all family members in a car and driving almost five miles to reach a store. </w:t>
      </w:r>
    </w:p>
    <w:p w14:paraId="29FAFCDD" w14:textId="5B7CF5E3" w:rsidR="006834D2" w:rsidRDefault="00084D44" w:rsidP="00D130AB">
      <w:r>
        <w:t xml:space="preserve">Atlanta is the ninth biggest metropolis of </w:t>
      </w:r>
      <w:r w:rsidR="00DC3096">
        <w:t>world’s</w:t>
      </w:r>
      <w:r>
        <w:t xml:space="preserve"> richest </w:t>
      </w:r>
      <w:r w:rsidR="00DC3096">
        <w:t>country;</w:t>
      </w:r>
      <w:r>
        <w:t xml:space="preserve"> still, thousands of people are so poor that they are unable to get </w:t>
      </w:r>
      <w:r w:rsidR="00DC3096">
        <w:t xml:space="preserve">some fresh food or basic medical care if they get sick. Well, all credit goes to the </w:t>
      </w:r>
      <w:r w:rsidR="00FC72E5">
        <w:t xml:space="preserve">government that is spending billion dollars </w:t>
      </w:r>
      <w:r w:rsidR="00671F89">
        <w:t xml:space="preserve">for building highway systems or museums, but no work for eradication is being done. </w:t>
      </w:r>
      <w:r w:rsidR="002C58DA">
        <w:t>There is a high rate of unbalanced population and job growth in the Atlanta region</w:t>
      </w:r>
      <w:r w:rsidR="00561C51">
        <w:t>. It has been</w:t>
      </w:r>
      <w:r w:rsidR="00B707C9">
        <w:t xml:space="preserve"> predicted that</w:t>
      </w:r>
      <w:r w:rsidR="002C58DA">
        <w:t xml:space="preserve"> the region would see almost two million more residents </w:t>
      </w:r>
      <w:r w:rsidR="00B7037E">
        <w:t>in the upcoming twenty-five years</w:t>
      </w:r>
      <w:r w:rsidR="00281668">
        <w:t xml:space="preserve"> </w:t>
      </w:r>
      <w:sdt>
        <w:sdtPr>
          <w:id w:val="1775592718"/>
          <w:citation/>
        </w:sdtPr>
        <w:sdtEndPr/>
        <w:sdtContent>
          <w:r w:rsidR="00281668">
            <w:fldChar w:fldCharType="begin"/>
          </w:r>
          <w:r w:rsidR="00281668">
            <w:instrText xml:space="preserve"> CITATION Bur14 \l 1033 </w:instrText>
          </w:r>
          <w:r w:rsidR="00281668">
            <w:fldChar w:fldCharType="separate"/>
          </w:r>
          <w:r w:rsidR="00281668">
            <w:rPr>
              <w:noProof/>
            </w:rPr>
            <w:t>(Burns, Atlanta's food deserts leave its poorest citizens stranded and struggling 2014)</w:t>
          </w:r>
          <w:r w:rsidR="00281668">
            <w:fldChar w:fldCharType="end"/>
          </w:r>
        </w:sdtContent>
      </w:sdt>
      <w:r w:rsidR="00B7037E">
        <w:t xml:space="preserve">. </w:t>
      </w:r>
    </w:p>
    <w:p w14:paraId="7549D706" w14:textId="70060BB8" w:rsidR="0050375C" w:rsidRDefault="00084D44" w:rsidP="00936AA5">
      <w:r>
        <w:t xml:space="preserve">The profile of Atlanta is changing, having a dramatic growth in poverty in the suburbs. </w:t>
      </w:r>
      <w:r w:rsidR="00363AA0">
        <w:t xml:space="preserve">The comparison of 2000 and present poverty rate shows that among the 95 large metro </w:t>
      </w:r>
      <w:r w:rsidR="00381147">
        <w:t xml:space="preserve">areas of </w:t>
      </w:r>
      <w:r w:rsidR="00381147">
        <w:lastRenderedPageBreak/>
        <w:t xml:space="preserve">the nation, 23 percent poor population has </w:t>
      </w:r>
      <w:r w:rsidR="00281668">
        <w:t>increased</w:t>
      </w:r>
      <w:r w:rsidR="00381147">
        <w:t xml:space="preserve"> from 2000 to the present year. A Metropolitan Policy program fellow Elizabeth Kneebone </w:t>
      </w:r>
      <w:r w:rsidR="005F3FBD">
        <w:t>said, “I</w:t>
      </w:r>
      <w:r w:rsidR="005F3FBD" w:rsidRPr="005F3FBD">
        <w:t>n Atlanta, the poor population in the city held steady between 2000 and 2010 while</w:t>
      </w:r>
      <w:r w:rsidR="005F3FBD">
        <w:t xml:space="preserve"> </w:t>
      </w:r>
      <w:r w:rsidR="005F3FBD" w:rsidRPr="005F3FBD">
        <w:t>the poor population in the suburbs grew by 122 percent — more than doubling over the course of the decade</w:t>
      </w:r>
      <w:r w:rsidR="005F3FBD">
        <w:t>.” She further added, “I</w:t>
      </w:r>
      <w:r w:rsidR="005F3FBD" w:rsidRPr="005F3FBD">
        <w:t>n 2000, the country had 81 million people living at or near the poverty line. In 2010, that number had grown to 104 million people.</w:t>
      </w:r>
      <w:r w:rsidR="005F3FBD">
        <w:t xml:space="preserve">” </w:t>
      </w:r>
    </w:p>
    <w:p w14:paraId="4602E36B" w14:textId="551663B6" w:rsidR="000B19FE" w:rsidRDefault="00561C51" w:rsidP="00561C51">
      <w:r>
        <w:t>It is sad to see that a</w:t>
      </w:r>
      <w:r w:rsidR="00084D44">
        <w:t xml:space="preserve"> </w:t>
      </w:r>
      <w:r>
        <w:t>country considered as one of the most</w:t>
      </w:r>
      <w:r w:rsidR="00084D44">
        <w:t xml:space="preserve"> developed nation</w:t>
      </w:r>
      <w:r>
        <w:t xml:space="preserve">s and superpowers </w:t>
      </w:r>
      <w:r w:rsidR="00084D44">
        <w:t xml:space="preserve">in the world </w:t>
      </w:r>
      <w:r w:rsidR="00361415">
        <w:t>has much of its people living in a dreadful condition</w:t>
      </w:r>
      <w:r w:rsidR="00862714">
        <w:t>. It is known as a land of dreams but it is the same as all other countries of the world.</w:t>
      </w:r>
      <w:r w:rsidR="00DF26A1">
        <w:t xml:space="preserve"> P</w:t>
      </w:r>
      <w:r w:rsidR="00862714">
        <w:t xml:space="preserve">eople </w:t>
      </w:r>
      <w:r w:rsidR="00DF26A1">
        <w:t xml:space="preserve">often </w:t>
      </w:r>
      <w:r w:rsidR="00862714">
        <w:t xml:space="preserve">relate poverty to the third world countries but it is very sad to see </w:t>
      </w:r>
      <w:r w:rsidR="00434664">
        <w:t xml:space="preserve">that America does not differ from the rest of the world, it also has a high rate of poverty due to several factors such as lack of education, unemployment, </w:t>
      </w:r>
      <w:r w:rsidR="00E27497">
        <w:t>lack of willpower, and breakdown of families</w:t>
      </w:r>
      <w:r w:rsidR="00143D7A">
        <w:t xml:space="preserve"> </w:t>
      </w:r>
      <w:sdt>
        <w:sdtPr>
          <w:id w:val="-1186215236"/>
          <w:citation/>
        </w:sdtPr>
        <w:sdtEndPr/>
        <w:sdtContent>
          <w:r w:rsidR="00143D7A">
            <w:fldChar w:fldCharType="begin"/>
          </w:r>
          <w:r w:rsidR="00143D7A">
            <w:instrText xml:space="preserve"> CITATION McG18 \l 1033 </w:instrText>
          </w:r>
          <w:r w:rsidR="00143D7A">
            <w:fldChar w:fldCharType="separate"/>
          </w:r>
          <w:r w:rsidR="00143D7A">
            <w:rPr>
              <w:noProof/>
            </w:rPr>
            <w:t>(McGurk 2018)</w:t>
          </w:r>
          <w:r w:rsidR="00143D7A">
            <w:fldChar w:fldCharType="end"/>
          </w:r>
        </w:sdtContent>
      </w:sdt>
      <w:r w:rsidR="00E27497">
        <w:t xml:space="preserve">. </w:t>
      </w:r>
      <w:r w:rsidR="00FB2A54">
        <w:t>Kneebone suggests, “</w:t>
      </w:r>
      <w:r w:rsidR="00FB2A54" w:rsidRPr="00FB2A54">
        <w:t>If you have a lagging perception of where poverty is, a lagging perception of who the poor are, you will be less effective in coming up with services</w:t>
      </w:r>
      <w:r w:rsidR="00FB2A54">
        <w:t>.”</w:t>
      </w:r>
    </w:p>
    <w:p w14:paraId="7830C841" w14:textId="499BEF47" w:rsidR="005F3FBD" w:rsidRDefault="00084D44" w:rsidP="00936AA5">
      <w:r>
        <w:t>Nelson Mandela once said, “</w:t>
      </w:r>
      <w:r w:rsidRPr="000B19FE">
        <w:t>Overcoming poverty is not a task of charity; it is an act of justice. Like Slavery and Apartheid, poverty is not natural. It is man-made, and it can be overcome and eradicated by the actions of human beings. Sometimes it falls on a generation to be great. YOU can be that great generation. Let your greatness blossom</w:t>
      </w:r>
      <w:r>
        <w:t xml:space="preserve">.” </w:t>
      </w:r>
      <w:r w:rsidR="001B4324">
        <w:t>Atlanta is going through an increasing rate in poverty, and the main targets of this poverty are the native born people. I would like to c</w:t>
      </w:r>
      <w:r w:rsidR="00C64E69">
        <w:t>onclude</w:t>
      </w:r>
      <w:bookmarkStart w:id="0" w:name="_GoBack"/>
      <w:bookmarkEnd w:id="0"/>
      <w:r w:rsidR="00C64E69">
        <w:t xml:space="preserve"> by saying that the government should do something for Atlanta so that the poverty eradicates and a better and bright future for children can be seen. </w:t>
      </w:r>
      <w:sdt>
        <w:sdtPr>
          <w:id w:val="-1227299966"/>
          <w:citation/>
        </w:sdtPr>
        <w:sdtEndPr/>
        <w:sdtContent>
          <w:r w:rsidR="00C64E69">
            <w:fldChar w:fldCharType="begin"/>
          </w:r>
          <w:r w:rsidR="00C64E69">
            <w:instrText xml:space="preserve"> CITATION Bur13 \l 1033 </w:instrText>
          </w:r>
          <w:r w:rsidR="00C64E69">
            <w:fldChar w:fldCharType="separate"/>
          </w:r>
          <w:r w:rsidR="00C64E69">
            <w:rPr>
              <w:noProof/>
            </w:rPr>
            <w:t>(Burns 2013)</w:t>
          </w:r>
          <w:r w:rsidR="00C64E69">
            <w:fldChar w:fldCharType="end"/>
          </w:r>
        </w:sdtContent>
      </w:sdt>
    </w:p>
    <w:p w14:paraId="7E374C95" w14:textId="5FAD73D0" w:rsidR="00B049E3" w:rsidRDefault="00B049E3" w:rsidP="00936AA5"/>
    <w:sdt>
      <w:sdtPr>
        <w:rPr>
          <w:b w:val="0"/>
        </w:rPr>
        <w:id w:val="-2144263138"/>
        <w:docPartObj>
          <w:docPartGallery w:val="Bibliographies"/>
          <w:docPartUnique/>
        </w:docPartObj>
      </w:sdtPr>
      <w:sdtEndPr>
        <w:rPr>
          <w:bCs/>
        </w:rPr>
      </w:sdtEndPr>
      <w:sdtContent>
        <w:p w14:paraId="511E4B66" w14:textId="61FCF390" w:rsidR="00B049E3" w:rsidRDefault="00084D44">
          <w:pPr>
            <w:pStyle w:val="Heading1"/>
          </w:pPr>
          <w:r>
            <w:t>Works Cited</w:t>
          </w:r>
        </w:p>
        <w:p w14:paraId="2E09DD50" w14:textId="77777777" w:rsidR="00B049E3" w:rsidRDefault="00084D44" w:rsidP="00B049E3">
          <w:pPr>
            <w:pStyle w:val="Bibliography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noProof/>
            </w:rPr>
            <w:t xml:space="preserve">Burns, Rebecca. 2013. </w:t>
          </w:r>
          <w:r>
            <w:rPr>
              <w:i/>
              <w:iCs/>
              <w:noProof/>
            </w:rPr>
            <w:t>Atlanta No. 4 for suburban poverty growth.</w:t>
          </w:r>
          <w:r>
            <w:rPr>
              <w:noProof/>
            </w:rPr>
            <w:t xml:space="preserve"> Accessed 2019. https://www.atlantamagazine.com/news-culture-articles/atlanta-no-4-for-suburban-poverty-growth/.</w:t>
          </w:r>
        </w:p>
        <w:p w14:paraId="4B7C2166" w14:textId="77777777" w:rsidR="00B049E3" w:rsidRDefault="00084D44" w:rsidP="00B049E3">
          <w:pPr>
            <w:pStyle w:val="Bibliography"/>
            <w:rPr>
              <w:noProof/>
            </w:rPr>
          </w:pPr>
          <w:r>
            <w:rPr>
              <w:noProof/>
            </w:rPr>
            <w:t xml:space="preserve">Burns, Rebecca. 2014. "Atlanta's food deserts leave its poorest citizens stranded and struggling." </w:t>
          </w:r>
          <w:r>
            <w:rPr>
              <w:i/>
              <w:iCs/>
              <w:noProof/>
            </w:rPr>
            <w:t>The RockFeller Foundation.</w:t>
          </w:r>
          <w:r>
            <w:rPr>
              <w:noProof/>
            </w:rPr>
            <w:t xml:space="preserve"> Accessed 2019. https://www.theguardian.com/cities/2014/mar/17/atlanta-food-deserts-stranded-struggling-survive.</w:t>
          </w:r>
        </w:p>
        <w:p w14:paraId="123F6DCF" w14:textId="686C218D" w:rsidR="00B049E3" w:rsidRDefault="00084D44" w:rsidP="00B049E3">
          <w:pPr>
            <w:pStyle w:val="Bibliography"/>
            <w:rPr>
              <w:noProof/>
            </w:rPr>
          </w:pPr>
          <w:r>
            <w:rPr>
              <w:noProof/>
            </w:rPr>
            <w:t xml:space="preserve">McGurk, Stuart. 2018. </w:t>
          </w:r>
          <w:r>
            <w:rPr>
              <w:i/>
              <w:iCs/>
              <w:noProof/>
            </w:rPr>
            <w:t>Why you need to watch Atlanta right now.</w:t>
          </w:r>
          <w:r>
            <w:rPr>
              <w:noProof/>
            </w:rPr>
            <w:t xml:space="preserve"> Accessed 2019. https://www.gq-magazine.co.uk/article/atlanta-season-2-donald-glover.</w:t>
          </w:r>
          <w:r>
            <w:rPr>
              <w:b/>
              <w:bCs/>
            </w:rPr>
            <w:fldChar w:fldCharType="end"/>
          </w:r>
        </w:p>
      </w:sdtContent>
    </w:sdt>
    <w:p w14:paraId="1C40E308" w14:textId="77777777" w:rsidR="00B049E3" w:rsidRPr="0050375C" w:rsidRDefault="00B049E3" w:rsidP="00936AA5">
      <w:pPr>
        <w:rPr>
          <w:b/>
        </w:rPr>
      </w:pPr>
    </w:p>
    <w:sectPr w:rsidR="00B049E3" w:rsidRPr="0050375C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1CB72A" w16cid:durableId="21775815"/>
  <w16cid:commentId w16cid:paraId="466FE694" w16cid:durableId="2177581C"/>
  <w16cid:commentId w16cid:paraId="2D469BDB" w16cid:durableId="2177582A"/>
  <w16cid:commentId w16cid:paraId="102B3850" w16cid:durableId="21775849"/>
  <w16cid:commentId w16cid:paraId="00973B44" w16cid:durableId="21775856"/>
  <w16cid:commentId w16cid:paraId="56D85AF9" w16cid:durableId="2177587B"/>
  <w16cid:commentId w16cid:paraId="780D99F6" w16cid:durableId="217758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CDADE" w14:textId="77777777" w:rsidR="00796EE3" w:rsidRDefault="00796EE3">
      <w:pPr>
        <w:spacing w:line="240" w:lineRule="auto"/>
      </w:pPr>
      <w:r>
        <w:separator/>
      </w:r>
    </w:p>
  </w:endnote>
  <w:endnote w:type="continuationSeparator" w:id="0">
    <w:p w14:paraId="185B7168" w14:textId="77777777" w:rsidR="00796EE3" w:rsidRDefault="00796E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0E8AC" w14:textId="77777777" w:rsidR="00796EE3" w:rsidRDefault="00796EE3">
      <w:pPr>
        <w:spacing w:line="240" w:lineRule="auto"/>
      </w:pPr>
      <w:r>
        <w:separator/>
      </w:r>
    </w:p>
  </w:footnote>
  <w:footnote w:type="continuationSeparator" w:id="0">
    <w:p w14:paraId="2F596283" w14:textId="77777777" w:rsidR="00796EE3" w:rsidRDefault="00796E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524CA" w14:textId="49D66A6C" w:rsidR="00E614DD" w:rsidRDefault="00084D44">
    <w:pPr>
      <w:pStyle w:val="Header"/>
    </w:pPr>
    <w:r>
      <w:t>Last Name</w:t>
    </w:r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7F5A9A">
      <w:rPr>
        <w:noProof/>
      </w:rPr>
      <w:t>3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A45C8" w14:textId="3B4DB550" w:rsidR="00E614DD" w:rsidRDefault="00084D44">
    <w:pPr>
      <w:pStyle w:val="Header"/>
    </w:pPr>
    <w:r w:rsidRPr="002A5D96">
      <w:t>L</w:t>
    </w:r>
    <w:r w:rsidR="00F577E6">
      <w:t>ast Name</w:t>
    </w:r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7F5A9A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F045E08"/>
    <w:multiLevelType w:val="hybridMultilevel"/>
    <w:tmpl w:val="59FF590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885B035"/>
    <w:multiLevelType w:val="hybridMultilevel"/>
    <w:tmpl w:val="DE4ACB4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1E29AB0"/>
    <w:multiLevelType w:val="hybridMultilevel"/>
    <w:tmpl w:val="E5AAAF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4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8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9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29E3C4C"/>
    <w:multiLevelType w:val="hybridMultilevel"/>
    <w:tmpl w:val="6256DC96"/>
    <w:lvl w:ilvl="0" w:tplc="66EE2BBA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F2DC6664" w:tentative="1">
      <w:start w:val="1"/>
      <w:numFmt w:val="lowerLetter"/>
      <w:lvlText w:val="%2."/>
      <w:lvlJc w:val="left"/>
      <w:pPr>
        <w:ind w:left="2160" w:hanging="360"/>
      </w:pPr>
    </w:lvl>
    <w:lvl w:ilvl="2" w:tplc="74602554" w:tentative="1">
      <w:start w:val="1"/>
      <w:numFmt w:val="lowerRoman"/>
      <w:lvlText w:val="%3."/>
      <w:lvlJc w:val="right"/>
      <w:pPr>
        <w:ind w:left="2880" w:hanging="180"/>
      </w:pPr>
    </w:lvl>
    <w:lvl w:ilvl="3" w:tplc="6D605BB6" w:tentative="1">
      <w:start w:val="1"/>
      <w:numFmt w:val="decimal"/>
      <w:lvlText w:val="%4."/>
      <w:lvlJc w:val="left"/>
      <w:pPr>
        <w:ind w:left="3600" w:hanging="360"/>
      </w:pPr>
    </w:lvl>
    <w:lvl w:ilvl="4" w:tplc="D16003FE" w:tentative="1">
      <w:start w:val="1"/>
      <w:numFmt w:val="lowerLetter"/>
      <w:lvlText w:val="%5."/>
      <w:lvlJc w:val="left"/>
      <w:pPr>
        <w:ind w:left="4320" w:hanging="360"/>
      </w:pPr>
    </w:lvl>
    <w:lvl w:ilvl="5" w:tplc="77768744" w:tentative="1">
      <w:start w:val="1"/>
      <w:numFmt w:val="lowerRoman"/>
      <w:lvlText w:val="%6."/>
      <w:lvlJc w:val="right"/>
      <w:pPr>
        <w:ind w:left="5040" w:hanging="180"/>
      </w:pPr>
    </w:lvl>
    <w:lvl w:ilvl="6" w:tplc="B9F8FC50" w:tentative="1">
      <w:start w:val="1"/>
      <w:numFmt w:val="decimal"/>
      <w:lvlText w:val="%7."/>
      <w:lvlJc w:val="left"/>
      <w:pPr>
        <w:ind w:left="5760" w:hanging="360"/>
      </w:pPr>
    </w:lvl>
    <w:lvl w:ilvl="7" w:tplc="2A848F82" w:tentative="1">
      <w:start w:val="1"/>
      <w:numFmt w:val="lowerLetter"/>
      <w:lvlText w:val="%8."/>
      <w:lvlJc w:val="left"/>
      <w:pPr>
        <w:ind w:left="6480" w:hanging="360"/>
      </w:pPr>
    </w:lvl>
    <w:lvl w:ilvl="8" w:tplc="E19A95E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5860FF5"/>
    <w:multiLevelType w:val="hybridMultilevel"/>
    <w:tmpl w:val="F0399D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B1B5787"/>
    <w:multiLevelType w:val="multilevel"/>
    <w:tmpl w:val="4572ABF8"/>
    <w:numStyleLink w:val="MLAOutline"/>
  </w:abstractNum>
  <w:abstractNum w:abstractNumId="23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11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15"/>
  </w:num>
  <w:num w:numId="12">
    <w:abstractNumId w:val="21"/>
  </w:num>
  <w:num w:numId="13">
    <w:abstractNumId w:val="22"/>
  </w:num>
  <w:num w:numId="14">
    <w:abstractNumId w:val="17"/>
  </w:num>
  <w:num w:numId="15">
    <w:abstractNumId w:val="24"/>
  </w:num>
  <w:num w:numId="16">
    <w:abstractNumId w:val="20"/>
  </w:num>
  <w:num w:numId="17">
    <w:abstractNumId w:val="14"/>
  </w:num>
  <w:num w:numId="18">
    <w:abstractNumId w:val="13"/>
  </w:num>
  <w:num w:numId="19">
    <w:abstractNumId w:val="19"/>
  </w:num>
  <w:num w:numId="20">
    <w:abstractNumId w:val="25"/>
  </w:num>
  <w:num w:numId="21">
    <w:abstractNumId w:val="16"/>
  </w:num>
  <w:num w:numId="22">
    <w:abstractNumId w:val="23"/>
  </w:num>
  <w:num w:numId="23">
    <w:abstractNumId w:val="18"/>
  </w:num>
  <w:num w:numId="24">
    <w:abstractNumId w:val="2"/>
  </w:num>
  <w:num w:numId="25">
    <w:abstractNumId w:val="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0MLA0MjIxNDMwNDdS0lEKTi0uzszPAykwrAUA9YN+OCwAAAA="/>
  </w:docVars>
  <w:rsids>
    <w:rsidRoot w:val="006028B0"/>
    <w:rsid w:val="00010C30"/>
    <w:rsid w:val="00025F2E"/>
    <w:rsid w:val="00040CBB"/>
    <w:rsid w:val="00056022"/>
    <w:rsid w:val="000567F6"/>
    <w:rsid w:val="00064169"/>
    <w:rsid w:val="00072374"/>
    <w:rsid w:val="0007317D"/>
    <w:rsid w:val="00084D44"/>
    <w:rsid w:val="000A10F4"/>
    <w:rsid w:val="000B19FE"/>
    <w:rsid w:val="000B2C23"/>
    <w:rsid w:val="000B78C8"/>
    <w:rsid w:val="000C298C"/>
    <w:rsid w:val="000D38EE"/>
    <w:rsid w:val="000D7C21"/>
    <w:rsid w:val="000E137F"/>
    <w:rsid w:val="00124580"/>
    <w:rsid w:val="00136BA8"/>
    <w:rsid w:val="00141C57"/>
    <w:rsid w:val="00143D7A"/>
    <w:rsid w:val="001463B2"/>
    <w:rsid w:val="00162E4F"/>
    <w:rsid w:val="00177091"/>
    <w:rsid w:val="001835B9"/>
    <w:rsid w:val="001B4324"/>
    <w:rsid w:val="001B4D81"/>
    <w:rsid w:val="001C7006"/>
    <w:rsid w:val="001E68BE"/>
    <w:rsid w:val="001F62C0"/>
    <w:rsid w:val="00224C96"/>
    <w:rsid w:val="00243D1F"/>
    <w:rsid w:val="00245B6F"/>
    <w:rsid w:val="00245E02"/>
    <w:rsid w:val="002526B3"/>
    <w:rsid w:val="00261E06"/>
    <w:rsid w:val="00275C76"/>
    <w:rsid w:val="00281668"/>
    <w:rsid w:val="002865CE"/>
    <w:rsid w:val="002A5D96"/>
    <w:rsid w:val="002C068E"/>
    <w:rsid w:val="002C58DA"/>
    <w:rsid w:val="002F24AA"/>
    <w:rsid w:val="002F4359"/>
    <w:rsid w:val="00300F25"/>
    <w:rsid w:val="00322D60"/>
    <w:rsid w:val="00325361"/>
    <w:rsid w:val="003277B4"/>
    <w:rsid w:val="00340583"/>
    <w:rsid w:val="00351CFB"/>
    <w:rsid w:val="00353B66"/>
    <w:rsid w:val="00357C55"/>
    <w:rsid w:val="00361415"/>
    <w:rsid w:val="003629AA"/>
    <w:rsid w:val="00363AA0"/>
    <w:rsid w:val="0037224F"/>
    <w:rsid w:val="00372BF5"/>
    <w:rsid w:val="00380497"/>
    <w:rsid w:val="00381147"/>
    <w:rsid w:val="00383F9B"/>
    <w:rsid w:val="003B7C16"/>
    <w:rsid w:val="003C0CD5"/>
    <w:rsid w:val="00415ADC"/>
    <w:rsid w:val="00434664"/>
    <w:rsid w:val="00446631"/>
    <w:rsid w:val="00456D21"/>
    <w:rsid w:val="0046614C"/>
    <w:rsid w:val="004714EF"/>
    <w:rsid w:val="004810EF"/>
    <w:rsid w:val="00492283"/>
    <w:rsid w:val="004A2675"/>
    <w:rsid w:val="004B6226"/>
    <w:rsid w:val="004C334D"/>
    <w:rsid w:val="004F7139"/>
    <w:rsid w:val="0050375C"/>
    <w:rsid w:val="005201B8"/>
    <w:rsid w:val="00531255"/>
    <w:rsid w:val="00561C51"/>
    <w:rsid w:val="00566D3B"/>
    <w:rsid w:val="00571B5C"/>
    <w:rsid w:val="005821B7"/>
    <w:rsid w:val="005A27BE"/>
    <w:rsid w:val="005B3768"/>
    <w:rsid w:val="005E7D70"/>
    <w:rsid w:val="005F3FBD"/>
    <w:rsid w:val="005F76CB"/>
    <w:rsid w:val="006028B0"/>
    <w:rsid w:val="00611A0D"/>
    <w:rsid w:val="00617978"/>
    <w:rsid w:val="006222E9"/>
    <w:rsid w:val="00627188"/>
    <w:rsid w:val="0063126E"/>
    <w:rsid w:val="00632A9E"/>
    <w:rsid w:val="0065136B"/>
    <w:rsid w:val="0065708B"/>
    <w:rsid w:val="00663534"/>
    <w:rsid w:val="00671F89"/>
    <w:rsid w:val="0068238C"/>
    <w:rsid w:val="006834D2"/>
    <w:rsid w:val="00685AC0"/>
    <w:rsid w:val="0069049D"/>
    <w:rsid w:val="00691EC1"/>
    <w:rsid w:val="00694FE0"/>
    <w:rsid w:val="00695E92"/>
    <w:rsid w:val="006C6C0B"/>
    <w:rsid w:val="00712C84"/>
    <w:rsid w:val="0071798C"/>
    <w:rsid w:val="00747346"/>
    <w:rsid w:val="007474ED"/>
    <w:rsid w:val="00750066"/>
    <w:rsid w:val="00762B52"/>
    <w:rsid w:val="0079688F"/>
    <w:rsid w:val="00796EE3"/>
    <w:rsid w:val="007C53FB"/>
    <w:rsid w:val="007D0AAB"/>
    <w:rsid w:val="007D2EA7"/>
    <w:rsid w:val="007E5E46"/>
    <w:rsid w:val="007F5A9A"/>
    <w:rsid w:val="00813CE7"/>
    <w:rsid w:val="008214A9"/>
    <w:rsid w:val="0084259C"/>
    <w:rsid w:val="00862714"/>
    <w:rsid w:val="0086299E"/>
    <w:rsid w:val="00873823"/>
    <w:rsid w:val="008B7D18"/>
    <w:rsid w:val="008C5EAC"/>
    <w:rsid w:val="008E0127"/>
    <w:rsid w:val="008F1F97"/>
    <w:rsid w:val="008F4052"/>
    <w:rsid w:val="0091465D"/>
    <w:rsid w:val="00916A87"/>
    <w:rsid w:val="0092228F"/>
    <w:rsid w:val="0093115C"/>
    <w:rsid w:val="00936AA5"/>
    <w:rsid w:val="00946668"/>
    <w:rsid w:val="009559B8"/>
    <w:rsid w:val="00970399"/>
    <w:rsid w:val="00976669"/>
    <w:rsid w:val="009840D4"/>
    <w:rsid w:val="00995B92"/>
    <w:rsid w:val="009A632F"/>
    <w:rsid w:val="009B388E"/>
    <w:rsid w:val="009D320B"/>
    <w:rsid w:val="009D4EB3"/>
    <w:rsid w:val="009D5F46"/>
    <w:rsid w:val="009F2B3B"/>
    <w:rsid w:val="009F500D"/>
    <w:rsid w:val="009F7E9C"/>
    <w:rsid w:val="00A414C0"/>
    <w:rsid w:val="00A55B96"/>
    <w:rsid w:val="00A5758F"/>
    <w:rsid w:val="00A83D47"/>
    <w:rsid w:val="00A93ADE"/>
    <w:rsid w:val="00AA1804"/>
    <w:rsid w:val="00AC357E"/>
    <w:rsid w:val="00AD3CA0"/>
    <w:rsid w:val="00AD77DA"/>
    <w:rsid w:val="00B049E3"/>
    <w:rsid w:val="00B06774"/>
    <w:rsid w:val="00B13D1B"/>
    <w:rsid w:val="00B167E3"/>
    <w:rsid w:val="00B220A9"/>
    <w:rsid w:val="00B32426"/>
    <w:rsid w:val="00B61223"/>
    <w:rsid w:val="00B616C6"/>
    <w:rsid w:val="00B7037E"/>
    <w:rsid w:val="00B707C9"/>
    <w:rsid w:val="00B75508"/>
    <w:rsid w:val="00B80294"/>
    <w:rsid w:val="00B818DF"/>
    <w:rsid w:val="00B86A50"/>
    <w:rsid w:val="00BA1163"/>
    <w:rsid w:val="00BA5332"/>
    <w:rsid w:val="00BB4391"/>
    <w:rsid w:val="00BE095C"/>
    <w:rsid w:val="00C009D2"/>
    <w:rsid w:val="00C253F6"/>
    <w:rsid w:val="00C25DA4"/>
    <w:rsid w:val="00C36ACF"/>
    <w:rsid w:val="00C37A2B"/>
    <w:rsid w:val="00C446FB"/>
    <w:rsid w:val="00C6107E"/>
    <w:rsid w:val="00C64E69"/>
    <w:rsid w:val="00C65104"/>
    <w:rsid w:val="00C704BE"/>
    <w:rsid w:val="00C8291D"/>
    <w:rsid w:val="00C9031F"/>
    <w:rsid w:val="00CC23D9"/>
    <w:rsid w:val="00CC6635"/>
    <w:rsid w:val="00CD455F"/>
    <w:rsid w:val="00CD4E8B"/>
    <w:rsid w:val="00D11090"/>
    <w:rsid w:val="00D130AB"/>
    <w:rsid w:val="00D16211"/>
    <w:rsid w:val="00D23152"/>
    <w:rsid w:val="00D236BD"/>
    <w:rsid w:val="00D46145"/>
    <w:rsid w:val="00D52117"/>
    <w:rsid w:val="00D909AC"/>
    <w:rsid w:val="00D97073"/>
    <w:rsid w:val="00DB00AB"/>
    <w:rsid w:val="00DB0D39"/>
    <w:rsid w:val="00DC3096"/>
    <w:rsid w:val="00DE7B3D"/>
    <w:rsid w:val="00DF26A1"/>
    <w:rsid w:val="00E011D5"/>
    <w:rsid w:val="00E04FEF"/>
    <w:rsid w:val="00E14005"/>
    <w:rsid w:val="00E214A6"/>
    <w:rsid w:val="00E27497"/>
    <w:rsid w:val="00E35960"/>
    <w:rsid w:val="00E407D2"/>
    <w:rsid w:val="00E566BD"/>
    <w:rsid w:val="00E614DD"/>
    <w:rsid w:val="00E668D8"/>
    <w:rsid w:val="00E93573"/>
    <w:rsid w:val="00EA0BCB"/>
    <w:rsid w:val="00EA52C6"/>
    <w:rsid w:val="00EF3304"/>
    <w:rsid w:val="00F16AFA"/>
    <w:rsid w:val="00F36038"/>
    <w:rsid w:val="00F37676"/>
    <w:rsid w:val="00F44828"/>
    <w:rsid w:val="00F44DE3"/>
    <w:rsid w:val="00F577E6"/>
    <w:rsid w:val="00F8446D"/>
    <w:rsid w:val="00F87DF1"/>
    <w:rsid w:val="00F9444C"/>
    <w:rsid w:val="00FA023A"/>
    <w:rsid w:val="00FA799F"/>
    <w:rsid w:val="00FB2A54"/>
    <w:rsid w:val="00FC72E5"/>
    <w:rsid w:val="00FD120F"/>
    <w:rsid w:val="00FF1529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0B3A7"/>
  <w15:chartTrackingRefBased/>
  <w15:docId w15:val="{01777317-14CF-4A0D-B370-2AF2FCCF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372BF5"/>
    <w:pPr>
      <w:ind w:firstLine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sid w:val="00372BF5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C446FB"/>
    <w:rPr>
      <w:color w:val="5F5F5F" w:themeColor="hyperlink"/>
      <w:u w:val="single"/>
    </w:rPr>
  </w:style>
  <w:style w:type="paragraph" w:customStyle="1" w:styleId="Default">
    <w:name w:val="Default"/>
    <w:rsid w:val="00025F2E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MLA%20styl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425A56A472421D9B77003067586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77B9D-BF4D-4C65-B2F8-F88807A66503}"/>
      </w:docPartPr>
      <w:docPartBody>
        <w:p w:rsidR="007474ED" w:rsidRDefault="002160D2">
          <w:pPr>
            <w:pStyle w:val="E4425A56A472421D9B77003067586DED"/>
          </w:pPr>
          <w:r>
            <w:t>Instructor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B0"/>
    <w:rsid w:val="0014797B"/>
    <w:rsid w:val="001A1894"/>
    <w:rsid w:val="002160D2"/>
    <w:rsid w:val="00250453"/>
    <w:rsid w:val="002F3CCB"/>
    <w:rsid w:val="003071DE"/>
    <w:rsid w:val="00356973"/>
    <w:rsid w:val="003848D3"/>
    <w:rsid w:val="004B345E"/>
    <w:rsid w:val="004B5C0E"/>
    <w:rsid w:val="00651296"/>
    <w:rsid w:val="00713258"/>
    <w:rsid w:val="0072165E"/>
    <w:rsid w:val="007474ED"/>
    <w:rsid w:val="00786F93"/>
    <w:rsid w:val="009378B8"/>
    <w:rsid w:val="00B85F92"/>
    <w:rsid w:val="00BB2B56"/>
    <w:rsid w:val="00BD51CD"/>
    <w:rsid w:val="00BE17F3"/>
    <w:rsid w:val="00C723C1"/>
    <w:rsid w:val="00C80C12"/>
    <w:rsid w:val="00DB4DF1"/>
    <w:rsid w:val="00F10486"/>
    <w:rsid w:val="00F97AA5"/>
    <w:rsid w:val="00FA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93BF3004E74DD58940D1D8779376D6">
    <w:name w:val="0293BF3004E74DD58940D1D8779376D6"/>
  </w:style>
  <w:style w:type="paragraph" w:customStyle="1" w:styleId="E4425A56A472421D9B77003067586DED">
    <w:name w:val="E4425A56A472421D9B77003067586DED"/>
  </w:style>
  <w:style w:type="paragraph" w:customStyle="1" w:styleId="F0D5294AA09741DCB27C1657110966A7">
    <w:name w:val="F0D5294AA09741DCB27C1657110966A7"/>
  </w:style>
  <w:style w:type="paragraph" w:customStyle="1" w:styleId="00861DCAD0FA41978AC667D322350961">
    <w:name w:val="00861DCAD0FA41978AC667D322350961"/>
  </w:style>
  <w:style w:type="paragraph" w:customStyle="1" w:styleId="FEFAC4069FFF4EE98579A8CBDEE0E2DF">
    <w:name w:val="FEFAC4069FFF4EE98579A8CBDEE0E2DF"/>
  </w:style>
  <w:style w:type="paragraph" w:customStyle="1" w:styleId="B38BDE990F3344169A3BA149E1049A19">
    <w:name w:val="B38BDE990F3344169A3BA149E1049A19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F39976E405B24EB6AD656AADCE84724B">
    <w:name w:val="F39976E405B24EB6AD656AADCE84724B"/>
  </w:style>
  <w:style w:type="paragraph" w:customStyle="1" w:styleId="961949E06B8B49D59787B9E390057A87">
    <w:name w:val="961949E06B8B49D59787B9E390057A87"/>
  </w:style>
  <w:style w:type="paragraph" w:customStyle="1" w:styleId="E79524DF357E4DC09BF6EE31E428FCA9">
    <w:name w:val="E79524DF357E4DC09BF6EE31E428FCA9"/>
  </w:style>
  <w:style w:type="paragraph" w:customStyle="1" w:styleId="39DA2EAE912C4B4C961CD40FAC33130F">
    <w:name w:val="39DA2EAE912C4B4C961CD40FAC33130F"/>
  </w:style>
  <w:style w:type="paragraph" w:customStyle="1" w:styleId="6907756BB658490A9F94E7B246F3BF45">
    <w:name w:val="6907756BB658490A9F94E7B246F3BF45"/>
  </w:style>
  <w:style w:type="paragraph" w:customStyle="1" w:styleId="849E79C834E74F6C98A2CBDE4DEF444F">
    <w:name w:val="849E79C834E74F6C98A2CBDE4DEF444F"/>
  </w:style>
  <w:style w:type="paragraph" w:customStyle="1" w:styleId="D13AFF54C7864DE6BF8F93425F4ECDEC">
    <w:name w:val="D13AFF54C7864DE6BF8F93425F4ECDEC"/>
  </w:style>
  <w:style w:type="paragraph" w:customStyle="1" w:styleId="72DA58E96BD84B07B30D32A3BD1EC341">
    <w:name w:val="72DA58E96BD84B07B30D32A3BD1EC341"/>
  </w:style>
  <w:style w:type="paragraph" w:customStyle="1" w:styleId="259926105224424AA417EDFA55F17A4B">
    <w:name w:val="259926105224424AA417EDFA55F17A4B"/>
  </w:style>
  <w:style w:type="paragraph" w:customStyle="1" w:styleId="7F82031B9FA04077818114077EDBF8D7">
    <w:name w:val="7F82031B9FA04077818114077EDBF8D7"/>
  </w:style>
  <w:style w:type="paragraph" w:customStyle="1" w:styleId="DE10DB982FA04FFE9976C60F6CB543F8">
    <w:name w:val="DE10DB982FA04FFE9976C60F6CB543F8"/>
  </w:style>
  <w:style w:type="paragraph" w:customStyle="1" w:styleId="15882EF5BD9C4AAAA08183BFFE99D96A">
    <w:name w:val="15882EF5BD9C4AAAA08183BFFE99D96A"/>
  </w:style>
  <w:style w:type="paragraph" w:customStyle="1" w:styleId="90DD3BF5676A4B9891F14618ADC60704">
    <w:name w:val="90DD3BF5676A4B9891F14618ADC60704"/>
  </w:style>
  <w:style w:type="paragraph" w:customStyle="1" w:styleId="218759255E124C83BDFAEDF5DA8ED151">
    <w:name w:val="218759255E124C83BDFAEDF5DA8ED151"/>
  </w:style>
  <w:style w:type="paragraph" w:customStyle="1" w:styleId="E18E5CCAE44B4F959FB65EDB6821302C">
    <w:name w:val="E18E5CCAE44B4F959FB65EDB6821302C"/>
  </w:style>
  <w:style w:type="paragraph" w:customStyle="1" w:styleId="275B31B3B9D5443AB35E19156D5E8F90">
    <w:name w:val="275B31B3B9D5443AB35E19156D5E8F90"/>
  </w:style>
  <w:style w:type="paragraph" w:customStyle="1" w:styleId="A27A42F2C81F48B89D9169C296AF6EF8">
    <w:name w:val="A27A42F2C81F48B89D9169C296AF6EF8"/>
  </w:style>
  <w:style w:type="paragraph" w:customStyle="1" w:styleId="86F8526074C649FFB6164BFEBEA11432">
    <w:name w:val="86F8526074C649FFB6164BFEBEA11432"/>
  </w:style>
  <w:style w:type="paragraph" w:customStyle="1" w:styleId="6EA633BCB9A54E009D88F1D764DEB1B2">
    <w:name w:val="6EA633BCB9A54E009D88F1D764DEB1B2"/>
  </w:style>
  <w:style w:type="paragraph" w:customStyle="1" w:styleId="2BEFC2D1D0CB4067A2E736795C7680DE">
    <w:name w:val="2BEFC2D1D0CB4067A2E736795C7680DE"/>
  </w:style>
  <w:style w:type="paragraph" w:customStyle="1" w:styleId="EF0F8E16499C4F29B847D5AC691907FF">
    <w:name w:val="EF0F8E16499C4F29B847D5AC691907FF"/>
  </w:style>
  <w:style w:type="paragraph" w:customStyle="1" w:styleId="50BBB35617C842CC9D5BBD369B0125F7">
    <w:name w:val="50BBB35617C842CC9D5BBD369B0125F7"/>
  </w:style>
  <w:style w:type="paragraph" w:customStyle="1" w:styleId="14EDC8682C6A475AACDCB2B3B08DF87D">
    <w:name w:val="14EDC8682C6A475AACDCB2B3B08DF87D"/>
  </w:style>
  <w:style w:type="paragraph" w:customStyle="1" w:styleId="65ACDD3D26114DA0A84890321083885C">
    <w:name w:val="65ACDD3D26114DA0A84890321083885C"/>
  </w:style>
  <w:style w:type="paragraph" w:customStyle="1" w:styleId="C22021AD8871440CBE5D963C076A4292">
    <w:name w:val="C22021AD8871440CBE5D963C076A4292"/>
  </w:style>
  <w:style w:type="paragraph" w:customStyle="1" w:styleId="4F1BD920DE10401F96BB994CE83C8D53">
    <w:name w:val="4F1BD920DE10401F96BB994CE83C8D53"/>
  </w:style>
  <w:style w:type="paragraph" w:customStyle="1" w:styleId="AE3B9E22A8A04BF7817EB29E49E89BE9">
    <w:name w:val="AE3B9E22A8A04BF7817EB29E49E89BE9"/>
  </w:style>
  <w:style w:type="paragraph" w:customStyle="1" w:styleId="8CC6D2F2A050493BA0C1ACC9AE263C37">
    <w:name w:val="8CC6D2F2A050493BA0C1ACC9AE263C37"/>
  </w:style>
  <w:style w:type="paragraph" w:customStyle="1" w:styleId="DCDC9194FC084303ADB14282D9C6128F">
    <w:name w:val="DCDC9194FC084303ADB14282D9C6128F"/>
  </w:style>
  <w:style w:type="paragraph" w:customStyle="1" w:styleId="8CCBBD8FABA74A94A2C94C9C255CA53F">
    <w:name w:val="8CCBBD8FABA74A94A2C94C9C255CA53F"/>
  </w:style>
  <w:style w:type="paragraph" w:customStyle="1" w:styleId="D2334FD7121A417580F860EC66CD1BF5">
    <w:name w:val="D2334FD7121A417580F860EC66CD1BF5"/>
  </w:style>
  <w:style w:type="paragraph" w:customStyle="1" w:styleId="593F10C54757466980B59CDECF66BC86">
    <w:name w:val="593F10C54757466980B59CDECF66BC86"/>
  </w:style>
  <w:style w:type="paragraph" w:customStyle="1" w:styleId="BF92DA5DDC6149F48C31290B1C76A765">
    <w:name w:val="BF92DA5DDC6149F48C31290B1C76A765"/>
  </w:style>
  <w:style w:type="paragraph" w:customStyle="1" w:styleId="8783085030BB4C0D8F920D3FD038C8EE">
    <w:name w:val="8783085030BB4C0D8F920D3FD038C8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>
  <b:Source>
    <b:Tag>Kou05</b:Tag>
    <b:SourceType>JournalArticle</b:SourceType>
    <b:Guid>{1C85292B-B7CD-4542-84AD-CA4CAA3AF9CC}</b:Guid>
    <b:Title>Creating the Past: The Venus de Milo and the Hellenistic Reception of Classical Greece</b:Title>
    <b:Pages>227-250</b:Pages>
    <b:Year>2005</b:Year>
    <b:Author>
      <b:Author>
        <b:NameList>
          <b:Person>
            <b:Last>Kousser</b:Last>
            <b:First>Rachel</b:First>
          </b:Person>
        </b:NameList>
      </b:Author>
    </b:Author>
    <b:JournalName>American Journal of Archaeology</b:JournalName>
    <b:Volume>109</b:Volume>
    <b:URL>https://pdfs.semanticscholar.org/0f81/2be9de94592467c2d5e0d07e6754962dc475.pdf</b:URL>
    <b:RefOrder>4</b:RefOrder>
  </b:Source>
  <b:Source>
    <b:Tag>Sco00</b:Tag>
    <b:SourceType>Book</b:SourceType>
    <b:Guid>{4E5E7D18-B9D1-48D8-AF4C-6F906E092C88}</b:Guid>
    <b:Title>Manifestations of Venus: Art and Sexuality</b:Title>
    <b:Year>2000</b:Year>
    <b:Author>
      <b:Author>
        <b:NameList>
          <b:Person>
            <b:Last>Scott</b:Last>
            <b:First>Katie</b:First>
          </b:Person>
          <b:Person>
            <b:Last>Arscott</b:Last>
            <b:First>Caroline</b:First>
          </b:Person>
        </b:NameList>
      </b:Author>
    </b:Author>
    <b:City>Manchester</b:City>
    <b:Publisher>Manchester University Press</b:Publisher>
    <b:StandardNumber> 9780719055218</b:StandardNumber>
    <b:RefOrder>5</b:RefOrder>
  </b:Source>
  <b:Source>
    <b:Tag>Cyr10</b:Tag>
    <b:SourceType>Book</b:SourceType>
    <b:Guid>{B7831668-71BF-47A8-85A9-6C922C2975C4}</b:Guid>
    <b:Author>
      <b:Author>
        <b:NameList>
          <b:Person>
            <b:Last>Cyrino</b:Last>
            <b:First>Monica</b:First>
            <b:Middle>S.</b:Middle>
          </b:Person>
        </b:NameList>
      </b:Author>
    </b:Author>
    <b:Title>Aphrodite: gods and Heroes of the Ancient World</b:Title>
    <b:Year>2010</b:Year>
    <b:City>New York, NY</b:City>
    <b:Publisher>Routledge</b:Publisher>
    <b:StandardNumber>9780415775236</b:StandardNumber>
    <b:RefOrder>6</b:RefOrder>
  </b:Source>
  <b:Source>
    <b:Tag>Ede14</b:Tag>
    <b:SourceType>Book</b:SourceType>
    <b:Guid>{EE831399-8EF7-4C42-B74B-9D1798F14B2D}</b:Guid>
    <b:Title>Alice Walker's Short Story "Everyday Use"</b:Title>
    <b:Year>2014</b:Year>
    <b:Pages>24</b:Pages>
    <b:Author>
      <b:Author>
        <b:NameList>
          <b:Person>
            <b:Last>Eder</b:Last>
            <b:First>Martin</b:First>
          </b:Person>
        </b:NameList>
      </b:Author>
    </b:Author>
    <b:Publisher>GRIN Verlag</b:Publisher>
    <b:RefOrder>7</b:RefOrder>
  </b:Source>
  <b:Source>
    <b:Tag>Bur13</b:Tag>
    <b:SourceType>InternetSite</b:SourceType>
    <b:Guid>{4B9D0695-C3FA-4F94-AFCF-B76C95F40492}</b:Guid>
    <b:Title>Atlanta No. 4 for suburban poverty growth</b:Title>
    <b:Year>2013</b:Year>
    <b:Author>
      <b:Author>
        <b:NameList>
          <b:Person>
            <b:Last>Burns</b:Last>
            <b:First>Rebecca</b:First>
          </b:Person>
        </b:NameList>
      </b:Author>
    </b:Author>
    <b:YearAccessed>2019</b:YearAccessed>
    <b:URL>https://www.atlantamagazine.com/news-culture-articles/atlanta-no-4-for-suburban-poverty-growth/</b:URL>
    <b:InternetSiteTitle>Atlanta Magazine</b:InternetSiteTitle>
    <b:RefOrder>3</b:RefOrder>
  </b:Source>
  <b:Source>
    <b:Tag>McG18</b:Tag>
    <b:SourceType>InternetSite</b:SourceType>
    <b:Guid>{3EBE52C3-806F-4BD2-A7BE-57F9C7DD04BC}</b:Guid>
    <b:Author>
      <b:Author>
        <b:NameList>
          <b:Person>
            <b:Last>McGurk</b:Last>
            <b:First>Stuart</b:First>
          </b:Person>
        </b:NameList>
      </b:Author>
    </b:Author>
    <b:Title>Why you need to watch Atlanta right now</b:Title>
    <b:Year>2018</b:Year>
    <b:YearAccessed>2019</b:YearAccessed>
    <b:URL>https://www.gq-magazine.co.uk/article/atlanta-season-2-donald-glover</b:URL>
    <b:InternetSiteTitle>Gq-Magazine</b:InternetSiteTitle>
    <b:RefOrder>2</b:RefOrder>
  </b:Source>
  <b:Source>
    <b:Tag>Bur14</b:Tag>
    <b:SourceType>JournalArticle</b:SourceType>
    <b:Guid>{02AE4851-C640-4EE5-8BF1-D53E1847E147}</b:Guid>
    <b:Title>Atlanta's food deserts leave its poorest citizens stranded and struggling</b:Title>
    <b:Year>2014</b:Year>
    <b:YearAccessed>2019</b:YearAccessed>
    <b:URL>https://www.theguardian.com/cities/2014/mar/17/atlanta-food-deserts-stranded-struggling-survive</b:URL>
    <b:Author>
      <b:Author>
        <b:NameList>
          <b:Person>
            <b:Last>Burns</b:Last>
            <b:First>Rebecca</b:First>
          </b:Person>
        </b:NameList>
      </b:Author>
    </b:Author>
    <b:JournalName>The RockFeller Foundation</b:JournalName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89EEA6-7C64-41B1-8571-8B5DE116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paper.dotx</Template>
  <TotalTime>0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­</cp:lastModifiedBy>
  <cp:revision>4</cp:revision>
  <dcterms:created xsi:type="dcterms:W3CDTF">2019-11-14T13:29:00Z</dcterms:created>
  <dcterms:modified xsi:type="dcterms:W3CDTF">2019-11-14T14:41:00Z</dcterms:modified>
</cp:coreProperties>
</file>