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C04A24" w14:textId="50D8907B" w:rsidR="001835B9" w:rsidRPr="006E523D" w:rsidRDefault="007150C1">
      <w:pPr>
        <w:pStyle w:val="NoSpacing"/>
        <w:rPr>
          <w:rFonts w:ascii="Times New Roman" w:hAnsi="Times New Roman" w:cs="Times New Roman"/>
        </w:rPr>
      </w:pPr>
      <w:r w:rsidRPr="006E523D">
        <w:rPr>
          <w:rFonts w:ascii="Times New Roman" w:hAnsi="Times New Roman" w:cs="Times New Roman"/>
        </w:rPr>
        <w:t>Author Name</w:t>
      </w:r>
    </w:p>
    <w:p w14:paraId="30E8F2B0" w14:textId="77777777" w:rsidR="00E614DD" w:rsidRPr="006E523D" w:rsidRDefault="00C947BD">
      <w:pPr>
        <w:pStyle w:val="NoSpacing"/>
        <w:rPr>
          <w:rFonts w:ascii="Times New Roman" w:hAnsi="Times New Roman" w:cs="Times New Roman"/>
        </w:rPr>
      </w:pPr>
      <w:sdt>
        <w:sdtPr>
          <w:rPr>
            <w:rFonts w:ascii="Times New Roman" w:hAnsi="Times New Roman" w:cs="Times New Roman"/>
          </w:rPr>
          <w:alias w:val="Instructor Name:"/>
          <w:tag w:val="Instructor Name:"/>
          <w:id w:val="1392545257"/>
          <w:placeholder>
            <w:docPart w:val="E4425A56A472421D9B77003067586DED"/>
          </w:placeholder>
          <w:temporary/>
          <w:showingPlcHdr/>
          <w15:appearance w15:val="hidden"/>
        </w:sdtPr>
        <w:sdtEndPr/>
        <w:sdtContent>
          <w:r w:rsidR="00B13D1B" w:rsidRPr="006E523D">
            <w:rPr>
              <w:rFonts w:ascii="Times New Roman" w:hAnsi="Times New Roman" w:cs="Times New Roman"/>
            </w:rPr>
            <w:t>Instructor Name</w:t>
          </w:r>
        </w:sdtContent>
      </w:sdt>
    </w:p>
    <w:p w14:paraId="73B318D6" w14:textId="7F1E4256" w:rsidR="00E614DD" w:rsidRPr="006E523D" w:rsidRDefault="00662D74">
      <w:pPr>
        <w:pStyle w:val="NoSpacing"/>
        <w:rPr>
          <w:rFonts w:ascii="Times New Roman" w:hAnsi="Times New Roman" w:cs="Times New Roman"/>
        </w:rPr>
      </w:pPr>
      <w:r w:rsidRPr="006E523D">
        <w:rPr>
          <w:rFonts w:ascii="Times New Roman" w:hAnsi="Times New Roman" w:cs="Times New Roman"/>
        </w:rPr>
        <w:t>History and Anthropology</w:t>
      </w:r>
    </w:p>
    <w:p w14:paraId="38CCADD9" w14:textId="4070CD7D" w:rsidR="00E614DD" w:rsidRPr="006E523D" w:rsidRDefault="007150C1">
      <w:pPr>
        <w:pStyle w:val="NoSpacing"/>
        <w:rPr>
          <w:rFonts w:ascii="Times New Roman" w:hAnsi="Times New Roman" w:cs="Times New Roman"/>
        </w:rPr>
      </w:pPr>
      <w:r w:rsidRPr="006E523D">
        <w:rPr>
          <w:rFonts w:ascii="Times New Roman" w:hAnsi="Times New Roman" w:cs="Times New Roman"/>
        </w:rPr>
        <w:t>Date</w:t>
      </w:r>
    </w:p>
    <w:p w14:paraId="30861439" w14:textId="6B9417C7" w:rsidR="009D1566" w:rsidRPr="006E523D" w:rsidRDefault="001155B0" w:rsidP="009D1566">
      <w:pPr>
        <w:pStyle w:val="Title"/>
        <w:rPr>
          <w:rFonts w:ascii="Times New Roman" w:hAnsi="Times New Roman" w:cs="Times New Roman"/>
        </w:rPr>
      </w:pPr>
      <w:r w:rsidRPr="006E523D">
        <w:rPr>
          <w:rFonts w:ascii="Times New Roman" w:hAnsi="Times New Roman" w:cs="Times New Roman"/>
        </w:rPr>
        <w:t>The Civil War</w:t>
      </w:r>
    </w:p>
    <w:p w14:paraId="072C70E9" w14:textId="77777777" w:rsidR="00B178B2" w:rsidRPr="006E523D" w:rsidRDefault="00B178B2" w:rsidP="00B178B2">
      <w:pPr>
        <w:pStyle w:val="Heading1"/>
        <w:rPr>
          <w:rFonts w:ascii="Times New Roman" w:hAnsi="Times New Roman" w:cs="Times New Roman"/>
          <w:b w:val="0"/>
        </w:rPr>
      </w:pPr>
      <w:r w:rsidRPr="006E523D">
        <w:rPr>
          <w:rFonts w:ascii="Times New Roman" w:hAnsi="Times New Roman" w:cs="Times New Roman"/>
        </w:rPr>
        <w:t>Introduction</w:t>
      </w:r>
    </w:p>
    <w:p w14:paraId="0D93CADE" w14:textId="1ADF6DC9" w:rsidR="00B178B2" w:rsidRPr="006E523D" w:rsidRDefault="00B178B2" w:rsidP="00AD1BC0">
      <w:pPr>
        <w:rPr>
          <w:rFonts w:ascii="Times New Roman" w:hAnsi="Times New Roman" w:cs="Times New Roman"/>
        </w:rPr>
      </w:pPr>
      <w:r w:rsidRPr="006E523D">
        <w:rPr>
          <w:rFonts w:ascii="Times New Roman" w:hAnsi="Times New Roman" w:cs="Times New Roman"/>
        </w:rPr>
        <w:t>The voices against state</w:t>
      </w:r>
      <w:r w:rsidR="0055243A">
        <w:rPr>
          <w:rFonts w:ascii="Times New Roman" w:hAnsi="Times New Roman" w:cs="Times New Roman"/>
        </w:rPr>
        <w:t>-</w:t>
      </w:r>
      <w:r w:rsidRPr="006E523D">
        <w:rPr>
          <w:rFonts w:ascii="Times New Roman" w:hAnsi="Times New Roman" w:cs="Times New Roman"/>
        </w:rPr>
        <w:t>endorsed racial discrimination and suppression of rights of particular groups have taken centuries to bring</w:t>
      </w:r>
      <w:r w:rsidR="002C4A99">
        <w:rPr>
          <w:rFonts w:ascii="Times New Roman" w:hAnsi="Times New Roman" w:cs="Times New Roman"/>
        </w:rPr>
        <w:t xml:space="preserve"> about</w:t>
      </w:r>
      <w:r w:rsidRPr="006E523D">
        <w:rPr>
          <w:rFonts w:ascii="Times New Roman" w:hAnsi="Times New Roman" w:cs="Times New Roman"/>
        </w:rPr>
        <w:t xml:space="preserve"> fruitful results. </w:t>
      </w:r>
      <w:r w:rsidR="0055243A">
        <w:rPr>
          <w:rFonts w:ascii="Times New Roman" w:hAnsi="Times New Roman" w:cs="Times New Roman"/>
        </w:rPr>
        <w:t>The b</w:t>
      </w:r>
      <w:r w:rsidRPr="006E523D">
        <w:rPr>
          <w:rFonts w:ascii="Times New Roman" w:hAnsi="Times New Roman" w:cs="Times New Roman"/>
        </w:rPr>
        <w:t xml:space="preserve">lack populace remained </w:t>
      </w:r>
      <w:r w:rsidR="002C4A99">
        <w:rPr>
          <w:rFonts w:ascii="Times New Roman" w:hAnsi="Times New Roman" w:cs="Times New Roman"/>
        </w:rPr>
        <w:t>enslaved</w:t>
      </w:r>
      <w:r w:rsidRPr="006E523D">
        <w:rPr>
          <w:rFonts w:ascii="Times New Roman" w:hAnsi="Times New Roman" w:cs="Times New Roman"/>
        </w:rPr>
        <w:t xml:space="preserve"> for over 200 years</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Pr="006E523D">
        <w:rPr>
          <w:rFonts w:ascii="Times New Roman" w:hAnsi="Times New Roman" w:cs="Times New Roman"/>
        </w:rPr>
        <w:t xml:space="preserve">. </w:t>
      </w:r>
      <w:r w:rsidR="00D40A9D" w:rsidRPr="006E523D">
        <w:rPr>
          <w:rFonts w:ascii="Times New Roman" w:hAnsi="Times New Roman" w:cs="Times New Roman"/>
        </w:rPr>
        <w:t xml:space="preserve">After </w:t>
      </w:r>
      <w:r w:rsidR="0055243A">
        <w:rPr>
          <w:rFonts w:ascii="Times New Roman" w:hAnsi="Times New Roman" w:cs="Times New Roman"/>
        </w:rPr>
        <w:t xml:space="preserve">the </w:t>
      </w:r>
      <w:r w:rsidR="00D40A9D" w:rsidRPr="006E523D">
        <w:rPr>
          <w:rFonts w:ascii="Times New Roman" w:hAnsi="Times New Roman" w:cs="Times New Roman"/>
        </w:rPr>
        <w:t>civil war,</w:t>
      </w:r>
      <w:r w:rsidR="003C04FC" w:rsidRPr="006E523D">
        <w:rPr>
          <w:rFonts w:ascii="Times New Roman" w:hAnsi="Times New Roman" w:cs="Times New Roman"/>
        </w:rPr>
        <w:t xml:space="preserve"> slavery was abolish</w:t>
      </w:r>
      <w:r w:rsidR="002C4A99">
        <w:rPr>
          <w:rFonts w:ascii="Times New Roman" w:hAnsi="Times New Roman" w:cs="Times New Roman"/>
        </w:rPr>
        <w:t>ed by President Abraham Lincoln,</w:t>
      </w:r>
      <w:r w:rsidR="003C04FC" w:rsidRPr="006E523D">
        <w:rPr>
          <w:rFonts w:ascii="Times New Roman" w:hAnsi="Times New Roman" w:cs="Times New Roman"/>
        </w:rPr>
        <w:t xml:space="preserve"> however, the misery of </w:t>
      </w:r>
      <w:r w:rsidR="002C4A99">
        <w:rPr>
          <w:rFonts w:ascii="Times New Roman" w:hAnsi="Times New Roman" w:cs="Times New Roman"/>
        </w:rPr>
        <w:t xml:space="preserve">the </w:t>
      </w:r>
      <w:r w:rsidR="003C04FC" w:rsidRPr="006E523D">
        <w:rPr>
          <w:rFonts w:ascii="Times New Roman" w:hAnsi="Times New Roman" w:cs="Times New Roman"/>
        </w:rPr>
        <w:t xml:space="preserve">blacks was nowhere near its end. </w:t>
      </w:r>
      <w:r w:rsidRPr="006E523D">
        <w:rPr>
          <w:rFonts w:ascii="Times New Roman" w:hAnsi="Times New Roman" w:cs="Times New Roman"/>
        </w:rPr>
        <w:t xml:space="preserve">Freedom achieved after a number of campaigns was denied with subtle laws. Although the disparity between the lives of </w:t>
      </w:r>
      <w:r w:rsidR="0055243A">
        <w:rPr>
          <w:rFonts w:ascii="Times New Roman" w:hAnsi="Times New Roman" w:cs="Times New Roman"/>
        </w:rPr>
        <w:t xml:space="preserve">the </w:t>
      </w:r>
      <w:r w:rsidRPr="006E523D">
        <w:rPr>
          <w:rFonts w:ascii="Times New Roman" w:hAnsi="Times New Roman" w:cs="Times New Roman"/>
        </w:rPr>
        <w:t xml:space="preserve">black and white populace </w:t>
      </w:r>
      <w:r w:rsidR="002C4A99">
        <w:rPr>
          <w:rFonts w:ascii="Times New Roman" w:hAnsi="Times New Roman" w:cs="Times New Roman"/>
        </w:rPr>
        <w:t>has significantly reduced</w:t>
      </w:r>
      <w:r w:rsidRPr="006E523D">
        <w:rPr>
          <w:rFonts w:ascii="Times New Roman" w:hAnsi="Times New Roman" w:cs="Times New Roman"/>
        </w:rPr>
        <w:t xml:space="preserve"> in contemporary times, the differences of the past still haunt the racial relations of today. </w:t>
      </w:r>
      <w:r w:rsidR="0055243A">
        <w:rPr>
          <w:rFonts w:ascii="Times New Roman" w:hAnsi="Times New Roman" w:cs="Times New Roman"/>
        </w:rPr>
        <w:t>The e</w:t>
      </w:r>
      <w:r w:rsidR="00D40A9D" w:rsidRPr="006E523D">
        <w:rPr>
          <w:rFonts w:ascii="Times New Roman" w:hAnsi="Times New Roman" w:cs="Times New Roman"/>
        </w:rPr>
        <w:t xml:space="preserve">conomic condition of African Americans was worse as compared </w:t>
      </w:r>
      <w:r w:rsidR="0055243A">
        <w:rPr>
          <w:rFonts w:ascii="Times New Roman" w:hAnsi="Times New Roman" w:cs="Times New Roman"/>
        </w:rPr>
        <w:t>to</w:t>
      </w:r>
      <w:r w:rsidR="002C4A99">
        <w:rPr>
          <w:rFonts w:ascii="Times New Roman" w:hAnsi="Times New Roman" w:cs="Times New Roman"/>
        </w:rPr>
        <w:t xml:space="preserve"> that of the</w:t>
      </w:r>
      <w:r w:rsidR="0055243A">
        <w:rPr>
          <w:rFonts w:ascii="Times New Roman" w:hAnsi="Times New Roman" w:cs="Times New Roman"/>
        </w:rPr>
        <w:t xml:space="preserve"> </w:t>
      </w:r>
      <w:r w:rsidR="002C4A99">
        <w:rPr>
          <w:rFonts w:ascii="Times New Roman" w:hAnsi="Times New Roman" w:cs="Times New Roman"/>
        </w:rPr>
        <w:t>W</w:t>
      </w:r>
      <w:r w:rsidR="00D40A9D" w:rsidRPr="006E523D">
        <w:rPr>
          <w:rFonts w:ascii="Times New Roman" w:hAnsi="Times New Roman" w:cs="Times New Roman"/>
        </w:rPr>
        <w:t>hites</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00D40A9D" w:rsidRPr="006E523D">
        <w:rPr>
          <w:rFonts w:ascii="Times New Roman" w:hAnsi="Times New Roman" w:cs="Times New Roman"/>
        </w:rPr>
        <w:t xml:space="preserve">. </w:t>
      </w:r>
      <w:r w:rsidRPr="006E523D">
        <w:rPr>
          <w:rFonts w:ascii="Times New Roman" w:hAnsi="Times New Roman" w:cs="Times New Roman"/>
        </w:rPr>
        <w:t xml:space="preserve">By a retrospection of archives, an analysis of historical perspective is necessary by traversing through the events for establishing their impartiality. </w:t>
      </w:r>
    </w:p>
    <w:p w14:paraId="79DA6476" w14:textId="77777777" w:rsidR="00B178B2" w:rsidRPr="006E523D" w:rsidRDefault="00B178B2" w:rsidP="007C2E96">
      <w:pPr>
        <w:ind w:firstLine="0"/>
        <w:rPr>
          <w:rFonts w:ascii="Times New Roman" w:hAnsi="Times New Roman" w:cs="Times New Roman"/>
          <w:b/>
        </w:rPr>
      </w:pPr>
      <w:r w:rsidRPr="006E523D">
        <w:rPr>
          <w:rFonts w:ascii="Times New Roman" w:hAnsi="Times New Roman" w:cs="Times New Roman"/>
          <w:b/>
        </w:rPr>
        <w:t>Discussion</w:t>
      </w:r>
    </w:p>
    <w:p w14:paraId="3E97DE2E" w14:textId="53650DC0" w:rsidR="00CC6631" w:rsidRPr="006E523D" w:rsidRDefault="00171EF9" w:rsidP="00B178B2">
      <w:pPr>
        <w:rPr>
          <w:rFonts w:ascii="Times New Roman" w:hAnsi="Times New Roman" w:cs="Times New Roman"/>
        </w:rPr>
      </w:pPr>
      <w:r w:rsidRPr="006E523D">
        <w:rPr>
          <w:rFonts w:ascii="Times New Roman" w:hAnsi="Times New Roman" w:cs="Times New Roman"/>
        </w:rPr>
        <w:t xml:space="preserve">Prior to the Civil War, </w:t>
      </w:r>
      <w:r w:rsidR="0055243A">
        <w:rPr>
          <w:rFonts w:ascii="Times New Roman" w:hAnsi="Times New Roman" w:cs="Times New Roman"/>
        </w:rPr>
        <w:t xml:space="preserve">the </w:t>
      </w:r>
      <w:r w:rsidR="00376109" w:rsidRPr="006E523D">
        <w:rPr>
          <w:rFonts w:ascii="Times New Roman" w:hAnsi="Times New Roman" w:cs="Times New Roman"/>
        </w:rPr>
        <w:t xml:space="preserve">majority of </w:t>
      </w:r>
      <w:r w:rsidR="002C4A99">
        <w:rPr>
          <w:rFonts w:ascii="Times New Roman" w:hAnsi="Times New Roman" w:cs="Times New Roman"/>
        </w:rPr>
        <w:t xml:space="preserve">the </w:t>
      </w:r>
      <w:r w:rsidR="00376109" w:rsidRPr="006E523D">
        <w:rPr>
          <w:rFonts w:ascii="Times New Roman" w:hAnsi="Times New Roman" w:cs="Times New Roman"/>
        </w:rPr>
        <w:t>African Americans were experiencing slavery. They used to work o</w:t>
      </w:r>
      <w:r w:rsidR="002C4A99">
        <w:rPr>
          <w:rFonts w:ascii="Times New Roman" w:hAnsi="Times New Roman" w:cs="Times New Roman"/>
        </w:rPr>
        <w:t>n the lands and farms of their W</w:t>
      </w:r>
      <w:r w:rsidR="00376109" w:rsidRPr="006E523D">
        <w:rPr>
          <w:rFonts w:ascii="Times New Roman" w:hAnsi="Times New Roman" w:cs="Times New Roman"/>
        </w:rPr>
        <w:t xml:space="preserve">hite masters. It is notable to consider that African Americans </w:t>
      </w:r>
      <w:r w:rsidR="00335F35" w:rsidRPr="006E523D">
        <w:rPr>
          <w:rFonts w:ascii="Times New Roman" w:hAnsi="Times New Roman" w:cs="Times New Roman"/>
        </w:rPr>
        <w:t xml:space="preserve">were living in poverty before </w:t>
      </w:r>
      <w:r w:rsidR="0055243A">
        <w:rPr>
          <w:rFonts w:ascii="Times New Roman" w:hAnsi="Times New Roman" w:cs="Times New Roman"/>
        </w:rPr>
        <w:t xml:space="preserve">the </w:t>
      </w:r>
      <w:r w:rsidR="00335F35" w:rsidRPr="006E523D">
        <w:rPr>
          <w:rFonts w:ascii="Times New Roman" w:hAnsi="Times New Roman" w:cs="Times New Roman"/>
        </w:rPr>
        <w:t>civil war</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Sundstrom</w:t>
      </w:r>
      <w:r w:rsidR="00482F01">
        <w:rPr>
          <w:rFonts w:ascii="Times New Roman" w:hAnsi="Times New Roman" w:cs="Times New Roman"/>
        </w:rPr>
        <w:t>)</w:t>
      </w:r>
      <w:r w:rsidR="00335F35" w:rsidRPr="006E523D">
        <w:rPr>
          <w:rFonts w:ascii="Times New Roman" w:hAnsi="Times New Roman" w:cs="Times New Roman"/>
        </w:rPr>
        <w:t xml:space="preserve">. With the end of the Civil War, </w:t>
      </w:r>
      <w:r w:rsidR="007338EF" w:rsidRPr="006E523D">
        <w:rPr>
          <w:rFonts w:ascii="Times New Roman" w:hAnsi="Times New Roman" w:cs="Times New Roman"/>
        </w:rPr>
        <w:t>Afri</w:t>
      </w:r>
      <w:r w:rsidR="002C4A99">
        <w:rPr>
          <w:rFonts w:ascii="Times New Roman" w:hAnsi="Times New Roman" w:cs="Times New Roman"/>
        </w:rPr>
        <w:t>can Americans were finally freed</w:t>
      </w:r>
      <w:r w:rsidR="007338EF" w:rsidRPr="006E523D">
        <w:rPr>
          <w:rFonts w:ascii="Times New Roman" w:hAnsi="Times New Roman" w:cs="Times New Roman"/>
        </w:rPr>
        <w:t xml:space="preserve">. After </w:t>
      </w:r>
      <w:r w:rsidR="0055243A">
        <w:rPr>
          <w:rFonts w:ascii="Times New Roman" w:hAnsi="Times New Roman" w:cs="Times New Roman"/>
        </w:rPr>
        <w:t xml:space="preserve">the </w:t>
      </w:r>
      <w:r w:rsidR="007338EF" w:rsidRPr="006E523D">
        <w:rPr>
          <w:rFonts w:ascii="Times New Roman" w:hAnsi="Times New Roman" w:cs="Times New Roman"/>
        </w:rPr>
        <w:t>Civil War, African Americans gained a perfect opportunity in terms of economic advancement</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Braudel</w:t>
      </w:r>
      <w:r w:rsidR="00AB7506">
        <w:rPr>
          <w:rFonts w:ascii="Times New Roman" w:hAnsi="Times New Roman" w:cs="Times New Roman"/>
        </w:rPr>
        <w:t>)</w:t>
      </w:r>
      <w:r w:rsidR="007338EF" w:rsidRPr="006E523D">
        <w:rPr>
          <w:rFonts w:ascii="Times New Roman" w:hAnsi="Times New Roman" w:cs="Times New Roman"/>
        </w:rPr>
        <w:t xml:space="preserve">. However, a number of facts hindered the progress of </w:t>
      </w:r>
      <w:r w:rsidR="003508A4" w:rsidRPr="006E523D">
        <w:rPr>
          <w:rFonts w:ascii="Times New Roman" w:hAnsi="Times New Roman" w:cs="Times New Roman"/>
        </w:rPr>
        <w:t>African</w:t>
      </w:r>
      <w:r w:rsidR="007338EF" w:rsidRPr="006E523D">
        <w:rPr>
          <w:rFonts w:ascii="Times New Roman" w:hAnsi="Times New Roman" w:cs="Times New Roman"/>
        </w:rPr>
        <w:t xml:space="preserve"> Americans towards economic advancement. </w:t>
      </w:r>
      <w:r w:rsidR="00B60EBD" w:rsidRPr="006E523D">
        <w:rPr>
          <w:rFonts w:ascii="Times New Roman" w:hAnsi="Times New Roman" w:cs="Times New Roman"/>
        </w:rPr>
        <w:t xml:space="preserve">Regardless of </w:t>
      </w:r>
      <w:r w:rsidR="00B60EBD" w:rsidRPr="006E523D">
        <w:rPr>
          <w:rFonts w:ascii="Times New Roman" w:hAnsi="Times New Roman" w:cs="Times New Roman"/>
        </w:rPr>
        <w:lastRenderedPageBreak/>
        <w:t xml:space="preserve">getting freedom after </w:t>
      </w:r>
      <w:r w:rsidR="0055243A">
        <w:rPr>
          <w:rFonts w:ascii="Times New Roman" w:hAnsi="Times New Roman" w:cs="Times New Roman"/>
        </w:rPr>
        <w:t xml:space="preserve">the </w:t>
      </w:r>
      <w:r w:rsidR="00B60EBD" w:rsidRPr="006E523D">
        <w:rPr>
          <w:rFonts w:ascii="Times New Roman" w:hAnsi="Times New Roman" w:cs="Times New Roman"/>
        </w:rPr>
        <w:t xml:space="preserve">Civil War, African Americans were compelled to live in </w:t>
      </w:r>
      <w:r w:rsidR="0055243A">
        <w:rPr>
          <w:rFonts w:ascii="Times New Roman" w:hAnsi="Times New Roman" w:cs="Times New Roman"/>
        </w:rPr>
        <w:t xml:space="preserve">the </w:t>
      </w:r>
      <w:r w:rsidR="00B60EBD" w:rsidRPr="006E523D">
        <w:rPr>
          <w:rFonts w:ascii="Times New Roman" w:hAnsi="Times New Roman" w:cs="Times New Roman"/>
        </w:rPr>
        <w:t xml:space="preserve">Southern States that were undeniably poor. </w:t>
      </w:r>
      <w:r w:rsidR="00CC6631" w:rsidRPr="006E523D">
        <w:rPr>
          <w:rFonts w:ascii="Times New Roman" w:hAnsi="Times New Roman" w:cs="Times New Roman"/>
        </w:rPr>
        <w:t xml:space="preserve">Per capita income in the South was nearly half as compared to the per capita income of </w:t>
      </w:r>
      <w:r w:rsidR="002C4A99">
        <w:rPr>
          <w:rFonts w:ascii="Times New Roman" w:hAnsi="Times New Roman" w:cs="Times New Roman"/>
        </w:rPr>
        <w:t xml:space="preserve">the </w:t>
      </w:r>
      <w:r w:rsidR="00CC6631" w:rsidRPr="006E523D">
        <w:rPr>
          <w:rFonts w:ascii="Times New Roman" w:hAnsi="Times New Roman" w:cs="Times New Roman"/>
        </w:rPr>
        <w:t>North</w:t>
      </w:r>
      <w:r w:rsidR="002C4A99">
        <w:rPr>
          <w:rFonts w:ascii="Times New Roman" w:hAnsi="Times New Roman" w:cs="Times New Roman"/>
        </w:rPr>
        <w:t>ern States</w:t>
      </w:r>
      <w:r w:rsidR="00AB7506">
        <w:rPr>
          <w:rFonts w:ascii="Times New Roman" w:hAnsi="Times New Roman" w:cs="Times New Roman"/>
        </w:rPr>
        <w:t xml:space="preserve"> </w:t>
      </w:r>
      <w:r w:rsidR="00492BBB">
        <w:rPr>
          <w:rFonts w:ascii="Times New Roman" w:hAnsi="Times New Roman" w:cs="Times New Roman"/>
        </w:rPr>
        <w:t xml:space="preserve">after the Civil War </w:t>
      </w:r>
      <w:r w:rsidR="00AB7506">
        <w:rPr>
          <w:rFonts w:ascii="Times New Roman" w:hAnsi="Times New Roman" w:cs="Times New Roman"/>
        </w:rPr>
        <w:t>(</w:t>
      </w:r>
      <w:r w:rsidR="00AB7506" w:rsidRPr="00AB7506">
        <w:rPr>
          <w:rFonts w:ascii="Times New Roman" w:hAnsi="Times New Roman" w:cs="Times New Roman"/>
          <w:shd w:val="clear" w:color="auto" w:fill="FFFFFF"/>
        </w:rPr>
        <w:t>Ciccone</w:t>
      </w:r>
      <w:r w:rsidR="00AB7506">
        <w:rPr>
          <w:rFonts w:ascii="Times New Roman" w:hAnsi="Times New Roman" w:cs="Times New Roman"/>
        </w:rPr>
        <w:t>)</w:t>
      </w:r>
      <w:r w:rsidR="00CC6631" w:rsidRPr="006E523D">
        <w:rPr>
          <w:rFonts w:ascii="Times New Roman" w:hAnsi="Times New Roman" w:cs="Times New Roman"/>
        </w:rPr>
        <w:t xml:space="preserve">. </w:t>
      </w:r>
      <w:r w:rsidR="0064510F">
        <w:rPr>
          <w:rFonts w:ascii="Times New Roman" w:hAnsi="Times New Roman" w:cs="Times New Roman"/>
        </w:rPr>
        <w:t>In addition to this, African Americans had to experience oppression and violent crimes</w:t>
      </w:r>
      <w:r w:rsidR="00F773F3">
        <w:rPr>
          <w:rFonts w:ascii="Times New Roman" w:hAnsi="Times New Roman" w:cs="Times New Roman"/>
        </w:rPr>
        <w:t xml:space="preserve"> at the hands of the W</w:t>
      </w:r>
      <w:r w:rsidR="0064510F">
        <w:rPr>
          <w:rFonts w:ascii="Times New Roman" w:hAnsi="Times New Roman" w:cs="Times New Roman"/>
        </w:rPr>
        <w:t>hites</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Braudel</w:t>
      </w:r>
      <w:r w:rsidR="00AB7506">
        <w:rPr>
          <w:rFonts w:ascii="Times New Roman" w:hAnsi="Times New Roman" w:cs="Times New Roman"/>
        </w:rPr>
        <w:t>)</w:t>
      </w:r>
      <w:r w:rsidR="0064510F">
        <w:rPr>
          <w:rFonts w:ascii="Times New Roman" w:hAnsi="Times New Roman" w:cs="Times New Roman"/>
        </w:rPr>
        <w:t xml:space="preserve">. They were constantly discriminated </w:t>
      </w:r>
      <w:r w:rsidR="00F773F3">
        <w:rPr>
          <w:rFonts w:ascii="Times New Roman" w:hAnsi="Times New Roman" w:cs="Times New Roman"/>
        </w:rPr>
        <w:t xml:space="preserve">against </w:t>
      </w:r>
      <w:r w:rsidR="0064510F">
        <w:rPr>
          <w:rFonts w:ascii="Times New Roman" w:hAnsi="Times New Roman" w:cs="Times New Roman"/>
        </w:rPr>
        <w:t xml:space="preserve">and oppressed in every aspect of life. Whites considered themselves superior to all other nations of the world. Due to that particular reason, they always tried to control African Americans.  </w:t>
      </w:r>
    </w:p>
    <w:p w14:paraId="4A4CFD73" w14:textId="4BBB3C6E" w:rsidR="00B178B2" w:rsidRPr="006E523D" w:rsidRDefault="00B178B2" w:rsidP="00B178B2">
      <w:pPr>
        <w:rPr>
          <w:rFonts w:ascii="Times New Roman" w:hAnsi="Times New Roman" w:cs="Times New Roman"/>
        </w:rPr>
      </w:pPr>
      <w:r w:rsidRPr="006E523D">
        <w:rPr>
          <w:rFonts w:ascii="Times New Roman" w:hAnsi="Times New Roman" w:cs="Times New Roman"/>
        </w:rPr>
        <w:t xml:space="preserve">After the defeat of </w:t>
      </w:r>
      <w:r w:rsidR="00F773F3">
        <w:rPr>
          <w:rFonts w:ascii="Times New Roman" w:hAnsi="Times New Roman" w:cs="Times New Roman"/>
        </w:rPr>
        <w:t xml:space="preserve">the </w:t>
      </w:r>
      <w:r w:rsidRPr="006E523D">
        <w:rPr>
          <w:rFonts w:ascii="Times New Roman" w:hAnsi="Times New Roman" w:cs="Times New Roman"/>
        </w:rPr>
        <w:t xml:space="preserve">Confederates in </w:t>
      </w:r>
      <w:r w:rsidR="0055243A">
        <w:rPr>
          <w:rFonts w:ascii="Times New Roman" w:hAnsi="Times New Roman" w:cs="Times New Roman"/>
        </w:rPr>
        <w:t>the</w:t>
      </w:r>
      <w:r w:rsidR="00F773F3">
        <w:rPr>
          <w:rFonts w:ascii="Times New Roman" w:hAnsi="Times New Roman" w:cs="Times New Roman"/>
        </w:rPr>
        <w:t xml:space="preserve"> American</w:t>
      </w:r>
      <w:r w:rsidR="0055243A">
        <w:rPr>
          <w:rFonts w:ascii="Times New Roman" w:hAnsi="Times New Roman" w:cs="Times New Roman"/>
        </w:rPr>
        <w:t xml:space="preserve"> </w:t>
      </w:r>
      <w:r w:rsidRPr="006E523D">
        <w:rPr>
          <w:rFonts w:ascii="Times New Roman" w:hAnsi="Times New Roman" w:cs="Times New Roman"/>
        </w:rPr>
        <w:t xml:space="preserve">Civil war (Apr 12, 1861 – May 13, 1865), </w:t>
      </w:r>
      <w:r w:rsidR="003C36FE">
        <w:rPr>
          <w:rFonts w:ascii="Times New Roman" w:hAnsi="Times New Roman" w:cs="Times New Roman"/>
        </w:rPr>
        <w:t>African Americans</w:t>
      </w:r>
      <w:r w:rsidRPr="006E523D">
        <w:rPr>
          <w:rFonts w:ascii="Times New Roman" w:hAnsi="Times New Roman" w:cs="Times New Roman"/>
        </w:rPr>
        <w:t xml:space="preserve"> who were slaves to the Confederates</w:t>
      </w:r>
      <w:r w:rsidR="00F773F3">
        <w:rPr>
          <w:rFonts w:ascii="Times New Roman" w:hAnsi="Times New Roman" w:cs="Times New Roman"/>
        </w:rPr>
        <w:t>,</w:t>
      </w:r>
      <w:r w:rsidRPr="006E523D">
        <w:rPr>
          <w:rFonts w:ascii="Times New Roman" w:hAnsi="Times New Roman" w:cs="Times New Roman"/>
        </w:rPr>
        <w:t xml:space="preserve"> were freed. The </w:t>
      </w:r>
      <w:r w:rsidR="00F773F3">
        <w:rPr>
          <w:rFonts w:ascii="Times New Roman" w:hAnsi="Times New Roman" w:cs="Times New Roman"/>
        </w:rPr>
        <w:t>So</w:t>
      </w:r>
      <w:r w:rsidRPr="006E523D">
        <w:rPr>
          <w:rFonts w:ascii="Times New Roman" w:hAnsi="Times New Roman" w:cs="Times New Roman"/>
        </w:rPr>
        <w:t>uthern states, in an attempt to keep the freedom limited, enacted the controversial black codes. Mississippi was the first state to devise and enact the laws which precluded the black population, termed as freedmen, from atta</w:t>
      </w:r>
      <w:r w:rsidR="00F773F3">
        <w:rPr>
          <w:rFonts w:ascii="Times New Roman" w:hAnsi="Times New Roman" w:cs="Times New Roman"/>
        </w:rPr>
        <w:t>ining the same rights as their W</w:t>
      </w:r>
      <w:r w:rsidRPr="006E523D">
        <w:rPr>
          <w:rFonts w:ascii="Times New Roman" w:hAnsi="Times New Roman" w:cs="Times New Roman"/>
        </w:rPr>
        <w:t>hite counterparts</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Pr="006E523D">
        <w:rPr>
          <w:rFonts w:ascii="Times New Roman" w:hAnsi="Times New Roman" w:cs="Times New Roman"/>
        </w:rPr>
        <w:t>. The unemployed apprentice w</w:t>
      </w:r>
      <w:r w:rsidR="0055243A">
        <w:rPr>
          <w:rFonts w:ascii="Times New Roman" w:hAnsi="Times New Roman" w:cs="Times New Roman"/>
        </w:rPr>
        <w:t>as</w:t>
      </w:r>
      <w:r w:rsidRPr="006E523D">
        <w:rPr>
          <w:rFonts w:ascii="Times New Roman" w:hAnsi="Times New Roman" w:cs="Times New Roman"/>
        </w:rPr>
        <w:t xml:space="preserve"> held liable under </w:t>
      </w:r>
      <w:r w:rsidR="0055243A">
        <w:rPr>
          <w:rFonts w:ascii="Times New Roman" w:hAnsi="Times New Roman" w:cs="Times New Roman"/>
        </w:rPr>
        <w:t xml:space="preserve">the </w:t>
      </w:r>
      <w:r w:rsidRPr="006E523D">
        <w:rPr>
          <w:rFonts w:ascii="Times New Roman" w:hAnsi="Times New Roman" w:cs="Times New Roman"/>
        </w:rPr>
        <w:t>law</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Rogowski</w:t>
      </w:r>
      <w:r w:rsidR="00482F01">
        <w:rPr>
          <w:rFonts w:ascii="Times New Roman" w:hAnsi="Times New Roman" w:cs="Times New Roman"/>
        </w:rPr>
        <w:t>)</w:t>
      </w:r>
      <w:r w:rsidRPr="006E523D">
        <w:rPr>
          <w:rFonts w:ascii="Times New Roman" w:hAnsi="Times New Roman" w:cs="Times New Roman"/>
        </w:rPr>
        <w:t xml:space="preserve">. The corporal punishments by masters to the apprentice were kept intact and the apprentice was held responsible to serve the master in return for the food and clothing. Penal laws were defined too which restricted </w:t>
      </w:r>
      <w:r w:rsidR="0055243A">
        <w:rPr>
          <w:rFonts w:ascii="Times New Roman" w:hAnsi="Times New Roman" w:cs="Times New Roman"/>
        </w:rPr>
        <w:t xml:space="preserve">the </w:t>
      </w:r>
      <w:r w:rsidR="00F773F3">
        <w:rPr>
          <w:rFonts w:ascii="Times New Roman" w:hAnsi="Times New Roman" w:cs="Times New Roman"/>
        </w:rPr>
        <w:t>W</w:t>
      </w:r>
      <w:r w:rsidRPr="006E523D">
        <w:rPr>
          <w:rFonts w:ascii="Times New Roman" w:hAnsi="Times New Roman" w:cs="Times New Roman"/>
        </w:rPr>
        <w:t>hite population from trading with</w:t>
      </w:r>
      <w:r w:rsidR="00F773F3">
        <w:rPr>
          <w:rFonts w:ascii="Times New Roman" w:hAnsi="Times New Roman" w:cs="Times New Roman"/>
        </w:rPr>
        <w:t xml:space="preserve"> the B</w:t>
      </w:r>
      <w:r w:rsidRPr="006E523D">
        <w:rPr>
          <w:rFonts w:ascii="Times New Roman" w:hAnsi="Times New Roman" w:cs="Times New Roman"/>
        </w:rPr>
        <w:t>lack</w:t>
      </w:r>
      <w:r w:rsidR="00F773F3">
        <w:rPr>
          <w:rFonts w:ascii="Times New Roman" w:hAnsi="Times New Roman" w:cs="Times New Roman"/>
        </w:rPr>
        <w:t>s</w:t>
      </w:r>
      <w:r w:rsidRPr="006E523D">
        <w:rPr>
          <w:rFonts w:ascii="Times New Roman" w:hAnsi="Times New Roman" w:cs="Times New Roman"/>
        </w:rPr>
        <w:t xml:space="preserve"> and banned firearm use for </w:t>
      </w:r>
      <w:r w:rsidR="00B618C3" w:rsidRPr="006E523D">
        <w:rPr>
          <w:rFonts w:ascii="Times New Roman" w:hAnsi="Times New Roman" w:cs="Times New Roman"/>
        </w:rPr>
        <w:t>Negroes</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Rogowski</w:t>
      </w:r>
      <w:r w:rsidR="00482F01">
        <w:rPr>
          <w:rFonts w:ascii="Times New Roman" w:hAnsi="Times New Roman" w:cs="Times New Roman"/>
        </w:rPr>
        <w:t>)</w:t>
      </w:r>
      <w:r w:rsidRPr="006E523D">
        <w:rPr>
          <w:rFonts w:ascii="Times New Roman" w:hAnsi="Times New Roman" w:cs="Times New Roman"/>
        </w:rPr>
        <w:t xml:space="preserve">. Thus, freedom is cosmetic and portrayed as a triumph for </w:t>
      </w:r>
      <w:r w:rsidR="0055243A">
        <w:rPr>
          <w:rFonts w:ascii="Times New Roman" w:hAnsi="Times New Roman" w:cs="Times New Roman"/>
        </w:rPr>
        <w:t xml:space="preserve">the </w:t>
      </w:r>
      <w:r w:rsidR="00F773F3">
        <w:rPr>
          <w:rFonts w:ascii="Times New Roman" w:hAnsi="Times New Roman" w:cs="Times New Roman"/>
        </w:rPr>
        <w:t>B</w:t>
      </w:r>
      <w:r w:rsidRPr="006E523D">
        <w:rPr>
          <w:rFonts w:ascii="Times New Roman" w:hAnsi="Times New Roman" w:cs="Times New Roman"/>
        </w:rPr>
        <w:t xml:space="preserve">lack populace. </w:t>
      </w:r>
      <w:r w:rsidR="00B618C3" w:rsidRPr="006E523D">
        <w:rPr>
          <w:rFonts w:ascii="Times New Roman" w:hAnsi="Times New Roman" w:cs="Times New Roman"/>
        </w:rPr>
        <w:t>They</w:t>
      </w:r>
      <w:r w:rsidRPr="006E523D">
        <w:rPr>
          <w:rFonts w:ascii="Times New Roman" w:hAnsi="Times New Roman" w:cs="Times New Roman"/>
        </w:rPr>
        <w:t xml:space="preserve"> are exhibited dancing and singing to recognize the victory. However, analyses of the times that followed the codes show that the victory was exaggerated. </w:t>
      </w:r>
    </w:p>
    <w:p w14:paraId="06A404EA" w14:textId="5B9B96CD" w:rsidR="00B178B2" w:rsidRDefault="007C2AC4" w:rsidP="00B178B2">
      <w:pPr>
        <w:rPr>
          <w:rFonts w:ascii="Times New Roman" w:hAnsi="Times New Roman" w:cs="Times New Roman"/>
        </w:rPr>
      </w:pPr>
      <w:r>
        <w:rPr>
          <w:rFonts w:ascii="Times New Roman" w:hAnsi="Times New Roman" w:cs="Times New Roman"/>
        </w:rPr>
        <w:t xml:space="preserve">It is noteworthy to consider the fact that per capita income in the South was nearly equal to </w:t>
      </w:r>
      <w:r w:rsidR="0055243A">
        <w:rPr>
          <w:rFonts w:ascii="Times New Roman" w:hAnsi="Times New Roman" w:cs="Times New Roman"/>
        </w:rPr>
        <w:t xml:space="preserve">the </w:t>
      </w:r>
      <w:r>
        <w:rPr>
          <w:rFonts w:ascii="Times New Roman" w:hAnsi="Times New Roman" w:cs="Times New Roman"/>
        </w:rPr>
        <w:t xml:space="preserve">North before </w:t>
      </w:r>
      <w:r w:rsidR="0055243A">
        <w:rPr>
          <w:rFonts w:ascii="Times New Roman" w:hAnsi="Times New Roman" w:cs="Times New Roman"/>
        </w:rPr>
        <w:t xml:space="preserve">the </w:t>
      </w:r>
      <w:r w:rsidR="00C602C3">
        <w:rPr>
          <w:rFonts w:ascii="Times New Roman" w:hAnsi="Times New Roman" w:cs="Times New Roman"/>
        </w:rPr>
        <w:t>Civil War</w:t>
      </w:r>
      <w:r>
        <w:rPr>
          <w:rFonts w:ascii="Times New Roman" w:hAnsi="Times New Roman" w:cs="Times New Roman"/>
        </w:rPr>
        <w:t>.</w:t>
      </w:r>
      <w:r w:rsidR="009A7277">
        <w:rPr>
          <w:rFonts w:ascii="Times New Roman" w:hAnsi="Times New Roman" w:cs="Times New Roman"/>
        </w:rPr>
        <w:t xml:space="preserve"> However, after the Civil War, there was a sudden fall in the per capita income of the South. </w:t>
      </w:r>
      <w:r w:rsidR="00F773F3">
        <w:rPr>
          <w:rFonts w:ascii="Times New Roman" w:hAnsi="Times New Roman" w:cs="Times New Roman"/>
        </w:rPr>
        <w:t>Economic H</w:t>
      </w:r>
      <w:r w:rsidR="00A72FDE">
        <w:rPr>
          <w:rFonts w:ascii="Times New Roman" w:hAnsi="Times New Roman" w:cs="Times New Roman"/>
        </w:rPr>
        <w:t xml:space="preserve">istorians suggest that the Civil War </w:t>
      </w:r>
      <w:r w:rsidR="00F773F3">
        <w:rPr>
          <w:rFonts w:ascii="Times New Roman" w:hAnsi="Times New Roman" w:cs="Times New Roman"/>
        </w:rPr>
        <w:t>is the cause of poverty in the S</w:t>
      </w:r>
      <w:r w:rsidR="00A72FDE">
        <w:rPr>
          <w:rFonts w:ascii="Times New Roman" w:hAnsi="Times New Roman" w:cs="Times New Roman"/>
        </w:rPr>
        <w:t>outhern states</w:t>
      </w:r>
      <w:r w:rsidR="00E85C3C">
        <w:rPr>
          <w:rFonts w:ascii="Times New Roman" w:hAnsi="Times New Roman" w:cs="Times New Roman"/>
        </w:rPr>
        <w:t xml:space="preserve">. After the war, </w:t>
      </w:r>
      <w:r w:rsidR="0055243A">
        <w:rPr>
          <w:rFonts w:ascii="Times New Roman" w:hAnsi="Times New Roman" w:cs="Times New Roman"/>
        </w:rPr>
        <w:t xml:space="preserve">the </w:t>
      </w:r>
      <w:r w:rsidR="00E85C3C">
        <w:rPr>
          <w:rFonts w:ascii="Times New Roman" w:hAnsi="Times New Roman" w:cs="Times New Roman"/>
        </w:rPr>
        <w:t xml:space="preserve">majority of African Americans entered the </w:t>
      </w:r>
      <w:r w:rsidR="00E85C3C">
        <w:rPr>
          <w:rFonts w:ascii="Times New Roman" w:hAnsi="Times New Roman" w:cs="Times New Roman"/>
        </w:rPr>
        <w:lastRenderedPageBreak/>
        <w:t>labor market</w:t>
      </w:r>
      <w:r w:rsidR="003B073A">
        <w:rPr>
          <w:rFonts w:ascii="Times New Roman" w:hAnsi="Times New Roman" w:cs="Times New Roman"/>
        </w:rPr>
        <w:t xml:space="preserve"> in order to get daily or monthly wages for their work</w:t>
      </w:r>
      <w:r w:rsidR="00E85C3C">
        <w:rPr>
          <w:rFonts w:ascii="Times New Roman" w:hAnsi="Times New Roman" w:cs="Times New Roman"/>
        </w:rPr>
        <w:t xml:space="preserve">. Agricultural distress in the </w:t>
      </w:r>
      <w:r w:rsidR="00CB7EB5">
        <w:rPr>
          <w:rFonts w:ascii="Times New Roman" w:hAnsi="Times New Roman" w:cs="Times New Roman"/>
        </w:rPr>
        <w:t>1890s</w:t>
      </w:r>
      <w:r w:rsidR="005F341D">
        <w:rPr>
          <w:rFonts w:ascii="Times New Roman" w:hAnsi="Times New Roman" w:cs="Times New Roman"/>
        </w:rPr>
        <w:t xml:space="preserve"> worsen</w:t>
      </w:r>
      <w:r w:rsidR="0055243A">
        <w:rPr>
          <w:rFonts w:ascii="Times New Roman" w:hAnsi="Times New Roman" w:cs="Times New Roman"/>
        </w:rPr>
        <w:t>ed</w:t>
      </w:r>
      <w:r w:rsidR="005F341D">
        <w:rPr>
          <w:rFonts w:ascii="Times New Roman" w:hAnsi="Times New Roman" w:cs="Times New Roman"/>
        </w:rPr>
        <w:t xml:space="preserve"> the situation for African Americans in the South. </w:t>
      </w:r>
      <w:r w:rsidR="00F773F3">
        <w:rPr>
          <w:rFonts w:ascii="Times New Roman" w:hAnsi="Times New Roman" w:cs="Times New Roman"/>
        </w:rPr>
        <w:t>The cost of living fell in the S</w:t>
      </w:r>
      <w:r w:rsidR="00974313">
        <w:rPr>
          <w:rFonts w:ascii="Times New Roman" w:hAnsi="Times New Roman" w:cs="Times New Roman"/>
        </w:rPr>
        <w:t xml:space="preserve">outhern states, which </w:t>
      </w:r>
      <w:r w:rsidR="00F773F3">
        <w:rPr>
          <w:rFonts w:ascii="Times New Roman" w:hAnsi="Times New Roman" w:cs="Times New Roman"/>
        </w:rPr>
        <w:t>resulted in further erosion of S</w:t>
      </w:r>
      <w:r w:rsidR="00974313">
        <w:rPr>
          <w:rFonts w:ascii="Times New Roman" w:hAnsi="Times New Roman" w:cs="Times New Roman"/>
        </w:rPr>
        <w:t>outhern wages</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00974313">
        <w:rPr>
          <w:rFonts w:ascii="Times New Roman" w:hAnsi="Times New Roman" w:cs="Times New Roman"/>
        </w:rPr>
        <w:t xml:space="preserve">. </w:t>
      </w:r>
      <w:r w:rsidR="00B178B2" w:rsidRPr="006E523D">
        <w:rPr>
          <w:rFonts w:ascii="Times New Roman" w:hAnsi="Times New Roman" w:cs="Times New Roman"/>
        </w:rPr>
        <w:t>To investigate further, the letter of Martin Luther King Jr</w:t>
      </w:r>
      <w:r w:rsidR="00D45A63" w:rsidRPr="006E523D">
        <w:rPr>
          <w:rFonts w:ascii="Times New Roman" w:hAnsi="Times New Roman" w:cs="Times New Roman"/>
        </w:rPr>
        <w:t>.</w:t>
      </w:r>
      <w:r w:rsidR="00B178B2" w:rsidRPr="006E523D">
        <w:rPr>
          <w:rFonts w:ascii="Times New Roman" w:hAnsi="Times New Roman" w:cs="Times New Roman"/>
        </w:rPr>
        <w:t xml:space="preserve"> from Birmingham Jail is vital. The letter was writ</w:t>
      </w:r>
      <w:r w:rsidR="00F773F3">
        <w:rPr>
          <w:rFonts w:ascii="Times New Roman" w:hAnsi="Times New Roman" w:cs="Times New Roman"/>
        </w:rPr>
        <w:t>ten almost a century after the B</w:t>
      </w:r>
      <w:r w:rsidR="00B178B2" w:rsidRPr="006E523D">
        <w:rPr>
          <w:rFonts w:ascii="Times New Roman" w:hAnsi="Times New Roman" w:cs="Times New Roman"/>
        </w:rPr>
        <w:t>lack codes were implemented and show</w:t>
      </w:r>
      <w:r w:rsidR="00F773F3">
        <w:rPr>
          <w:rFonts w:ascii="Times New Roman" w:hAnsi="Times New Roman" w:cs="Times New Roman"/>
        </w:rPr>
        <w:t>s</w:t>
      </w:r>
      <w:r w:rsidR="00B178B2" w:rsidRPr="006E523D">
        <w:rPr>
          <w:rFonts w:ascii="Times New Roman" w:hAnsi="Times New Roman" w:cs="Times New Roman"/>
        </w:rPr>
        <w:t xml:space="preserve"> that the population faction was still under </w:t>
      </w:r>
      <w:r w:rsidR="00B618C3" w:rsidRPr="006E523D">
        <w:rPr>
          <w:rFonts w:ascii="Times New Roman" w:hAnsi="Times New Roman" w:cs="Times New Roman"/>
        </w:rPr>
        <w:t>intense suppression</w:t>
      </w:r>
      <w:r w:rsidR="00B178B2" w:rsidRPr="006E523D">
        <w:rPr>
          <w:rFonts w:ascii="Times New Roman" w:hAnsi="Times New Roman" w:cs="Times New Roman"/>
        </w:rPr>
        <w:t xml:space="preserve"> even after </w:t>
      </w:r>
      <w:r w:rsidR="0055243A">
        <w:rPr>
          <w:rFonts w:ascii="Times New Roman" w:hAnsi="Times New Roman" w:cs="Times New Roman"/>
        </w:rPr>
        <w:t xml:space="preserve">a </w:t>
      </w:r>
      <w:r w:rsidR="00B178B2" w:rsidRPr="006E523D">
        <w:rPr>
          <w:rFonts w:ascii="Times New Roman" w:hAnsi="Times New Roman" w:cs="Times New Roman"/>
        </w:rPr>
        <w:t>hundred years of struggle. King responded to the huge criticism of interference and i</w:t>
      </w:r>
      <w:r w:rsidR="00F773F3">
        <w:rPr>
          <w:rFonts w:ascii="Times New Roman" w:hAnsi="Times New Roman" w:cs="Times New Roman"/>
        </w:rPr>
        <w:t>ncitement to violence. He shared</w:t>
      </w:r>
      <w:r w:rsidR="00B178B2" w:rsidRPr="006E523D">
        <w:rPr>
          <w:rFonts w:ascii="Times New Roman" w:hAnsi="Times New Roman" w:cs="Times New Roman"/>
        </w:rPr>
        <w:t xml:space="preserve"> his legal position in working for civil rights as he presided over the Christian Leadership Conference in the city. He pledged to voice against the injustice </w:t>
      </w:r>
      <w:r w:rsidR="00F773F3">
        <w:rPr>
          <w:rFonts w:ascii="Times New Roman" w:hAnsi="Times New Roman" w:cs="Times New Roman"/>
        </w:rPr>
        <w:t>be it</w:t>
      </w:r>
      <w:r w:rsidR="00B178B2" w:rsidRPr="006E523D">
        <w:rPr>
          <w:rFonts w:ascii="Times New Roman" w:hAnsi="Times New Roman" w:cs="Times New Roman"/>
        </w:rPr>
        <w:t xml:space="preserve"> anywhere in the world. On the objection of </w:t>
      </w:r>
      <w:r w:rsidR="00F773F3">
        <w:rPr>
          <w:rFonts w:ascii="Times New Roman" w:hAnsi="Times New Roman" w:cs="Times New Roman"/>
        </w:rPr>
        <w:t xml:space="preserve">holding </w:t>
      </w:r>
      <w:r w:rsidR="00B178B2" w:rsidRPr="006E523D">
        <w:rPr>
          <w:rFonts w:ascii="Times New Roman" w:hAnsi="Times New Roman" w:cs="Times New Roman"/>
        </w:rPr>
        <w:t xml:space="preserve">protests </w:t>
      </w:r>
      <w:r w:rsidR="0055243A">
        <w:rPr>
          <w:rFonts w:ascii="Times New Roman" w:hAnsi="Times New Roman" w:cs="Times New Roman"/>
        </w:rPr>
        <w:t>for enforcing</w:t>
      </w:r>
      <w:r w:rsidR="00F773F3">
        <w:rPr>
          <w:rFonts w:ascii="Times New Roman" w:hAnsi="Times New Roman" w:cs="Times New Roman"/>
        </w:rPr>
        <w:t xml:space="preserve"> his decisions, King rebutted</w:t>
      </w:r>
      <w:r w:rsidR="00B178B2" w:rsidRPr="006E523D">
        <w:rPr>
          <w:rFonts w:ascii="Times New Roman" w:hAnsi="Times New Roman" w:cs="Times New Roman"/>
        </w:rPr>
        <w:t xml:space="preserve"> with the argument that the local political leadership left no other choice for </w:t>
      </w:r>
      <w:r w:rsidR="00F773F3">
        <w:rPr>
          <w:rFonts w:ascii="Times New Roman" w:hAnsi="Times New Roman" w:cs="Times New Roman"/>
        </w:rPr>
        <w:t>them even after grave violation</w:t>
      </w:r>
      <w:r w:rsidR="00B178B2" w:rsidRPr="006E523D">
        <w:rPr>
          <w:rFonts w:ascii="Times New Roman" w:hAnsi="Times New Roman" w:cs="Times New Roman"/>
        </w:rPr>
        <w:t xml:space="preserve"> of rights. He further appealed</w:t>
      </w:r>
      <w:r w:rsidR="00F773F3">
        <w:rPr>
          <w:rFonts w:ascii="Times New Roman" w:hAnsi="Times New Roman" w:cs="Times New Roman"/>
        </w:rPr>
        <w:t xml:space="preserve"> to</w:t>
      </w:r>
      <w:r w:rsidR="00B178B2" w:rsidRPr="006E523D">
        <w:rPr>
          <w:rFonts w:ascii="Times New Roman" w:hAnsi="Times New Roman" w:cs="Times New Roman"/>
        </w:rPr>
        <w:t xml:space="preserve"> his group to wait for the logical end of ne</w:t>
      </w:r>
      <w:r w:rsidR="00F773F3">
        <w:rPr>
          <w:rFonts w:ascii="Times New Roman" w:hAnsi="Times New Roman" w:cs="Times New Roman"/>
        </w:rPr>
        <w:t>gotiations with the rival group</w:t>
      </w:r>
      <w:r w:rsidR="00B178B2" w:rsidRPr="006E523D">
        <w:rPr>
          <w:rFonts w:ascii="Times New Roman" w:hAnsi="Times New Roman" w:cs="Times New Roman"/>
        </w:rPr>
        <w:t xml:space="preserve"> and justified t</w:t>
      </w:r>
      <w:r w:rsidR="00F773F3">
        <w:rPr>
          <w:rFonts w:ascii="Times New Roman" w:hAnsi="Times New Roman" w:cs="Times New Roman"/>
        </w:rPr>
        <w:t xml:space="preserve">he breaking of the local laws. </w:t>
      </w:r>
      <w:r w:rsidR="00B178B2" w:rsidRPr="006E523D">
        <w:rPr>
          <w:rFonts w:ascii="Times New Roman" w:hAnsi="Times New Roman" w:cs="Times New Roman"/>
        </w:rPr>
        <w:t xml:space="preserve">King </w:t>
      </w:r>
      <w:r w:rsidR="00F773F3">
        <w:rPr>
          <w:rFonts w:ascii="Times New Roman" w:hAnsi="Times New Roman" w:cs="Times New Roman"/>
        </w:rPr>
        <w:t>has indicated the two types of B</w:t>
      </w:r>
      <w:r w:rsidR="00B178B2" w:rsidRPr="006E523D">
        <w:rPr>
          <w:rFonts w:ascii="Times New Roman" w:hAnsi="Times New Roman" w:cs="Times New Roman"/>
        </w:rPr>
        <w:t>lack people, based on their socioeconomic statuses, both of whom faced intense racism</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Braudel</w:t>
      </w:r>
      <w:r w:rsidR="00AB7506">
        <w:rPr>
          <w:rFonts w:ascii="Times New Roman" w:hAnsi="Times New Roman" w:cs="Times New Roman"/>
        </w:rPr>
        <w:t>)</w:t>
      </w:r>
      <w:r w:rsidR="00B178B2" w:rsidRPr="006E523D">
        <w:rPr>
          <w:rFonts w:ascii="Times New Roman" w:hAnsi="Times New Roman" w:cs="Times New Roman"/>
        </w:rPr>
        <w:t xml:space="preserve">. One radical type used peaceful demonstration to protest the inequality and the complacent type was too suppressed that they were unable to rise for </w:t>
      </w:r>
      <w:r w:rsidR="00F773F3">
        <w:rPr>
          <w:rFonts w:ascii="Times New Roman" w:hAnsi="Times New Roman" w:cs="Times New Roman"/>
        </w:rPr>
        <w:t>their basic rights. King extended the message of peace and hoped</w:t>
      </w:r>
      <w:r w:rsidR="00B178B2" w:rsidRPr="006E523D">
        <w:rPr>
          <w:rFonts w:ascii="Times New Roman" w:hAnsi="Times New Roman" w:cs="Times New Roman"/>
        </w:rPr>
        <w:t xml:space="preserve"> to meet his people soon. </w:t>
      </w:r>
    </w:p>
    <w:p w14:paraId="38F8711F" w14:textId="62AEEF15" w:rsidR="00584554" w:rsidRPr="00711B84" w:rsidRDefault="00521083" w:rsidP="00B178B2">
      <w:r>
        <w:rPr>
          <w:rFonts w:ascii="Times New Roman" w:hAnsi="Times New Roman" w:cs="Times New Roman"/>
        </w:rPr>
        <w:t xml:space="preserve">Undoubtedly, </w:t>
      </w:r>
      <w:r w:rsidR="0055243A">
        <w:rPr>
          <w:rFonts w:ascii="Times New Roman" w:hAnsi="Times New Roman" w:cs="Times New Roman"/>
        </w:rPr>
        <w:t xml:space="preserve">the </w:t>
      </w:r>
      <w:r w:rsidR="00A046FB">
        <w:rPr>
          <w:rFonts w:ascii="Times New Roman" w:hAnsi="Times New Roman" w:cs="Times New Roman"/>
        </w:rPr>
        <w:t>Civil War ended slavery for A</w:t>
      </w:r>
      <w:r w:rsidR="00F773F3">
        <w:rPr>
          <w:rFonts w:ascii="Times New Roman" w:hAnsi="Times New Roman" w:cs="Times New Roman"/>
        </w:rPr>
        <w:t>frican Americans,</w:t>
      </w:r>
      <w:r w:rsidR="00A046FB">
        <w:rPr>
          <w:rFonts w:ascii="Times New Roman" w:hAnsi="Times New Roman" w:cs="Times New Roman"/>
        </w:rPr>
        <w:t xml:space="preserve"> however, </w:t>
      </w:r>
      <w:r w:rsidR="00711B84">
        <w:rPr>
          <w:rFonts w:ascii="Times New Roman" w:hAnsi="Times New Roman" w:cs="Times New Roman"/>
        </w:rPr>
        <w:t>it caused another problem for them.</w:t>
      </w:r>
      <w:r w:rsidR="00711739">
        <w:t xml:space="preserve"> S</w:t>
      </w:r>
      <w:r w:rsidR="00DA5B49">
        <w:t>ome of the freed slaves became wage labo</w:t>
      </w:r>
      <w:r w:rsidR="0055243A">
        <w:t>re</w:t>
      </w:r>
      <w:r w:rsidR="00DA5B49">
        <w:t>rs for their former owners</w:t>
      </w:r>
      <w:r w:rsidR="00711739">
        <w:t xml:space="preserve"> and</w:t>
      </w:r>
      <w:r w:rsidR="00DA5B49">
        <w:t xml:space="preserve"> others fled </w:t>
      </w:r>
      <w:r w:rsidR="00711739">
        <w:t xml:space="preserve">from </w:t>
      </w:r>
      <w:r w:rsidR="00DA5B49">
        <w:t xml:space="preserve">that neighborhood. </w:t>
      </w:r>
      <w:r w:rsidR="0055243A">
        <w:t>The m</w:t>
      </w:r>
      <w:r w:rsidR="00DA5B49">
        <w:t xml:space="preserve">ajority of African Americans were struggling </w:t>
      </w:r>
      <w:r w:rsidR="00681213">
        <w:t xml:space="preserve">in terms of financial stability </w:t>
      </w:r>
      <w:r w:rsidR="00DA5B49">
        <w:t>soon</w:t>
      </w:r>
      <w:r w:rsidR="00681213">
        <w:t xml:space="preserve"> after getting freedom. Regardless of the fact that African Americans could make their own decisions at that time, there were limited opportunities for them to start their own business</w:t>
      </w:r>
      <w:r w:rsidR="00711739">
        <w:t>es</w:t>
      </w:r>
      <w:r w:rsidR="00681213">
        <w:t>. Due to that particular reason, they started working for their former owners to fulfi</w:t>
      </w:r>
      <w:r w:rsidR="0055243A">
        <w:t>l</w:t>
      </w:r>
      <w:r w:rsidR="00681213">
        <w:t>l their basic needs</w:t>
      </w:r>
      <w:r w:rsidR="00AB7506">
        <w:t xml:space="preserve"> </w:t>
      </w:r>
      <w:r w:rsidR="00AB7506">
        <w:rPr>
          <w:rFonts w:ascii="Times New Roman" w:hAnsi="Times New Roman" w:cs="Times New Roman"/>
        </w:rPr>
        <w:t>(</w:t>
      </w:r>
      <w:r w:rsidR="00AB7506" w:rsidRPr="00AB7506">
        <w:rPr>
          <w:rFonts w:ascii="Times New Roman" w:hAnsi="Times New Roman" w:cs="Times New Roman"/>
          <w:shd w:val="clear" w:color="auto" w:fill="FFFFFF"/>
        </w:rPr>
        <w:t>Braudel</w:t>
      </w:r>
      <w:r w:rsidR="00AB7506">
        <w:rPr>
          <w:rFonts w:ascii="Times New Roman" w:hAnsi="Times New Roman" w:cs="Times New Roman"/>
        </w:rPr>
        <w:t>)</w:t>
      </w:r>
      <w:r w:rsidR="00681213">
        <w:t xml:space="preserve">. A critical examination of the entire </w:t>
      </w:r>
      <w:r w:rsidR="00681213">
        <w:lastRenderedPageBreak/>
        <w:t>scenario of African Americans</w:t>
      </w:r>
      <w:r w:rsidR="0055243A">
        <w:t>'</w:t>
      </w:r>
      <w:r w:rsidR="00681213">
        <w:t xml:space="preserve"> situation after civil war indicate</w:t>
      </w:r>
      <w:r w:rsidR="00711739">
        <w:t>s</w:t>
      </w:r>
      <w:r w:rsidR="00681213">
        <w:t xml:space="preserve"> that they were living a below-average life. </w:t>
      </w:r>
      <w:r w:rsidR="00C1247D">
        <w:t xml:space="preserve">They had no other </w:t>
      </w:r>
      <w:r w:rsidR="00711739">
        <w:t>choice than to work for their White owners at</w:t>
      </w:r>
      <w:r w:rsidR="00C1247D">
        <w:t xml:space="preserve"> minimum wage. It has been observed that African Americans were constantly underpaid by their former owners. </w:t>
      </w:r>
    </w:p>
    <w:p w14:paraId="5D5D3A35" w14:textId="619AA56F" w:rsidR="00B178B2" w:rsidRDefault="00681213" w:rsidP="00B178B2">
      <w:pPr>
        <w:rPr>
          <w:rFonts w:ascii="Times New Roman" w:hAnsi="Times New Roman" w:cs="Times New Roman"/>
        </w:rPr>
      </w:pPr>
      <w:r>
        <w:rPr>
          <w:rFonts w:ascii="Times New Roman" w:hAnsi="Times New Roman" w:cs="Times New Roman"/>
        </w:rPr>
        <w:t xml:space="preserve">It is important to consider the role of African American slaves during </w:t>
      </w:r>
      <w:r w:rsidR="0055243A">
        <w:rPr>
          <w:rFonts w:ascii="Times New Roman" w:hAnsi="Times New Roman" w:cs="Times New Roman"/>
        </w:rPr>
        <w:t xml:space="preserve">the </w:t>
      </w:r>
      <w:r w:rsidR="00711739">
        <w:rPr>
          <w:rFonts w:ascii="Times New Roman" w:hAnsi="Times New Roman" w:cs="Times New Roman"/>
        </w:rPr>
        <w:t>C</w:t>
      </w:r>
      <w:r>
        <w:rPr>
          <w:rFonts w:ascii="Times New Roman" w:hAnsi="Times New Roman" w:cs="Times New Roman"/>
        </w:rPr>
        <w:t xml:space="preserve">ivil war. </w:t>
      </w:r>
      <w:r w:rsidR="00711739">
        <w:rPr>
          <w:rFonts w:ascii="Times New Roman" w:hAnsi="Times New Roman" w:cs="Times New Roman"/>
        </w:rPr>
        <w:t>During the C</w:t>
      </w:r>
      <w:r w:rsidR="00B178B2" w:rsidRPr="006E523D">
        <w:rPr>
          <w:rFonts w:ascii="Times New Roman" w:hAnsi="Times New Roman" w:cs="Times New Roman"/>
        </w:rPr>
        <w:t>ivil war, a substantially large number of slave population</w:t>
      </w:r>
      <w:r w:rsidR="0055243A">
        <w:rPr>
          <w:rFonts w:ascii="Times New Roman" w:hAnsi="Times New Roman" w:cs="Times New Roman"/>
        </w:rPr>
        <w:t>s</w:t>
      </w:r>
      <w:r w:rsidR="00B178B2" w:rsidRPr="006E523D">
        <w:rPr>
          <w:rFonts w:ascii="Times New Roman" w:hAnsi="Times New Roman" w:cs="Times New Roman"/>
        </w:rPr>
        <w:t xml:space="preserve"> switched loyalty in favor of Union soldiers but some remained with their previous masters</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00B178B2" w:rsidRPr="006E523D">
        <w:rPr>
          <w:rFonts w:ascii="Times New Roman" w:hAnsi="Times New Roman" w:cs="Times New Roman"/>
        </w:rPr>
        <w:t xml:space="preserve">. Retaining slavery under Confederates may be a result of fear of </w:t>
      </w:r>
      <w:r w:rsidR="0055243A">
        <w:rPr>
          <w:rFonts w:ascii="Times New Roman" w:hAnsi="Times New Roman" w:cs="Times New Roman"/>
        </w:rPr>
        <w:t xml:space="preserve">the </w:t>
      </w:r>
      <w:r w:rsidR="00B178B2" w:rsidRPr="006E523D">
        <w:rPr>
          <w:rFonts w:ascii="Times New Roman" w:hAnsi="Times New Roman" w:cs="Times New Roman"/>
        </w:rPr>
        <w:t>unknown community in the North</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Ciccone</w:t>
      </w:r>
      <w:r w:rsidR="00AB7506">
        <w:rPr>
          <w:rFonts w:ascii="Times New Roman" w:hAnsi="Times New Roman" w:cs="Times New Roman"/>
        </w:rPr>
        <w:t>)</w:t>
      </w:r>
      <w:r w:rsidR="00B178B2" w:rsidRPr="006E523D">
        <w:rPr>
          <w:rFonts w:ascii="Times New Roman" w:hAnsi="Times New Roman" w:cs="Times New Roman"/>
        </w:rPr>
        <w:t>. Another reason was the belief of slaves that serving the</w:t>
      </w:r>
      <w:r w:rsidR="00711739">
        <w:rPr>
          <w:rFonts w:ascii="Times New Roman" w:hAnsi="Times New Roman" w:cs="Times New Roman"/>
        </w:rPr>
        <w:t>ir</w:t>
      </w:r>
      <w:r w:rsidR="00B178B2" w:rsidRPr="006E523D">
        <w:rPr>
          <w:rFonts w:ascii="Times New Roman" w:hAnsi="Times New Roman" w:cs="Times New Roman"/>
        </w:rPr>
        <w:t xml:space="preserve"> masters was part of their moral duties. This </w:t>
      </w:r>
      <w:r w:rsidR="00711739">
        <w:rPr>
          <w:rFonts w:ascii="Times New Roman" w:hAnsi="Times New Roman" w:cs="Times New Roman"/>
        </w:rPr>
        <w:t>century-</w:t>
      </w:r>
      <w:r w:rsidR="00B178B2" w:rsidRPr="006E523D">
        <w:rPr>
          <w:rFonts w:ascii="Times New Roman" w:hAnsi="Times New Roman" w:cs="Times New Roman"/>
        </w:rPr>
        <w:t>old master-slav</w:t>
      </w:r>
      <w:r w:rsidR="00711739">
        <w:rPr>
          <w:rFonts w:ascii="Times New Roman" w:hAnsi="Times New Roman" w:cs="Times New Roman"/>
        </w:rPr>
        <w:t>e relationship is reflected in the</w:t>
      </w:r>
      <w:r w:rsidR="00B178B2" w:rsidRPr="006E523D">
        <w:rPr>
          <w:rFonts w:ascii="Times New Roman" w:hAnsi="Times New Roman" w:cs="Times New Roman"/>
        </w:rPr>
        <w:t xml:space="preserve"> contemporary social relations too</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00B178B2" w:rsidRPr="006E523D">
        <w:rPr>
          <w:rFonts w:ascii="Times New Roman" w:hAnsi="Times New Roman" w:cs="Times New Roman"/>
        </w:rPr>
        <w:t xml:space="preserve">. A large </w:t>
      </w:r>
      <w:r w:rsidR="00711739">
        <w:rPr>
          <w:rFonts w:ascii="Times New Roman" w:hAnsi="Times New Roman" w:cs="Times New Roman"/>
        </w:rPr>
        <w:t>number of</w:t>
      </w:r>
      <w:r w:rsidR="00B178B2" w:rsidRPr="006E523D">
        <w:rPr>
          <w:rFonts w:ascii="Times New Roman" w:hAnsi="Times New Roman" w:cs="Times New Roman"/>
        </w:rPr>
        <w:t xml:space="preserve"> Americans </w:t>
      </w:r>
      <w:r w:rsidR="00711739">
        <w:rPr>
          <w:rFonts w:ascii="Times New Roman" w:hAnsi="Times New Roman" w:cs="Times New Roman"/>
        </w:rPr>
        <w:t>have</w:t>
      </w:r>
      <w:r w:rsidR="00B178B2" w:rsidRPr="006E523D">
        <w:rPr>
          <w:rFonts w:ascii="Times New Roman" w:hAnsi="Times New Roman" w:cs="Times New Roman"/>
        </w:rPr>
        <w:t xml:space="preserve"> grown in the period when racial segregation was not only a norm but a legal obligation too. The laws restricted the housing, schooling</w:t>
      </w:r>
      <w:r w:rsidR="00711739">
        <w:rPr>
          <w:rFonts w:ascii="Times New Roman" w:hAnsi="Times New Roman" w:cs="Times New Roman"/>
        </w:rPr>
        <w:t>, and employment of the B</w:t>
      </w:r>
      <w:r w:rsidR="00B178B2" w:rsidRPr="006E523D">
        <w:rPr>
          <w:rFonts w:ascii="Times New Roman" w:hAnsi="Times New Roman" w:cs="Times New Roman"/>
        </w:rPr>
        <w:t>lack population to confined areas and under lengthy terms</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Ciccone</w:t>
      </w:r>
      <w:r w:rsidR="00AB7506">
        <w:rPr>
          <w:rFonts w:ascii="Times New Roman" w:hAnsi="Times New Roman" w:cs="Times New Roman"/>
        </w:rPr>
        <w:t>)</w:t>
      </w:r>
      <w:r w:rsidR="00B178B2" w:rsidRPr="006E523D">
        <w:rPr>
          <w:rFonts w:ascii="Times New Roman" w:hAnsi="Times New Roman" w:cs="Times New Roman"/>
        </w:rPr>
        <w:t xml:space="preserve">. The legal procedure allowed </w:t>
      </w:r>
      <w:r w:rsidR="00711739">
        <w:rPr>
          <w:rFonts w:ascii="Times New Roman" w:hAnsi="Times New Roman" w:cs="Times New Roman"/>
        </w:rPr>
        <w:t>White people to call B</w:t>
      </w:r>
      <w:r w:rsidR="00B178B2" w:rsidRPr="006E523D">
        <w:rPr>
          <w:rFonts w:ascii="Times New Roman" w:hAnsi="Times New Roman" w:cs="Times New Roman"/>
        </w:rPr>
        <w:t>lack</w:t>
      </w:r>
      <w:r w:rsidR="00711739">
        <w:rPr>
          <w:rFonts w:ascii="Times New Roman" w:hAnsi="Times New Roman" w:cs="Times New Roman"/>
        </w:rPr>
        <w:t>s</w:t>
      </w:r>
      <w:r w:rsidR="00B178B2" w:rsidRPr="006E523D">
        <w:rPr>
          <w:rFonts w:ascii="Times New Roman" w:hAnsi="Times New Roman" w:cs="Times New Roman"/>
        </w:rPr>
        <w:t xml:space="preserve"> </w:t>
      </w:r>
      <w:r w:rsidR="00711739">
        <w:rPr>
          <w:rFonts w:ascii="Times New Roman" w:hAnsi="Times New Roman" w:cs="Times New Roman"/>
        </w:rPr>
        <w:t>‘</w:t>
      </w:r>
      <w:r w:rsidR="00B178B2" w:rsidRPr="006E523D">
        <w:rPr>
          <w:rFonts w:ascii="Times New Roman" w:hAnsi="Times New Roman" w:cs="Times New Roman"/>
        </w:rPr>
        <w:t>boys</w:t>
      </w:r>
      <w:r w:rsidR="00711739">
        <w:rPr>
          <w:rFonts w:ascii="Times New Roman" w:hAnsi="Times New Roman" w:cs="Times New Roman"/>
        </w:rPr>
        <w:t>’,</w:t>
      </w:r>
      <w:r w:rsidR="00B178B2" w:rsidRPr="006E523D">
        <w:rPr>
          <w:rFonts w:ascii="Times New Roman" w:hAnsi="Times New Roman" w:cs="Times New Roman"/>
        </w:rPr>
        <w:t xml:space="preserve"> whereas</w:t>
      </w:r>
      <w:r w:rsidR="00711739">
        <w:rPr>
          <w:rFonts w:ascii="Times New Roman" w:hAnsi="Times New Roman" w:cs="Times New Roman"/>
        </w:rPr>
        <w:t>, the Blacks were obliged to call their White counterparts ‘sir’</w:t>
      </w:r>
      <w:r w:rsidR="00B178B2" w:rsidRPr="006E523D">
        <w:rPr>
          <w:rFonts w:ascii="Times New Roman" w:hAnsi="Times New Roman" w:cs="Times New Roman"/>
        </w:rPr>
        <w:t>. Even after the legislation following the Civil Rights Movement</w:t>
      </w:r>
      <w:r w:rsidR="00711739">
        <w:rPr>
          <w:rFonts w:ascii="Times New Roman" w:hAnsi="Times New Roman" w:cs="Times New Roman"/>
        </w:rPr>
        <w:t>, the discrimination continued and</w:t>
      </w:r>
      <w:r w:rsidR="00B178B2" w:rsidRPr="006E523D">
        <w:rPr>
          <w:rFonts w:ascii="Times New Roman" w:hAnsi="Times New Roman" w:cs="Times New Roman"/>
        </w:rPr>
        <w:t xml:space="preserve"> still </w:t>
      </w:r>
      <w:r w:rsidR="00711739">
        <w:rPr>
          <w:rFonts w:ascii="Times New Roman" w:hAnsi="Times New Roman" w:cs="Times New Roman"/>
        </w:rPr>
        <w:t xml:space="preserve">prevails </w:t>
      </w:r>
      <w:r w:rsidR="00B178B2" w:rsidRPr="006E523D">
        <w:rPr>
          <w:rFonts w:ascii="Times New Roman" w:hAnsi="Times New Roman" w:cs="Times New Roman"/>
        </w:rPr>
        <w:t xml:space="preserve">in every state of the United States. </w:t>
      </w:r>
    </w:p>
    <w:p w14:paraId="03D5D3F0" w14:textId="5A55BBF0" w:rsidR="00765DCB" w:rsidRDefault="005E3A73" w:rsidP="00B178B2">
      <w:pPr>
        <w:rPr>
          <w:rFonts w:ascii="Times New Roman" w:hAnsi="Times New Roman" w:cs="Times New Roman"/>
        </w:rPr>
      </w:pPr>
      <w:r>
        <w:rPr>
          <w:rFonts w:ascii="Times New Roman" w:hAnsi="Times New Roman" w:cs="Times New Roman"/>
        </w:rPr>
        <w:t>It is crit</w:t>
      </w:r>
      <w:r w:rsidR="00C40986">
        <w:rPr>
          <w:rFonts w:ascii="Times New Roman" w:hAnsi="Times New Roman" w:cs="Times New Roman"/>
        </w:rPr>
        <w:t xml:space="preserve">ical to understand that agriculture was a source of power for African Americans before </w:t>
      </w:r>
      <w:r w:rsidR="0055243A">
        <w:rPr>
          <w:rFonts w:ascii="Times New Roman" w:hAnsi="Times New Roman" w:cs="Times New Roman"/>
        </w:rPr>
        <w:t xml:space="preserve">the </w:t>
      </w:r>
      <w:r w:rsidR="00C40986">
        <w:rPr>
          <w:rFonts w:ascii="Times New Roman" w:hAnsi="Times New Roman" w:cs="Times New Roman"/>
        </w:rPr>
        <w:t xml:space="preserve">Civil War. </w:t>
      </w:r>
      <w:r w:rsidR="00C0669A">
        <w:rPr>
          <w:rFonts w:ascii="Times New Roman" w:hAnsi="Times New Roman" w:cs="Times New Roman"/>
        </w:rPr>
        <w:t xml:space="preserve">Prior to the Civil War, </w:t>
      </w:r>
      <w:r w:rsidR="0055243A">
        <w:rPr>
          <w:rFonts w:ascii="Times New Roman" w:hAnsi="Times New Roman" w:cs="Times New Roman"/>
        </w:rPr>
        <w:t xml:space="preserve">the </w:t>
      </w:r>
      <w:r w:rsidR="00711739">
        <w:rPr>
          <w:rFonts w:ascii="Times New Roman" w:hAnsi="Times New Roman" w:cs="Times New Roman"/>
        </w:rPr>
        <w:t>number of B</w:t>
      </w:r>
      <w:r w:rsidR="00C0669A">
        <w:rPr>
          <w:rFonts w:ascii="Times New Roman" w:hAnsi="Times New Roman" w:cs="Times New Roman"/>
        </w:rPr>
        <w:t>lack farm</w:t>
      </w:r>
      <w:r w:rsidR="00711739">
        <w:rPr>
          <w:rFonts w:ascii="Times New Roman" w:hAnsi="Times New Roman" w:cs="Times New Roman"/>
        </w:rPr>
        <w:t>ers was greater as compared to W</w:t>
      </w:r>
      <w:r w:rsidR="00C0669A">
        <w:rPr>
          <w:rFonts w:ascii="Times New Roman" w:hAnsi="Times New Roman" w:cs="Times New Roman"/>
        </w:rPr>
        <w:t xml:space="preserve">hite farmers. </w:t>
      </w:r>
      <w:r w:rsidR="000E176B">
        <w:rPr>
          <w:rFonts w:ascii="Times New Roman" w:hAnsi="Times New Roman" w:cs="Times New Roman"/>
        </w:rPr>
        <w:t>Black agriculture was a powerhouse for African Americans as they were controlling and managing 14 million acres of land</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Rogowski</w:t>
      </w:r>
      <w:r w:rsidR="00482F01">
        <w:rPr>
          <w:rFonts w:ascii="Times New Roman" w:hAnsi="Times New Roman" w:cs="Times New Roman"/>
        </w:rPr>
        <w:t>)</w:t>
      </w:r>
      <w:r w:rsidR="000E176B">
        <w:rPr>
          <w:rFonts w:ascii="Times New Roman" w:hAnsi="Times New Roman" w:cs="Times New Roman"/>
        </w:rPr>
        <w:t xml:space="preserve">. </w:t>
      </w:r>
      <w:r w:rsidR="00711739">
        <w:rPr>
          <w:rFonts w:ascii="Times New Roman" w:hAnsi="Times New Roman" w:cs="Times New Roman"/>
        </w:rPr>
        <w:t>However, economic H</w:t>
      </w:r>
      <w:r w:rsidR="007D17F8">
        <w:rPr>
          <w:rFonts w:ascii="Times New Roman" w:hAnsi="Times New Roman" w:cs="Times New Roman"/>
        </w:rPr>
        <w:t xml:space="preserve">istorians indicated that 90 percent of that land was lost </w:t>
      </w:r>
      <w:r w:rsidR="00C62E49">
        <w:rPr>
          <w:rFonts w:ascii="Times New Roman" w:hAnsi="Times New Roman" w:cs="Times New Roman"/>
        </w:rPr>
        <w:t xml:space="preserve">by the turn of </w:t>
      </w:r>
      <w:r w:rsidR="0055243A">
        <w:rPr>
          <w:rFonts w:ascii="Times New Roman" w:hAnsi="Times New Roman" w:cs="Times New Roman"/>
        </w:rPr>
        <w:t xml:space="preserve">the </w:t>
      </w:r>
      <w:r w:rsidR="00C62E49">
        <w:rPr>
          <w:rFonts w:ascii="Times New Roman" w:hAnsi="Times New Roman" w:cs="Times New Roman"/>
        </w:rPr>
        <w:t>21</w:t>
      </w:r>
      <w:r w:rsidR="00C62E49" w:rsidRPr="00C62E49">
        <w:rPr>
          <w:rFonts w:ascii="Times New Roman" w:hAnsi="Times New Roman" w:cs="Times New Roman"/>
          <w:vertAlign w:val="superscript"/>
        </w:rPr>
        <w:t>st</w:t>
      </w:r>
      <w:r w:rsidR="00C62E49">
        <w:rPr>
          <w:rFonts w:ascii="Times New Roman" w:hAnsi="Times New Roman" w:cs="Times New Roman"/>
        </w:rPr>
        <w:t xml:space="preserve"> century. The major reason behind that large shift was</w:t>
      </w:r>
      <w:r w:rsidR="00711739">
        <w:rPr>
          <w:rFonts w:ascii="Times New Roman" w:hAnsi="Times New Roman" w:cs="Times New Roman"/>
        </w:rPr>
        <w:t xml:space="preserve"> the</w:t>
      </w:r>
      <w:r w:rsidR="00C62E49">
        <w:rPr>
          <w:rFonts w:ascii="Times New Roman" w:hAnsi="Times New Roman" w:cs="Times New Roman"/>
        </w:rPr>
        <w:t xml:space="preserve"> Great Migration. The migra</w:t>
      </w:r>
      <w:r w:rsidR="00711739">
        <w:rPr>
          <w:rFonts w:ascii="Times New Roman" w:hAnsi="Times New Roman" w:cs="Times New Roman"/>
        </w:rPr>
        <w:t>tion of African Americans from South to N</w:t>
      </w:r>
      <w:r w:rsidR="00C62E49">
        <w:rPr>
          <w:rFonts w:ascii="Times New Roman" w:hAnsi="Times New Roman" w:cs="Times New Roman"/>
        </w:rPr>
        <w:t>orth is one of the major reason</w:t>
      </w:r>
      <w:r w:rsidR="0055243A">
        <w:rPr>
          <w:rFonts w:ascii="Times New Roman" w:hAnsi="Times New Roman" w:cs="Times New Roman"/>
        </w:rPr>
        <w:t>s</w:t>
      </w:r>
      <w:r w:rsidR="00C62E49">
        <w:rPr>
          <w:rFonts w:ascii="Times New Roman" w:hAnsi="Times New Roman" w:cs="Times New Roman"/>
        </w:rPr>
        <w:t xml:space="preserve"> behind that shift. African Americans experienced systematic oppression in the South even after </w:t>
      </w:r>
      <w:r w:rsidR="0055243A">
        <w:rPr>
          <w:rFonts w:ascii="Times New Roman" w:hAnsi="Times New Roman" w:cs="Times New Roman"/>
        </w:rPr>
        <w:t xml:space="preserve">the </w:t>
      </w:r>
      <w:r w:rsidR="00C62E49">
        <w:rPr>
          <w:rFonts w:ascii="Times New Roman" w:hAnsi="Times New Roman" w:cs="Times New Roman"/>
        </w:rPr>
        <w:t>Civil War</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Braudel</w:t>
      </w:r>
      <w:r w:rsidR="00AB7506">
        <w:rPr>
          <w:rFonts w:ascii="Times New Roman" w:hAnsi="Times New Roman" w:cs="Times New Roman"/>
        </w:rPr>
        <w:t>)</w:t>
      </w:r>
      <w:r w:rsidR="00C62E49">
        <w:rPr>
          <w:rFonts w:ascii="Times New Roman" w:hAnsi="Times New Roman" w:cs="Times New Roman"/>
        </w:rPr>
        <w:t xml:space="preserve">. </w:t>
      </w:r>
      <w:r w:rsidR="00C62E49">
        <w:rPr>
          <w:rFonts w:ascii="Times New Roman" w:hAnsi="Times New Roman" w:cs="Times New Roman"/>
        </w:rPr>
        <w:lastRenderedPageBreak/>
        <w:t xml:space="preserve">Consequently, they fled from the South to live a better life. </w:t>
      </w:r>
      <w:r w:rsidR="00DB43E7">
        <w:rPr>
          <w:rFonts w:ascii="Times New Roman" w:hAnsi="Times New Roman" w:cs="Times New Roman"/>
        </w:rPr>
        <w:t>“</w:t>
      </w:r>
      <w:r w:rsidR="00094250">
        <w:rPr>
          <w:rFonts w:ascii="Times New Roman" w:hAnsi="Times New Roman" w:cs="Times New Roman"/>
        </w:rPr>
        <w:t>Lack of access to legal resources</w:t>
      </w:r>
      <w:r w:rsidR="001000DF">
        <w:rPr>
          <w:rFonts w:ascii="Times New Roman" w:hAnsi="Times New Roman" w:cs="Times New Roman"/>
        </w:rPr>
        <w:t xml:space="preserve"> and distrust of the legal system</w:t>
      </w:r>
      <w:r w:rsidR="00094250">
        <w:rPr>
          <w:rFonts w:ascii="Times New Roman" w:hAnsi="Times New Roman" w:cs="Times New Roman"/>
        </w:rPr>
        <w:t xml:space="preserve">, African Americans </w:t>
      </w:r>
      <w:r w:rsidR="00DB43E7">
        <w:rPr>
          <w:rFonts w:ascii="Times New Roman" w:hAnsi="Times New Roman" w:cs="Times New Roman"/>
        </w:rPr>
        <w:t>lacked a will transferring the ownership of their property when they died”</w:t>
      </w:r>
      <w:r w:rsidR="003B073A">
        <w:rPr>
          <w:rFonts w:ascii="Times New Roman" w:hAnsi="Times New Roman" w:cs="Times New Roman"/>
        </w:rPr>
        <w:t xml:space="preserve"> (</w:t>
      </w:r>
      <w:r w:rsidR="003B073A" w:rsidRPr="00AB7506">
        <w:rPr>
          <w:rFonts w:ascii="Times New Roman" w:hAnsi="Times New Roman" w:cs="Times New Roman"/>
          <w:shd w:val="clear" w:color="auto" w:fill="FFFFFF"/>
        </w:rPr>
        <w:t>Ciccone</w:t>
      </w:r>
      <w:r w:rsidR="003B073A">
        <w:rPr>
          <w:rFonts w:ascii="Times New Roman" w:hAnsi="Times New Roman" w:cs="Times New Roman"/>
        </w:rPr>
        <w:t>)</w:t>
      </w:r>
      <w:r w:rsidR="00DB43E7">
        <w:rPr>
          <w:rFonts w:ascii="Times New Roman" w:hAnsi="Times New Roman" w:cs="Times New Roman"/>
        </w:rPr>
        <w:t xml:space="preserve">. </w:t>
      </w:r>
      <w:r w:rsidR="00553FAD">
        <w:rPr>
          <w:rFonts w:ascii="Times New Roman" w:hAnsi="Times New Roman" w:cs="Times New Roman"/>
        </w:rPr>
        <w:t xml:space="preserve">Due to these factors, </w:t>
      </w:r>
      <w:r w:rsidR="0055243A">
        <w:rPr>
          <w:rFonts w:ascii="Times New Roman" w:hAnsi="Times New Roman" w:cs="Times New Roman"/>
        </w:rPr>
        <w:t xml:space="preserve">the </w:t>
      </w:r>
      <w:r w:rsidR="00553FAD">
        <w:rPr>
          <w:rFonts w:ascii="Times New Roman" w:hAnsi="Times New Roman" w:cs="Times New Roman"/>
        </w:rPr>
        <w:t>majority of their property and land w</w:t>
      </w:r>
      <w:r w:rsidR="0055243A">
        <w:rPr>
          <w:rFonts w:ascii="Times New Roman" w:hAnsi="Times New Roman" w:cs="Times New Roman"/>
        </w:rPr>
        <w:t>ere</w:t>
      </w:r>
      <w:r w:rsidR="00553FAD">
        <w:rPr>
          <w:rFonts w:ascii="Times New Roman" w:hAnsi="Times New Roman" w:cs="Times New Roman"/>
        </w:rPr>
        <w:t xml:space="preserve"> grabbed by </w:t>
      </w:r>
      <w:r w:rsidR="0055243A">
        <w:rPr>
          <w:rFonts w:ascii="Times New Roman" w:hAnsi="Times New Roman" w:cs="Times New Roman"/>
        </w:rPr>
        <w:t xml:space="preserve">the </w:t>
      </w:r>
      <w:r w:rsidR="00553FAD">
        <w:rPr>
          <w:rFonts w:ascii="Times New Roman" w:hAnsi="Times New Roman" w:cs="Times New Roman"/>
        </w:rPr>
        <w:t xml:space="preserve">white population. </w:t>
      </w:r>
    </w:p>
    <w:p w14:paraId="54F8E686" w14:textId="4B7CDC5D" w:rsidR="007A5D41" w:rsidRDefault="000B14BB" w:rsidP="007C2E96">
      <w:pPr>
        <w:rPr>
          <w:rFonts w:ascii="Times New Roman" w:hAnsi="Times New Roman" w:cs="Times New Roman"/>
        </w:rPr>
      </w:pPr>
      <w:r>
        <w:rPr>
          <w:rFonts w:ascii="Times New Roman" w:hAnsi="Times New Roman" w:cs="Times New Roman"/>
        </w:rPr>
        <w:t>It is important to consider the fact that</w:t>
      </w:r>
      <w:r w:rsidR="005D56EB">
        <w:rPr>
          <w:rFonts w:ascii="Times New Roman" w:hAnsi="Times New Roman" w:cs="Times New Roman"/>
        </w:rPr>
        <w:t xml:space="preserve"> the</w:t>
      </w:r>
      <w:r>
        <w:rPr>
          <w:rFonts w:ascii="Times New Roman" w:hAnsi="Times New Roman" w:cs="Times New Roman"/>
        </w:rPr>
        <w:t xml:space="preserve"> Union General</w:t>
      </w:r>
      <w:r w:rsidR="005D56EB">
        <w:rPr>
          <w:rFonts w:ascii="Times New Roman" w:hAnsi="Times New Roman" w:cs="Times New Roman"/>
        </w:rPr>
        <w:t>,</w:t>
      </w:r>
      <w:r>
        <w:rPr>
          <w:rFonts w:ascii="Times New Roman" w:hAnsi="Times New Roman" w:cs="Times New Roman"/>
        </w:rPr>
        <w:t xml:space="preserve"> William Sherman</w:t>
      </w:r>
      <w:r w:rsidR="005D56EB">
        <w:rPr>
          <w:rFonts w:ascii="Times New Roman" w:hAnsi="Times New Roman" w:cs="Times New Roman"/>
        </w:rPr>
        <w:t>,</w:t>
      </w:r>
      <w:r>
        <w:rPr>
          <w:rFonts w:ascii="Times New Roman" w:hAnsi="Times New Roman" w:cs="Times New Roman"/>
        </w:rPr>
        <w:t xml:space="preserve"> promise</w:t>
      </w:r>
      <w:r w:rsidR="0055243A">
        <w:rPr>
          <w:rFonts w:ascii="Times New Roman" w:hAnsi="Times New Roman" w:cs="Times New Roman"/>
        </w:rPr>
        <w:t>d</w:t>
      </w:r>
      <w:r>
        <w:rPr>
          <w:rFonts w:ascii="Times New Roman" w:hAnsi="Times New Roman" w:cs="Times New Roman"/>
        </w:rPr>
        <w:t xml:space="preserve"> forty acres and a mule for freed slaves after </w:t>
      </w:r>
      <w:r w:rsidR="0055243A">
        <w:rPr>
          <w:rFonts w:ascii="Times New Roman" w:hAnsi="Times New Roman" w:cs="Times New Roman"/>
        </w:rPr>
        <w:t xml:space="preserve">the </w:t>
      </w:r>
      <w:r>
        <w:rPr>
          <w:rFonts w:ascii="Times New Roman" w:hAnsi="Times New Roman" w:cs="Times New Roman"/>
        </w:rPr>
        <w:t xml:space="preserve">civil war. </w:t>
      </w:r>
      <w:r w:rsidR="00533613">
        <w:rPr>
          <w:rFonts w:ascii="Times New Roman" w:hAnsi="Times New Roman" w:cs="Times New Roman"/>
        </w:rPr>
        <w:t>Various political figures made it clear for African Americans that they would be given the land in which they worked as slave</w:t>
      </w:r>
      <w:r w:rsidR="005D56EB">
        <w:rPr>
          <w:rFonts w:ascii="Times New Roman" w:hAnsi="Times New Roman" w:cs="Times New Roman"/>
        </w:rPr>
        <w:t>s</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Sundstrom</w:t>
      </w:r>
      <w:r w:rsidR="00482F01">
        <w:rPr>
          <w:rFonts w:ascii="Times New Roman" w:hAnsi="Times New Roman" w:cs="Times New Roman"/>
        </w:rPr>
        <w:t>)</w:t>
      </w:r>
      <w:r w:rsidR="00533613">
        <w:rPr>
          <w:rFonts w:ascii="Times New Roman" w:hAnsi="Times New Roman" w:cs="Times New Roman"/>
        </w:rPr>
        <w:t xml:space="preserve">. </w:t>
      </w:r>
      <w:r w:rsidR="007B6EA3">
        <w:rPr>
          <w:rFonts w:ascii="Times New Roman" w:hAnsi="Times New Roman" w:cs="Times New Roman"/>
        </w:rPr>
        <w:t>Many freed</w:t>
      </w:r>
      <w:r w:rsidR="0055243A">
        <w:rPr>
          <w:rFonts w:ascii="Times New Roman" w:hAnsi="Times New Roman" w:cs="Times New Roman"/>
        </w:rPr>
        <w:t xml:space="preserve"> </w:t>
      </w:r>
      <w:r w:rsidR="007B6EA3">
        <w:rPr>
          <w:rFonts w:ascii="Times New Roman" w:hAnsi="Times New Roman" w:cs="Times New Roman"/>
        </w:rPr>
        <w:t xml:space="preserve">people were eager to control their own property as promised by political figures. </w:t>
      </w:r>
      <w:r w:rsidR="00372531">
        <w:rPr>
          <w:rFonts w:ascii="Times New Roman" w:hAnsi="Times New Roman" w:cs="Times New Roman"/>
        </w:rPr>
        <w:t xml:space="preserve">However, the successor of Lincoln, Andrew Johnson passed a bill in which he reversed these orders. African Americans who were promised 40 acres and a mule were devastated </w:t>
      </w:r>
      <w:r w:rsidR="007A5D41">
        <w:rPr>
          <w:rFonts w:ascii="Times New Roman" w:hAnsi="Times New Roman" w:cs="Times New Roman"/>
        </w:rPr>
        <w:t>with that decision</w:t>
      </w:r>
      <w:r w:rsidR="00AB7506">
        <w:rPr>
          <w:rFonts w:ascii="Times New Roman" w:hAnsi="Times New Roman" w:cs="Times New Roman"/>
        </w:rPr>
        <w:t xml:space="preserve"> (</w:t>
      </w:r>
      <w:r w:rsidR="00AB7506" w:rsidRPr="00AB7506">
        <w:rPr>
          <w:rFonts w:ascii="Times New Roman" w:hAnsi="Times New Roman" w:cs="Times New Roman"/>
          <w:shd w:val="clear" w:color="auto" w:fill="FFFFFF"/>
        </w:rPr>
        <w:t>Ciccone</w:t>
      </w:r>
      <w:r w:rsidR="00AB7506">
        <w:rPr>
          <w:rFonts w:ascii="Times New Roman" w:hAnsi="Times New Roman" w:cs="Times New Roman"/>
        </w:rPr>
        <w:t>)</w:t>
      </w:r>
      <w:r w:rsidR="007A5D41">
        <w:rPr>
          <w:rFonts w:ascii="Times New Roman" w:hAnsi="Times New Roman" w:cs="Times New Roman"/>
        </w:rPr>
        <w:t xml:space="preserve">. </w:t>
      </w:r>
      <w:r w:rsidR="00B1285D">
        <w:rPr>
          <w:rFonts w:ascii="Times New Roman" w:hAnsi="Times New Roman" w:cs="Times New Roman"/>
        </w:rPr>
        <w:t>In addition to this, t</w:t>
      </w:r>
      <w:r w:rsidR="00B178B2" w:rsidRPr="006E523D">
        <w:rPr>
          <w:rFonts w:ascii="Times New Roman" w:hAnsi="Times New Roman" w:cs="Times New Roman"/>
        </w:rPr>
        <w:t xml:space="preserve">he statistics confirm that even today, the </w:t>
      </w:r>
      <w:r w:rsidR="00D45A63" w:rsidRPr="006E523D">
        <w:rPr>
          <w:rFonts w:ascii="Times New Roman" w:hAnsi="Times New Roman" w:cs="Times New Roman"/>
        </w:rPr>
        <w:t>probability</w:t>
      </w:r>
      <w:r w:rsidR="00B178B2" w:rsidRPr="006E523D">
        <w:rPr>
          <w:rFonts w:ascii="Times New Roman" w:hAnsi="Times New Roman" w:cs="Times New Roman"/>
        </w:rPr>
        <w:t xml:space="preserve"> of poverty in children growing </w:t>
      </w:r>
      <w:r w:rsidR="005D56EB">
        <w:rPr>
          <w:rFonts w:ascii="Times New Roman" w:hAnsi="Times New Roman" w:cs="Times New Roman"/>
        </w:rPr>
        <w:t>in White</w:t>
      </w:r>
      <w:r w:rsidR="00B178B2" w:rsidRPr="006E523D">
        <w:rPr>
          <w:rFonts w:ascii="Times New Roman" w:hAnsi="Times New Roman" w:cs="Times New Roman"/>
        </w:rPr>
        <w:t xml:space="preserve"> settlement</w:t>
      </w:r>
      <w:r w:rsidR="005D56EB">
        <w:rPr>
          <w:rFonts w:ascii="Times New Roman" w:hAnsi="Times New Roman" w:cs="Times New Roman"/>
        </w:rPr>
        <w:t>s</w:t>
      </w:r>
      <w:r w:rsidR="00B178B2" w:rsidRPr="006E523D">
        <w:rPr>
          <w:rFonts w:ascii="Times New Roman" w:hAnsi="Times New Roman" w:cs="Times New Roman"/>
        </w:rPr>
        <w:t xml:space="preserve"> is three times less than </w:t>
      </w:r>
      <w:r w:rsidR="005D56EB">
        <w:rPr>
          <w:rFonts w:ascii="Times New Roman" w:hAnsi="Times New Roman" w:cs="Times New Roman"/>
        </w:rPr>
        <w:t>that of the children in B</w:t>
      </w:r>
      <w:r w:rsidR="00B178B2" w:rsidRPr="006E523D">
        <w:rPr>
          <w:rFonts w:ascii="Times New Roman" w:hAnsi="Times New Roman" w:cs="Times New Roman"/>
        </w:rPr>
        <w:t>lack families</w:t>
      </w:r>
      <w:r w:rsidR="00AC225C">
        <w:rPr>
          <w:rFonts w:ascii="Times New Roman" w:hAnsi="Times New Roman" w:cs="Times New Roman"/>
        </w:rPr>
        <w:t xml:space="preserve"> (West)</w:t>
      </w:r>
      <w:r w:rsidR="00B178B2" w:rsidRPr="006E523D">
        <w:rPr>
          <w:rFonts w:ascii="Times New Roman" w:hAnsi="Times New Roman" w:cs="Times New Roman"/>
        </w:rPr>
        <w:t>. The</w:t>
      </w:r>
      <w:r w:rsidR="00954CB3">
        <w:rPr>
          <w:rFonts w:ascii="Times New Roman" w:hAnsi="Times New Roman" w:cs="Times New Roman"/>
        </w:rPr>
        <w:t xml:space="preserve">se stats indicate that African American families are still living </w:t>
      </w:r>
      <w:r w:rsidR="00D1041E">
        <w:rPr>
          <w:rFonts w:ascii="Times New Roman" w:hAnsi="Times New Roman" w:cs="Times New Roman"/>
        </w:rPr>
        <w:t>average-lives as compared to the W</w:t>
      </w:r>
      <w:r w:rsidR="00954CB3">
        <w:rPr>
          <w:rFonts w:ascii="Times New Roman" w:hAnsi="Times New Roman" w:cs="Times New Roman"/>
        </w:rPr>
        <w:t>hites</w:t>
      </w:r>
      <w:r w:rsidR="00B178B2" w:rsidRPr="006E523D">
        <w:rPr>
          <w:rFonts w:ascii="Times New Roman" w:hAnsi="Times New Roman" w:cs="Times New Roman"/>
        </w:rPr>
        <w:t>.</w:t>
      </w:r>
      <w:r w:rsidR="005D56EB">
        <w:rPr>
          <w:rFonts w:ascii="Times New Roman" w:hAnsi="Times New Roman" w:cs="Times New Roman"/>
        </w:rPr>
        <w:t xml:space="preserve"> The renting and purchasing of </w:t>
      </w:r>
      <w:r w:rsidR="005D56EB" w:rsidRPr="006E523D">
        <w:rPr>
          <w:rFonts w:ascii="Times New Roman" w:hAnsi="Times New Roman" w:cs="Times New Roman"/>
        </w:rPr>
        <w:t>property</w:t>
      </w:r>
      <w:r w:rsidR="00B178B2" w:rsidRPr="006E523D">
        <w:rPr>
          <w:rFonts w:ascii="Times New Roman" w:hAnsi="Times New Roman" w:cs="Times New Roman"/>
        </w:rPr>
        <w:t xml:space="preserve"> and implementation of </w:t>
      </w:r>
      <w:r w:rsidR="0055243A">
        <w:rPr>
          <w:rFonts w:ascii="Times New Roman" w:hAnsi="Times New Roman" w:cs="Times New Roman"/>
        </w:rPr>
        <w:t xml:space="preserve">the </w:t>
      </w:r>
      <w:r w:rsidR="00B178B2" w:rsidRPr="006E523D">
        <w:rPr>
          <w:rFonts w:ascii="Times New Roman" w:hAnsi="Times New Roman" w:cs="Times New Roman"/>
        </w:rPr>
        <w:t>law has seen considerable disparity too</w:t>
      </w:r>
      <w:r w:rsidR="00C63DFB">
        <w:rPr>
          <w:rFonts w:ascii="Times New Roman" w:hAnsi="Times New Roman" w:cs="Times New Roman"/>
        </w:rPr>
        <w:t xml:space="preserve"> (</w:t>
      </w:r>
      <w:r w:rsidR="00C63DFB" w:rsidRPr="00AB7506">
        <w:rPr>
          <w:rFonts w:ascii="Times New Roman" w:hAnsi="Times New Roman" w:cs="Times New Roman"/>
          <w:shd w:val="clear" w:color="auto" w:fill="FFFFFF"/>
        </w:rPr>
        <w:t>Sundstrom</w:t>
      </w:r>
      <w:r w:rsidR="00C63DFB">
        <w:rPr>
          <w:rFonts w:ascii="Times New Roman" w:hAnsi="Times New Roman" w:cs="Times New Roman"/>
        </w:rPr>
        <w:t>)</w:t>
      </w:r>
      <w:r w:rsidR="00B178B2" w:rsidRPr="006E523D">
        <w:rPr>
          <w:rFonts w:ascii="Times New Roman" w:hAnsi="Times New Roman" w:cs="Times New Roman"/>
        </w:rPr>
        <w:t xml:space="preserve">. </w:t>
      </w:r>
    </w:p>
    <w:p w14:paraId="272F6AB0" w14:textId="101EB747" w:rsidR="00B178B2" w:rsidRPr="006E523D" w:rsidRDefault="00B178B2" w:rsidP="007C2E96">
      <w:pPr>
        <w:rPr>
          <w:rFonts w:ascii="Times New Roman" w:hAnsi="Times New Roman" w:cs="Times New Roman"/>
        </w:rPr>
      </w:pPr>
      <w:r w:rsidRPr="006E523D">
        <w:rPr>
          <w:rFonts w:ascii="Times New Roman" w:hAnsi="Times New Roman" w:cs="Times New Roman"/>
        </w:rPr>
        <w:t>S</w:t>
      </w:r>
      <w:r w:rsidR="005D56EB">
        <w:rPr>
          <w:rFonts w:ascii="Times New Roman" w:hAnsi="Times New Roman" w:cs="Times New Roman"/>
        </w:rPr>
        <w:t>tudies show that the number of Black and W</w:t>
      </w:r>
      <w:r w:rsidRPr="006E523D">
        <w:rPr>
          <w:rFonts w:ascii="Times New Roman" w:hAnsi="Times New Roman" w:cs="Times New Roman"/>
        </w:rPr>
        <w:t xml:space="preserve">hite criminals on death row is </w:t>
      </w:r>
      <w:r w:rsidR="0055243A">
        <w:rPr>
          <w:rFonts w:ascii="Times New Roman" w:hAnsi="Times New Roman" w:cs="Times New Roman"/>
        </w:rPr>
        <w:t xml:space="preserve">the </w:t>
      </w:r>
      <w:r w:rsidRPr="006E523D">
        <w:rPr>
          <w:rFonts w:ascii="Times New Roman" w:hAnsi="Times New Roman" w:cs="Times New Roman"/>
        </w:rPr>
        <w:t xml:space="preserve">same despite the fact that </w:t>
      </w:r>
      <w:r w:rsidR="0055243A">
        <w:rPr>
          <w:rFonts w:ascii="Times New Roman" w:hAnsi="Times New Roman" w:cs="Times New Roman"/>
        </w:rPr>
        <w:t xml:space="preserve">the </w:t>
      </w:r>
      <w:r w:rsidR="005D56EB">
        <w:rPr>
          <w:rFonts w:ascii="Times New Roman" w:hAnsi="Times New Roman" w:cs="Times New Roman"/>
        </w:rPr>
        <w:t>B</w:t>
      </w:r>
      <w:r w:rsidRPr="006E523D">
        <w:rPr>
          <w:rFonts w:ascii="Times New Roman" w:hAnsi="Times New Roman" w:cs="Times New Roman"/>
        </w:rPr>
        <w:t>lack</w:t>
      </w:r>
      <w:r w:rsidR="005D56EB">
        <w:rPr>
          <w:rFonts w:ascii="Times New Roman" w:hAnsi="Times New Roman" w:cs="Times New Roman"/>
        </w:rPr>
        <w:t>s make</w:t>
      </w:r>
      <w:r w:rsidRPr="006E523D">
        <w:rPr>
          <w:rFonts w:ascii="Times New Roman" w:hAnsi="Times New Roman" w:cs="Times New Roman"/>
        </w:rPr>
        <w:t xml:space="preserve"> only thirteen percent of </w:t>
      </w:r>
      <w:r w:rsidR="0055243A">
        <w:rPr>
          <w:rFonts w:ascii="Times New Roman" w:hAnsi="Times New Roman" w:cs="Times New Roman"/>
        </w:rPr>
        <w:t xml:space="preserve">the </w:t>
      </w:r>
      <w:r w:rsidRPr="006E523D">
        <w:rPr>
          <w:rFonts w:ascii="Times New Roman" w:hAnsi="Times New Roman" w:cs="Times New Roman"/>
        </w:rPr>
        <w:t xml:space="preserve">entire US population. Thus, traces of discrimination are not rare. Although there is no slavery </w:t>
      </w:r>
      <w:r w:rsidR="00797B0A" w:rsidRPr="006E523D">
        <w:rPr>
          <w:rFonts w:ascii="Times New Roman" w:hAnsi="Times New Roman" w:cs="Times New Roman"/>
        </w:rPr>
        <w:t>and Jim</w:t>
      </w:r>
      <w:r w:rsidRPr="006E523D">
        <w:rPr>
          <w:rFonts w:ascii="Times New Roman" w:hAnsi="Times New Roman" w:cs="Times New Roman"/>
        </w:rPr>
        <w:t xml:space="preserve"> Crow laws anymore, yet the race is suffering in terms of lack of provision of equal justice and rights. The mentality of superiority has trave</w:t>
      </w:r>
      <w:r w:rsidR="005D56EB">
        <w:rPr>
          <w:rFonts w:ascii="Times New Roman" w:hAnsi="Times New Roman" w:cs="Times New Roman"/>
        </w:rPr>
        <w:t>led through generations as the W</w:t>
      </w:r>
      <w:r w:rsidRPr="006E523D">
        <w:rPr>
          <w:rFonts w:ascii="Times New Roman" w:hAnsi="Times New Roman" w:cs="Times New Roman"/>
        </w:rPr>
        <w:t xml:space="preserve">hite population was taught that all other races </w:t>
      </w:r>
      <w:r w:rsidR="005D56EB">
        <w:rPr>
          <w:rFonts w:ascii="Times New Roman" w:hAnsi="Times New Roman" w:cs="Times New Roman"/>
        </w:rPr>
        <w:t>are</w:t>
      </w:r>
      <w:r w:rsidRPr="006E523D">
        <w:rPr>
          <w:rFonts w:ascii="Times New Roman" w:hAnsi="Times New Roman" w:cs="Times New Roman"/>
        </w:rPr>
        <w:t xml:space="preserve"> not eligible for the </w:t>
      </w:r>
      <w:r w:rsidR="00797B0A" w:rsidRPr="006E523D">
        <w:rPr>
          <w:rFonts w:ascii="Times New Roman" w:hAnsi="Times New Roman" w:cs="Times New Roman"/>
        </w:rPr>
        <w:t>privileges</w:t>
      </w:r>
      <w:r w:rsidRPr="006E523D">
        <w:rPr>
          <w:rFonts w:ascii="Times New Roman" w:hAnsi="Times New Roman" w:cs="Times New Roman"/>
        </w:rPr>
        <w:t xml:space="preserve"> they enjoy</w:t>
      </w:r>
      <w:r w:rsidR="00482F01">
        <w:rPr>
          <w:rFonts w:ascii="Times New Roman" w:hAnsi="Times New Roman" w:cs="Times New Roman"/>
        </w:rPr>
        <w:t xml:space="preserve"> (</w:t>
      </w:r>
      <w:r w:rsidR="00482F01" w:rsidRPr="00AB7506">
        <w:rPr>
          <w:rFonts w:ascii="Times New Roman" w:hAnsi="Times New Roman" w:cs="Times New Roman"/>
          <w:shd w:val="clear" w:color="auto" w:fill="FFFFFF"/>
        </w:rPr>
        <w:t>Sundstrom</w:t>
      </w:r>
      <w:r w:rsidR="00482F01">
        <w:rPr>
          <w:rFonts w:ascii="Times New Roman" w:hAnsi="Times New Roman" w:cs="Times New Roman"/>
        </w:rPr>
        <w:t>)</w:t>
      </w:r>
      <w:r w:rsidRPr="006E523D">
        <w:rPr>
          <w:rFonts w:ascii="Times New Roman" w:hAnsi="Times New Roman" w:cs="Times New Roman"/>
        </w:rPr>
        <w:t>. Fortunately, the discrimination in schools and workplaces ha</w:t>
      </w:r>
      <w:r w:rsidR="005D56EB">
        <w:rPr>
          <w:rFonts w:ascii="Times New Roman" w:hAnsi="Times New Roman" w:cs="Times New Roman"/>
        </w:rPr>
        <w:t>s</w:t>
      </w:r>
      <w:r w:rsidRPr="006E523D">
        <w:rPr>
          <w:rFonts w:ascii="Times New Roman" w:hAnsi="Times New Roman" w:cs="Times New Roman"/>
        </w:rPr>
        <w:t xml:space="preserve"> significantly reduced after the necessary amendments. However, </w:t>
      </w:r>
      <w:r w:rsidR="001A76C2">
        <w:rPr>
          <w:rFonts w:ascii="Times New Roman" w:hAnsi="Times New Roman" w:cs="Times New Roman"/>
        </w:rPr>
        <w:lastRenderedPageBreak/>
        <w:t xml:space="preserve">relief from </w:t>
      </w:r>
      <w:r w:rsidRPr="006E523D">
        <w:rPr>
          <w:rFonts w:ascii="Times New Roman" w:hAnsi="Times New Roman" w:cs="Times New Roman"/>
        </w:rPr>
        <w:t>poverty is still a dream for Af</w:t>
      </w:r>
      <w:r w:rsidR="001A76C2">
        <w:rPr>
          <w:rFonts w:ascii="Times New Roman" w:hAnsi="Times New Roman" w:cs="Times New Roman"/>
        </w:rPr>
        <w:t>rican-Americans as collectively</w:t>
      </w:r>
      <w:r w:rsidR="00D1041E">
        <w:rPr>
          <w:rFonts w:ascii="Times New Roman" w:hAnsi="Times New Roman" w:cs="Times New Roman"/>
        </w:rPr>
        <w:t>,</w:t>
      </w:r>
      <w:r w:rsidRPr="006E523D">
        <w:rPr>
          <w:rFonts w:ascii="Times New Roman" w:hAnsi="Times New Roman" w:cs="Times New Roman"/>
        </w:rPr>
        <w:t xml:space="preserve"> they remain as the most impoverished race in the US. </w:t>
      </w:r>
    </w:p>
    <w:p w14:paraId="611CA97E" w14:textId="77777777" w:rsidR="00B178B2" w:rsidRPr="006E523D" w:rsidRDefault="00B178B2" w:rsidP="007C2E96">
      <w:pPr>
        <w:ind w:firstLine="0"/>
        <w:rPr>
          <w:rFonts w:ascii="Times New Roman" w:hAnsi="Times New Roman" w:cs="Times New Roman"/>
          <w:b/>
        </w:rPr>
      </w:pPr>
      <w:r w:rsidRPr="006E523D">
        <w:rPr>
          <w:rFonts w:ascii="Times New Roman" w:hAnsi="Times New Roman" w:cs="Times New Roman"/>
          <w:b/>
        </w:rPr>
        <w:t>Conclusion</w:t>
      </w:r>
    </w:p>
    <w:p w14:paraId="3B72D344" w14:textId="247D30B8" w:rsidR="00B178B2" w:rsidRPr="006E523D" w:rsidRDefault="00B178B2" w:rsidP="00B178B2">
      <w:pPr>
        <w:rPr>
          <w:rFonts w:ascii="Times New Roman" w:hAnsi="Times New Roman" w:cs="Times New Roman"/>
        </w:rPr>
      </w:pPr>
      <w:r w:rsidRPr="006E523D">
        <w:rPr>
          <w:rFonts w:ascii="Times New Roman" w:hAnsi="Times New Roman" w:cs="Times New Roman"/>
        </w:rPr>
        <w:t>The studies of primary and secon</w:t>
      </w:r>
      <w:r w:rsidR="005D56EB">
        <w:rPr>
          <w:rFonts w:ascii="Times New Roman" w:hAnsi="Times New Roman" w:cs="Times New Roman"/>
        </w:rPr>
        <w:t>dary sources have confirmed that B</w:t>
      </w:r>
      <w:r w:rsidRPr="006E523D">
        <w:rPr>
          <w:rFonts w:ascii="Times New Roman" w:hAnsi="Times New Roman" w:cs="Times New Roman"/>
        </w:rPr>
        <w:t>lack l</w:t>
      </w:r>
      <w:r w:rsidR="00D563CE">
        <w:rPr>
          <w:rFonts w:ascii="Times New Roman" w:hAnsi="Times New Roman" w:cs="Times New Roman"/>
        </w:rPr>
        <w:t xml:space="preserve">ives </w:t>
      </w:r>
      <w:r w:rsidR="009C3256">
        <w:rPr>
          <w:rFonts w:ascii="Times New Roman" w:hAnsi="Times New Roman" w:cs="Times New Roman"/>
        </w:rPr>
        <w:t>have not</w:t>
      </w:r>
      <w:r w:rsidRPr="006E523D">
        <w:rPr>
          <w:rFonts w:ascii="Times New Roman" w:hAnsi="Times New Roman" w:cs="Times New Roman"/>
        </w:rPr>
        <w:t xml:space="preserve"> matter</w:t>
      </w:r>
      <w:r w:rsidR="009C3256">
        <w:rPr>
          <w:rFonts w:ascii="Times New Roman" w:hAnsi="Times New Roman" w:cs="Times New Roman"/>
        </w:rPr>
        <w:t>ed</w:t>
      </w:r>
      <w:r w:rsidRPr="006E523D">
        <w:rPr>
          <w:rFonts w:ascii="Times New Roman" w:hAnsi="Times New Roman" w:cs="Times New Roman"/>
        </w:rPr>
        <w:t xml:space="preserve"> for centuries. They ha</w:t>
      </w:r>
      <w:r w:rsidR="00D563CE">
        <w:rPr>
          <w:rFonts w:ascii="Times New Roman" w:hAnsi="Times New Roman" w:cs="Times New Roman"/>
        </w:rPr>
        <w:t xml:space="preserve">ve fought for centuries in order to get their basic rights in American society. </w:t>
      </w:r>
      <w:r w:rsidR="00265152">
        <w:rPr>
          <w:rFonts w:ascii="Times New Roman" w:hAnsi="Times New Roman" w:cs="Times New Roman"/>
        </w:rPr>
        <w:t xml:space="preserve">African Americans lost a major portion of their property and land due to distrust of </w:t>
      </w:r>
      <w:r w:rsidR="0055243A">
        <w:rPr>
          <w:rFonts w:ascii="Times New Roman" w:hAnsi="Times New Roman" w:cs="Times New Roman"/>
        </w:rPr>
        <w:t xml:space="preserve">the </w:t>
      </w:r>
      <w:r w:rsidR="00265152">
        <w:rPr>
          <w:rFonts w:ascii="Times New Roman" w:hAnsi="Times New Roman" w:cs="Times New Roman"/>
        </w:rPr>
        <w:t xml:space="preserve">legal system and lack of access to legal resources. </w:t>
      </w:r>
      <w:r w:rsidR="00F64823" w:rsidRPr="006E523D">
        <w:rPr>
          <w:rFonts w:ascii="Times New Roman" w:hAnsi="Times New Roman" w:cs="Times New Roman"/>
        </w:rPr>
        <w:t>The state</w:t>
      </w:r>
      <w:r w:rsidR="0055243A">
        <w:rPr>
          <w:rFonts w:ascii="Times New Roman" w:hAnsi="Times New Roman" w:cs="Times New Roman"/>
        </w:rPr>
        <w:t>-</w:t>
      </w:r>
      <w:r w:rsidR="00F64823" w:rsidRPr="006E523D">
        <w:rPr>
          <w:rFonts w:ascii="Times New Roman" w:hAnsi="Times New Roman" w:cs="Times New Roman"/>
        </w:rPr>
        <w:t xml:space="preserve">endorsed discrimination is largely eliminated through legislation and amendments, but the superiority complex amongst a faction of </w:t>
      </w:r>
      <w:r w:rsidR="0055243A">
        <w:rPr>
          <w:rFonts w:ascii="Times New Roman" w:hAnsi="Times New Roman" w:cs="Times New Roman"/>
        </w:rPr>
        <w:t xml:space="preserve">the </w:t>
      </w:r>
      <w:r w:rsidR="009C3256">
        <w:rPr>
          <w:rFonts w:ascii="Times New Roman" w:hAnsi="Times New Roman" w:cs="Times New Roman"/>
        </w:rPr>
        <w:t>White population still prevails</w:t>
      </w:r>
      <w:r w:rsidR="00F64823" w:rsidRPr="006E523D">
        <w:rPr>
          <w:rFonts w:ascii="Times New Roman" w:hAnsi="Times New Roman" w:cs="Times New Roman"/>
        </w:rPr>
        <w:t xml:space="preserve"> which is keeping the two races </w:t>
      </w:r>
      <w:r w:rsidR="009C3256">
        <w:rPr>
          <w:rFonts w:ascii="Times New Roman" w:hAnsi="Times New Roman" w:cs="Times New Roman"/>
        </w:rPr>
        <w:t>from</w:t>
      </w:r>
      <w:r w:rsidR="00F64823" w:rsidRPr="006E523D">
        <w:rPr>
          <w:rFonts w:ascii="Times New Roman" w:hAnsi="Times New Roman" w:cs="Times New Roman"/>
        </w:rPr>
        <w:t xml:space="preserve"> enjoy</w:t>
      </w:r>
      <w:r w:rsidR="009C3256">
        <w:rPr>
          <w:rFonts w:ascii="Times New Roman" w:hAnsi="Times New Roman" w:cs="Times New Roman"/>
        </w:rPr>
        <w:t>ing</w:t>
      </w:r>
      <w:r w:rsidR="00F64823" w:rsidRPr="006E523D">
        <w:rPr>
          <w:rFonts w:ascii="Times New Roman" w:hAnsi="Times New Roman" w:cs="Times New Roman"/>
        </w:rPr>
        <w:t xml:space="preserve"> better social relations.</w:t>
      </w:r>
      <w:r w:rsidR="00E46FA2">
        <w:rPr>
          <w:rFonts w:ascii="Times New Roman" w:hAnsi="Times New Roman" w:cs="Times New Roman"/>
        </w:rPr>
        <w:t xml:space="preserve"> A critical analysis of the economic condition of African Americans indicates that they were constantly underpaid by their former owners. Regardless of various political promises, they did not get </w:t>
      </w:r>
      <w:r w:rsidR="009C3256">
        <w:rPr>
          <w:rFonts w:ascii="Times New Roman" w:hAnsi="Times New Roman" w:cs="Times New Roman"/>
        </w:rPr>
        <w:t xml:space="preserve">the </w:t>
      </w:r>
      <w:r w:rsidR="00E46FA2">
        <w:rPr>
          <w:rFonts w:ascii="Times New Roman" w:hAnsi="Times New Roman" w:cs="Times New Roman"/>
        </w:rPr>
        <w:t xml:space="preserve">‘40 acres and a mule’ for their labor when they were enslaved. </w:t>
      </w:r>
      <w:r w:rsidR="000E7E61">
        <w:rPr>
          <w:rFonts w:ascii="Times New Roman" w:hAnsi="Times New Roman" w:cs="Times New Roman"/>
        </w:rPr>
        <w:t>They had to experience oppression and discrimination</w:t>
      </w:r>
      <w:r w:rsidR="009C3256">
        <w:rPr>
          <w:rFonts w:ascii="Times New Roman" w:hAnsi="Times New Roman" w:cs="Times New Roman"/>
        </w:rPr>
        <w:t xml:space="preserve"> at</w:t>
      </w:r>
      <w:r w:rsidR="000E7E61">
        <w:rPr>
          <w:rFonts w:ascii="Times New Roman" w:hAnsi="Times New Roman" w:cs="Times New Roman"/>
        </w:rPr>
        <w:t xml:space="preserve"> the hands of </w:t>
      </w:r>
      <w:r w:rsidR="009C3256">
        <w:rPr>
          <w:rFonts w:ascii="Times New Roman" w:hAnsi="Times New Roman" w:cs="Times New Roman"/>
        </w:rPr>
        <w:t>W</w:t>
      </w:r>
      <w:r w:rsidR="000E7E61">
        <w:rPr>
          <w:rFonts w:ascii="Times New Roman" w:hAnsi="Times New Roman" w:cs="Times New Roman"/>
        </w:rPr>
        <w:t>hite Americans due to their color and race. White Americans considered them less civilized and less superior as compared to themselves due to which African Americans experienced violence and oppression.</w:t>
      </w:r>
      <w:r w:rsidR="00554325">
        <w:rPr>
          <w:rFonts w:ascii="Times New Roman" w:hAnsi="Times New Roman" w:cs="Times New Roman"/>
        </w:rPr>
        <w:t xml:space="preserve"> </w:t>
      </w:r>
      <w:r w:rsidR="00492488">
        <w:rPr>
          <w:rFonts w:ascii="Times New Roman" w:hAnsi="Times New Roman" w:cs="Times New Roman"/>
        </w:rPr>
        <w:t xml:space="preserve">Even though slavery ended a long </w:t>
      </w:r>
      <w:r w:rsidR="009C3256">
        <w:rPr>
          <w:rFonts w:ascii="Times New Roman" w:hAnsi="Times New Roman" w:cs="Times New Roman"/>
        </w:rPr>
        <w:t xml:space="preserve">time </w:t>
      </w:r>
      <w:r w:rsidR="00492488">
        <w:rPr>
          <w:rFonts w:ascii="Times New Roman" w:hAnsi="Times New Roman" w:cs="Times New Roman"/>
        </w:rPr>
        <w:t xml:space="preserve">ago, </w:t>
      </w:r>
      <w:r w:rsidR="005F6F7B">
        <w:rPr>
          <w:rFonts w:ascii="Times New Roman" w:hAnsi="Times New Roman" w:cs="Times New Roman"/>
        </w:rPr>
        <w:t xml:space="preserve">African Americans </w:t>
      </w:r>
      <w:r w:rsidR="009C3256">
        <w:rPr>
          <w:rFonts w:ascii="Times New Roman" w:hAnsi="Times New Roman" w:cs="Times New Roman"/>
        </w:rPr>
        <w:t>continue to suffer</w:t>
      </w:r>
      <w:bookmarkStart w:id="0" w:name="_GoBack"/>
      <w:bookmarkEnd w:id="0"/>
      <w:r w:rsidR="005F6F7B">
        <w:rPr>
          <w:rFonts w:ascii="Times New Roman" w:hAnsi="Times New Roman" w:cs="Times New Roman"/>
        </w:rPr>
        <w:t xml:space="preserve"> from its aftermath. </w:t>
      </w:r>
    </w:p>
    <w:p w14:paraId="4C2DFE9E" w14:textId="77777777" w:rsidR="00B178B2" w:rsidRPr="006E523D" w:rsidRDefault="00B178B2" w:rsidP="00265152">
      <w:pPr>
        <w:suppressAutoHyphens w:val="0"/>
        <w:ind w:firstLine="0"/>
        <w:rPr>
          <w:rFonts w:ascii="Times New Roman" w:hAnsi="Times New Roman" w:cs="Times New Roman"/>
        </w:rPr>
      </w:pPr>
      <w:r w:rsidRPr="006E523D">
        <w:rPr>
          <w:rFonts w:ascii="Times New Roman" w:hAnsi="Times New Roman" w:cs="Times New Roman"/>
        </w:rPr>
        <w:br w:type="page"/>
      </w:r>
    </w:p>
    <w:p w14:paraId="436502DF" w14:textId="30F24AF9" w:rsidR="00B178B2" w:rsidRPr="005D56EB" w:rsidRDefault="00B178B2" w:rsidP="00B178B2">
      <w:pPr>
        <w:ind w:firstLine="0"/>
        <w:rPr>
          <w:rFonts w:ascii="Times New Roman" w:hAnsi="Times New Roman" w:cs="Times New Roman"/>
          <w:b/>
        </w:rPr>
      </w:pPr>
      <w:r w:rsidRPr="005D56EB">
        <w:rPr>
          <w:rFonts w:ascii="Times New Roman" w:hAnsi="Times New Roman" w:cs="Times New Roman"/>
          <w:b/>
        </w:rPr>
        <w:lastRenderedPageBreak/>
        <w:t>Works Cited</w:t>
      </w:r>
      <w:r w:rsidR="005D56EB">
        <w:rPr>
          <w:rFonts w:ascii="Times New Roman" w:hAnsi="Times New Roman" w:cs="Times New Roman"/>
          <w:b/>
        </w:rPr>
        <w:t>:</w:t>
      </w:r>
    </w:p>
    <w:p w14:paraId="4E555EAF" w14:textId="77777777" w:rsidR="001F1753" w:rsidRPr="00AB7506" w:rsidRDefault="001F1753" w:rsidP="006E523D">
      <w:pPr>
        <w:ind w:left="720" w:hanging="720"/>
        <w:rPr>
          <w:rFonts w:ascii="Times New Roman" w:hAnsi="Times New Roman" w:cs="Times New Roman"/>
          <w:shd w:val="clear" w:color="auto" w:fill="FFFFFF"/>
        </w:rPr>
      </w:pPr>
      <w:r w:rsidRPr="00AB7506">
        <w:rPr>
          <w:rFonts w:ascii="Times New Roman" w:hAnsi="Times New Roman" w:cs="Times New Roman"/>
          <w:shd w:val="clear" w:color="auto" w:fill="FFFFFF"/>
        </w:rPr>
        <w:t>Braudel, Fernand. </w:t>
      </w:r>
      <w:r w:rsidRPr="00AB7506">
        <w:rPr>
          <w:rFonts w:ascii="Times New Roman" w:hAnsi="Times New Roman" w:cs="Times New Roman"/>
          <w:i/>
          <w:iCs/>
          <w:shd w:val="clear" w:color="auto" w:fill="FFFFFF"/>
        </w:rPr>
        <w:t>A history of civilizations</w:t>
      </w:r>
      <w:r w:rsidRPr="00AB7506">
        <w:rPr>
          <w:rFonts w:ascii="Times New Roman" w:hAnsi="Times New Roman" w:cs="Times New Roman"/>
          <w:shd w:val="clear" w:color="auto" w:fill="FFFFFF"/>
        </w:rPr>
        <w:t>. New York: Penguin Books, 1995.</w:t>
      </w:r>
    </w:p>
    <w:p w14:paraId="3C1E51B1" w14:textId="77777777" w:rsidR="001F1753" w:rsidRPr="00AB7506" w:rsidRDefault="001F1753" w:rsidP="006E523D">
      <w:pPr>
        <w:ind w:left="720" w:hanging="720"/>
        <w:rPr>
          <w:rFonts w:ascii="Times New Roman" w:hAnsi="Times New Roman" w:cs="Times New Roman"/>
          <w:shd w:val="clear" w:color="auto" w:fill="FFFFFF"/>
        </w:rPr>
      </w:pPr>
      <w:r w:rsidRPr="00AB7506">
        <w:rPr>
          <w:rFonts w:ascii="Times New Roman" w:hAnsi="Times New Roman" w:cs="Times New Roman"/>
          <w:shd w:val="clear" w:color="auto" w:fill="FFFFFF"/>
        </w:rPr>
        <w:t>Ciccone, Antonio. "Economic shocks and civil conflict: A comment." </w:t>
      </w:r>
      <w:r w:rsidRPr="00AB7506">
        <w:rPr>
          <w:rFonts w:ascii="Times New Roman" w:hAnsi="Times New Roman" w:cs="Times New Roman"/>
          <w:i/>
          <w:iCs/>
          <w:shd w:val="clear" w:color="auto" w:fill="FFFFFF"/>
        </w:rPr>
        <w:t>American Economic Journal: Applied Economics</w:t>
      </w:r>
      <w:r w:rsidRPr="00AB7506">
        <w:rPr>
          <w:rFonts w:ascii="Times New Roman" w:hAnsi="Times New Roman" w:cs="Times New Roman"/>
          <w:shd w:val="clear" w:color="auto" w:fill="FFFFFF"/>
        </w:rPr>
        <w:t> 3.4 (2011): 215-27.</w:t>
      </w:r>
    </w:p>
    <w:p w14:paraId="7230BF46" w14:textId="77777777" w:rsidR="001F1753" w:rsidRPr="00AB7506" w:rsidRDefault="001F1753" w:rsidP="006E523D">
      <w:pPr>
        <w:ind w:left="720" w:hanging="720"/>
        <w:rPr>
          <w:rFonts w:ascii="Times New Roman" w:hAnsi="Times New Roman" w:cs="Times New Roman"/>
        </w:rPr>
      </w:pPr>
      <w:r w:rsidRPr="00AB7506">
        <w:rPr>
          <w:rFonts w:ascii="Times New Roman" w:hAnsi="Times New Roman" w:cs="Times New Roman"/>
          <w:shd w:val="clear" w:color="auto" w:fill="FFFFFF"/>
        </w:rPr>
        <w:t>Rogowski, Jon C. "Reconstruction and the State: The Political and Economic Consequences of the Freedmen’s Bureau." (2018).</w:t>
      </w:r>
    </w:p>
    <w:p w14:paraId="5326E7AD" w14:textId="77777777" w:rsidR="001F1753" w:rsidRPr="00AB7506" w:rsidRDefault="001F1753" w:rsidP="006E523D">
      <w:pPr>
        <w:ind w:left="720" w:hanging="720"/>
        <w:rPr>
          <w:rFonts w:ascii="Times New Roman" w:hAnsi="Times New Roman" w:cs="Times New Roman"/>
          <w:shd w:val="clear" w:color="auto" w:fill="FFFFFF"/>
        </w:rPr>
      </w:pPr>
      <w:r w:rsidRPr="00AB7506">
        <w:rPr>
          <w:rFonts w:ascii="Times New Roman" w:hAnsi="Times New Roman" w:cs="Times New Roman"/>
          <w:shd w:val="clear" w:color="auto" w:fill="FFFFFF"/>
        </w:rPr>
        <w:t>Sundstrom, William A. "African Americans in the US Economy Since Emancipation." </w:t>
      </w:r>
      <w:r w:rsidRPr="00AB7506">
        <w:rPr>
          <w:rFonts w:ascii="Times New Roman" w:hAnsi="Times New Roman" w:cs="Times New Roman"/>
          <w:i/>
          <w:iCs/>
          <w:shd w:val="clear" w:color="auto" w:fill="FFFFFF"/>
        </w:rPr>
        <w:t>SCU Leavey School of Business Research Paper</w:t>
      </w:r>
      <w:r w:rsidRPr="00AB7506">
        <w:rPr>
          <w:rFonts w:ascii="Times New Roman" w:hAnsi="Times New Roman" w:cs="Times New Roman"/>
          <w:shd w:val="clear" w:color="auto" w:fill="FFFFFF"/>
        </w:rPr>
        <w:t> 11-09 (2011).</w:t>
      </w:r>
    </w:p>
    <w:p w14:paraId="1692AC72" w14:textId="77777777" w:rsidR="001F1753" w:rsidRPr="00AB7506" w:rsidRDefault="001F1753" w:rsidP="006E523D">
      <w:pPr>
        <w:ind w:left="720" w:hanging="720"/>
        <w:rPr>
          <w:rFonts w:ascii="Times New Roman" w:hAnsi="Times New Roman" w:cs="Times New Roman"/>
          <w:shd w:val="clear" w:color="auto" w:fill="FFFFFF"/>
        </w:rPr>
      </w:pPr>
      <w:r w:rsidRPr="00AB7506">
        <w:rPr>
          <w:rFonts w:ascii="Times New Roman" w:hAnsi="Times New Roman" w:cs="Times New Roman"/>
          <w:shd w:val="clear" w:color="auto" w:fill="FFFFFF"/>
        </w:rPr>
        <w:t>West, Cornel. </w:t>
      </w:r>
      <w:r w:rsidRPr="00AB7506">
        <w:rPr>
          <w:rFonts w:ascii="Times New Roman" w:hAnsi="Times New Roman" w:cs="Times New Roman"/>
          <w:i/>
          <w:iCs/>
          <w:shd w:val="clear" w:color="auto" w:fill="FFFFFF"/>
        </w:rPr>
        <w:t>Race Matters, 25th Anniversary</w:t>
      </w:r>
      <w:r w:rsidRPr="00AB7506">
        <w:rPr>
          <w:rFonts w:ascii="Times New Roman" w:hAnsi="Times New Roman" w:cs="Times New Roman"/>
          <w:shd w:val="clear" w:color="auto" w:fill="FFFFFF"/>
        </w:rPr>
        <w:t>. Beacon Press, 2017.</w:t>
      </w:r>
    </w:p>
    <w:sectPr w:rsidR="001F1753" w:rsidRPr="00AB7506">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B0A6C" w14:textId="77777777" w:rsidR="00C947BD" w:rsidRDefault="00C947BD">
      <w:pPr>
        <w:spacing w:line="240" w:lineRule="auto"/>
      </w:pPr>
      <w:r>
        <w:separator/>
      </w:r>
    </w:p>
  </w:endnote>
  <w:endnote w:type="continuationSeparator" w:id="0">
    <w:p w14:paraId="48FA4D4F" w14:textId="77777777" w:rsidR="00C947BD" w:rsidRDefault="00C947B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4D1438" w14:textId="77777777" w:rsidR="00C947BD" w:rsidRDefault="00C947BD">
      <w:pPr>
        <w:spacing w:line="240" w:lineRule="auto"/>
      </w:pPr>
      <w:r>
        <w:separator/>
      </w:r>
    </w:p>
  </w:footnote>
  <w:footnote w:type="continuationSeparator" w:id="0">
    <w:p w14:paraId="0BF48EFD" w14:textId="77777777" w:rsidR="00C947BD" w:rsidRDefault="00C947B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F524CA" w14:textId="223E9676" w:rsidR="00E614DD" w:rsidRDefault="00694377">
    <w:pPr>
      <w:pStyle w:val="Header"/>
    </w:pPr>
    <w:r>
      <w:t>Last Name</w:t>
    </w:r>
    <w:r w:rsidR="00691EC1">
      <w:t xml:space="preserve"> </w:t>
    </w:r>
    <w:r w:rsidR="00691EC1">
      <w:fldChar w:fldCharType="begin"/>
    </w:r>
    <w:r w:rsidR="00691EC1">
      <w:instrText xml:space="preserve"> PAGE   \* MERGEFORMAT </w:instrText>
    </w:r>
    <w:r w:rsidR="00691EC1">
      <w:fldChar w:fldCharType="separate"/>
    </w:r>
    <w:r w:rsidR="009C3256">
      <w:rPr>
        <w:noProof/>
      </w:rPr>
      <w:t>7</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6A45C8" w14:textId="6CA65CE7" w:rsidR="00E614DD" w:rsidRDefault="00925923">
    <w:pPr>
      <w:pStyle w:val="Header"/>
    </w:pPr>
    <w:r>
      <w:t>Last Name</w:t>
    </w:r>
    <w:r w:rsidR="00B13D1B">
      <w:t xml:space="preserve"> </w:t>
    </w:r>
    <w:r w:rsidR="00691EC1">
      <w:fldChar w:fldCharType="begin"/>
    </w:r>
    <w:r w:rsidR="00691EC1">
      <w:instrText xml:space="preserve"> PAGE   \* MERGEFORMAT </w:instrText>
    </w:r>
    <w:r w:rsidR="00691EC1">
      <w:fldChar w:fldCharType="separate"/>
    </w:r>
    <w:r w:rsidR="00D1041E">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tplc="5F8CFD08">
      <w:start w:val="1"/>
      <w:numFmt w:val="lowerLetter"/>
      <w:pStyle w:val="TableNote"/>
      <w:suff w:val="space"/>
      <w:lvlText w:val="%1."/>
      <w:lvlJc w:val="left"/>
      <w:pPr>
        <w:ind w:left="0" w:firstLine="720"/>
      </w:pPr>
      <w:rPr>
        <w:rFonts w:hint="default"/>
      </w:rPr>
    </w:lvl>
    <w:lvl w:ilvl="1" w:tplc="AD2AC03C" w:tentative="1">
      <w:start w:val="1"/>
      <w:numFmt w:val="lowerLetter"/>
      <w:lvlText w:val="%2."/>
      <w:lvlJc w:val="left"/>
      <w:pPr>
        <w:ind w:left="2160" w:hanging="360"/>
      </w:pPr>
    </w:lvl>
    <w:lvl w:ilvl="2" w:tplc="432C3FFC" w:tentative="1">
      <w:start w:val="1"/>
      <w:numFmt w:val="lowerRoman"/>
      <w:lvlText w:val="%3."/>
      <w:lvlJc w:val="right"/>
      <w:pPr>
        <w:ind w:left="2880" w:hanging="180"/>
      </w:pPr>
    </w:lvl>
    <w:lvl w:ilvl="3" w:tplc="FFCCDBFE" w:tentative="1">
      <w:start w:val="1"/>
      <w:numFmt w:val="decimal"/>
      <w:lvlText w:val="%4."/>
      <w:lvlJc w:val="left"/>
      <w:pPr>
        <w:ind w:left="3600" w:hanging="360"/>
      </w:pPr>
    </w:lvl>
    <w:lvl w:ilvl="4" w:tplc="579EDBB2" w:tentative="1">
      <w:start w:val="1"/>
      <w:numFmt w:val="lowerLetter"/>
      <w:lvlText w:val="%5."/>
      <w:lvlJc w:val="left"/>
      <w:pPr>
        <w:ind w:left="4320" w:hanging="360"/>
      </w:pPr>
    </w:lvl>
    <w:lvl w:ilvl="5" w:tplc="BA8AEF40" w:tentative="1">
      <w:start w:val="1"/>
      <w:numFmt w:val="lowerRoman"/>
      <w:lvlText w:val="%6."/>
      <w:lvlJc w:val="right"/>
      <w:pPr>
        <w:ind w:left="5040" w:hanging="180"/>
      </w:pPr>
    </w:lvl>
    <w:lvl w:ilvl="6" w:tplc="2FCA9F42" w:tentative="1">
      <w:start w:val="1"/>
      <w:numFmt w:val="decimal"/>
      <w:lvlText w:val="%7."/>
      <w:lvlJc w:val="left"/>
      <w:pPr>
        <w:ind w:left="5760" w:hanging="360"/>
      </w:pPr>
    </w:lvl>
    <w:lvl w:ilvl="7" w:tplc="3078F052" w:tentative="1">
      <w:start w:val="1"/>
      <w:numFmt w:val="lowerLetter"/>
      <w:lvlText w:val="%8."/>
      <w:lvlJc w:val="left"/>
      <w:pPr>
        <w:ind w:left="6480" w:hanging="360"/>
      </w:pPr>
    </w:lvl>
    <w:lvl w:ilvl="8" w:tplc="0B9259EC"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M0MLA0MjIxNDMwNDdS0lEKTi0uzszPAykwrQUA8UYSXCwAAAA="/>
  </w:docVars>
  <w:rsids>
    <w:rsidRoot w:val="006028B0"/>
    <w:rsid w:val="00040CBB"/>
    <w:rsid w:val="00056022"/>
    <w:rsid w:val="00060B2D"/>
    <w:rsid w:val="00064169"/>
    <w:rsid w:val="00072374"/>
    <w:rsid w:val="0007317D"/>
    <w:rsid w:val="00094250"/>
    <w:rsid w:val="000B14BB"/>
    <w:rsid w:val="000B78C8"/>
    <w:rsid w:val="000D280D"/>
    <w:rsid w:val="000D38EE"/>
    <w:rsid w:val="000D7C21"/>
    <w:rsid w:val="000E176B"/>
    <w:rsid w:val="000E7E61"/>
    <w:rsid w:val="001000DF"/>
    <w:rsid w:val="001155B0"/>
    <w:rsid w:val="00124580"/>
    <w:rsid w:val="0012524A"/>
    <w:rsid w:val="00141C57"/>
    <w:rsid w:val="001463B2"/>
    <w:rsid w:val="00162E4F"/>
    <w:rsid w:val="00171EF9"/>
    <w:rsid w:val="00177091"/>
    <w:rsid w:val="001835B9"/>
    <w:rsid w:val="00185923"/>
    <w:rsid w:val="001A76C2"/>
    <w:rsid w:val="001D2863"/>
    <w:rsid w:val="001E68BE"/>
    <w:rsid w:val="001F1753"/>
    <w:rsid w:val="001F1FCD"/>
    <w:rsid w:val="001F62C0"/>
    <w:rsid w:val="00224C96"/>
    <w:rsid w:val="00243D1F"/>
    <w:rsid w:val="00245E02"/>
    <w:rsid w:val="002526B3"/>
    <w:rsid w:val="00265152"/>
    <w:rsid w:val="00275C76"/>
    <w:rsid w:val="002865CE"/>
    <w:rsid w:val="002A5D96"/>
    <w:rsid w:val="002B4E48"/>
    <w:rsid w:val="002C4A99"/>
    <w:rsid w:val="002F24AA"/>
    <w:rsid w:val="002F4359"/>
    <w:rsid w:val="00300F25"/>
    <w:rsid w:val="00322D60"/>
    <w:rsid w:val="003230BE"/>
    <w:rsid w:val="00325361"/>
    <w:rsid w:val="003277B4"/>
    <w:rsid w:val="00335F35"/>
    <w:rsid w:val="003508A4"/>
    <w:rsid w:val="00353B66"/>
    <w:rsid w:val="00357C55"/>
    <w:rsid w:val="00372531"/>
    <w:rsid w:val="00372BF5"/>
    <w:rsid w:val="00376109"/>
    <w:rsid w:val="00380497"/>
    <w:rsid w:val="00383CF6"/>
    <w:rsid w:val="00383F9B"/>
    <w:rsid w:val="003B073A"/>
    <w:rsid w:val="003B7C16"/>
    <w:rsid w:val="003C04FC"/>
    <w:rsid w:val="003C0CD5"/>
    <w:rsid w:val="003C36FE"/>
    <w:rsid w:val="0040518C"/>
    <w:rsid w:val="00446631"/>
    <w:rsid w:val="00456D21"/>
    <w:rsid w:val="0046614C"/>
    <w:rsid w:val="004714EF"/>
    <w:rsid w:val="00482F01"/>
    <w:rsid w:val="00492283"/>
    <w:rsid w:val="00492488"/>
    <w:rsid w:val="00492BBB"/>
    <w:rsid w:val="004A2675"/>
    <w:rsid w:val="004A2677"/>
    <w:rsid w:val="004B1E87"/>
    <w:rsid w:val="004F7139"/>
    <w:rsid w:val="00521083"/>
    <w:rsid w:val="00533613"/>
    <w:rsid w:val="0055243A"/>
    <w:rsid w:val="00553FAD"/>
    <w:rsid w:val="00554325"/>
    <w:rsid w:val="00571B5C"/>
    <w:rsid w:val="005821B7"/>
    <w:rsid w:val="00584554"/>
    <w:rsid w:val="005A27BE"/>
    <w:rsid w:val="005B3768"/>
    <w:rsid w:val="005D56EB"/>
    <w:rsid w:val="005E3A73"/>
    <w:rsid w:val="005E7D70"/>
    <w:rsid w:val="005F341D"/>
    <w:rsid w:val="005F6F7B"/>
    <w:rsid w:val="005F76CB"/>
    <w:rsid w:val="00602299"/>
    <w:rsid w:val="006028B0"/>
    <w:rsid w:val="00611A0D"/>
    <w:rsid w:val="00617978"/>
    <w:rsid w:val="00627188"/>
    <w:rsid w:val="0063126E"/>
    <w:rsid w:val="0064510F"/>
    <w:rsid w:val="0065136B"/>
    <w:rsid w:val="00655363"/>
    <w:rsid w:val="0065708B"/>
    <w:rsid w:val="00662D74"/>
    <w:rsid w:val="00663534"/>
    <w:rsid w:val="00673FD7"/>
    <w:rsid w:val="006809F8"/>
    <w:rsid w:val="00681213"/>
    <w:rsid w:val="0068238C"/>
    <w:rsid w:val="00685AC0"/>
    <w:rsid w:val="0069049D"/>
    <w:rsid w:val="00691EC1"/>
    <w:rsid w:val="00694377"/>
    <w:rsid w:val="00695E92"/>
    <w:rsid w:val="006C6C0B"/>
    <w:rsid w:val="006E523D"/>
    <w:rsid w:val="00711739"/>
    <w:rsid w:val="00711B84"/>
    <w:rsid w:val="00712C84"/>
    <w:rsid w:val="007150C1"/>
    <w:rsid w:val="0071798C"/>
    <w:rsid w:val="007338EF"/>
    <w:rsid w:val="00747346"/>
    <w:rsid w:val="007474ED"/>
    <w:rsid w:val="00750066"/>
    <w:rsid w:val="00765DCB"/>
    <w:rsid w:val="0079688F"/>
    <w:rsid w:val="00797B0A"/>
    <w:rsid w:val="007A5D41"/>
    <w:rsid w:val="007B6EA3"/>
    <w:rsid w:val="007C2AC4"/>
    <w:rsid w:val="007C2E96"/>
    <w:rsid w:val="007C53FB"/>
    <w:rsid w:val="007D0AAB"/>
    <w:rsid w:val="007D17F8"/>
    <w:rsid w:val="007D2EA7"/>
    <w:rsid w:val="007D7C51"/>
    <w:rsid w:val="007D7EE9"/>
    <w:rsid w:val="00813CE7"/>
    <w:rsid w:val="008214A9"/>
    <w:rsid w:val="0084259C"/>
    <w:rsid w:val="0086299E"/>
    <w:rsid w:val="008B0E18"/>
    <w:rsid w:val="008B7D18"/>
    <w:rsid w:val="008C5EAC"/>
    <w:rsid w:val="008F1F97"/>
    <w:rsid w:val="008F4052"/>
    <w:rsid w:val="0091465D"/>
    <w:rsid w:val="0092228F"/>
    <w:rsid w:val="0092241C"/>
    <w:rsid w:val="00925923"/>
    <w:rsid w:val="00943AA0"/>
    <w:rsid w:val="00954CB3"/>
    <w:rsid w:val="009559B8"/>
    <w:rsid w:val="00970399"/>
    <w:rsid w:val="00974313"/>
    <w:rsid w:val="00975138"/>
    <w:rsid w:val="00976669"/>
    <w:rsid w:val="009970A2"/>
    <w:rsid w:val="009A7277"/>
    <w:rsid w:val="009B388E"/>
    <w:rsid w:val="009C3256"/>
    <w:rsid w:val="009D1566"/>
    <w:rsid w:val="009D4EB3"/>
    <w:rsid w:val="009F500D"/>
    <w:rsid w:val="00A046FB"/>
    <w:rsid w:val="00A414C0"/>
    <w:rsid w:val="00A55B96"/>
    <w:rsid w:val="00A5758F"/>
    <w:rsid w:val="00A6385E"/>
    <w:rsid w:val="00A72FDE"/>
    <w:rsid w:val="00A83D47"/>
    <w:rsid w:val="00AB5D00"/>
    <w:rsid w:val="00AB7506"/>
    <w:rsid w:val="00AC225C"/>
    <w:rsid w:val="00AC357E"/>
    <w:rsid w:val="00AD1BC0"/>
    <w:rsid w:val="00B06774"/>
    <w:rsid w:val="00B1285D"/>
    <w:rsid w:val="00B13D1B"/>
    <w:rsid w:val="00B178B2"/>
    <w:rsid w:val="00B220A9"/>
    <w:rsid w:val="00B32426"/>
    <w:rsid w:val="00B372AB"/>
    <w:rsid w:val="00B60EBD"/>
    <w:rsid w:val="00B61223"/>
    <w:rsid w:val="00B616C6"/>
    <w:rsid w:val="00B618C3"/>
    <w:rsid w:val="00B75508"/>
    <w:rsid w:val="00B818DF"/>
    <w:rsid w:val="00BA1163"/>
    <w:rsid w:val="00BA5332"/>
    <w:rsid w:val="00BB4391"/>
    <w:rsid w:val="00BE095C"/>
    <w:rsid w:val="00C009D2"/>
    <w:rsid w:val="00C0669A"/>
    <w:rsid w:val="00C1247D"/>
    <w:rsid w:val="00C25DA4"/>
    <w:rsid w:val="00C36ACF"/>
    <w:rsid w:val="00C40986"/>
    <w:rsid w:val="00C446FB"/>
    <w:rsid w:val="00C602C3"/>
    <w:rsid w:val="00C62E49"/>
    <w:rsid w:val="00C63DFB"/>
    <w:rsid w:val="00C65104"/>
    <w:rsid w:val="00C704BE"/>
    <w:rsid w:val="00C8291D"/>
    <w:rsid w:val="00C9031F"/>
    <w:rsid w:val="00C947BD"/>
    <w:rsid w:val="00CB7EB5"/>
    <w:rsid w:val="00CC49ED"/>
    <w:rsid w:val="00CC6631"/>
    <w:rsid w:val="00CC6635"/>
    <w:rsid w:val="00CD455F"/>
    <w:rsid w:val="00CF3BB5"/>
    <w:rsid w:val="00D1041E"/>
    <w:rsid w:val="00D11090"/>
    <w:rsid w:val="00D23152"/>
    <w:rsid w:val="00D236BD"/>
    <w:rsid w:val="00D40A9D"/>
    <w:rsid w:val="00D45A63"/>
    <w:rsid w:val="00D46145"/>
    <w:rsid w:val="00D51D3B"/>
    <w:rsid w:val="00D52117"/>
    <w:rsid w:val="00D563CE"/>
    <w:rsid w:val="00D909AC"/>
    <w:rsid w:val="00D97073"/>
    <w:rsid w:val="00DA30DF"/>
    <w:rsid w:val="00DA5B49"/>
    <w:rsid w:val="00DB0D39"/>
    <w:rsid w:val="00DB43E7"/>
    <w:rsid w:val="00DF6FD7"/>
    <w:rsid w:val="00E011D5"/>
    <w:rsid w:val="00E04FEF"/>
    <w:rsid w:val="00E14005"/>
    <w:rsid w:val="00E214A6"/>
    <w:rsid w:val="00E407D2"/>
    <w:rsid w:val="00E46FA2"/>
    <w:rsid w:val="00E614DD"/>
    <w:rsid w:val="00E85C3C"/>
    <w:rsid w:val="00E93573"/>
    <w:rsid w:val="00EA0BCB"/>
    <w:rsid w:val="00EB377C"/>
    <w:rsid w:val="00EC721F"/>
    <w:rsid w:val="00F12656"/>
    <w:rsid w:val="00F34A21"/>
    <w:rsid w:val="00F36038"/>
    <w:rsid w:val="00F37676"/>
    <w:rsid w:val="00F44DE3"/>
    <w:rsid w:val="00F64823"/>
    <w:rsid w:val="00F773F3"/>
    <w:rsid w:val="00F8446D"/>
    <w:rsid w:val="00F87DF1"/>
    <w:rsid w:val="00F9444C"/>
    <w:rsid w:val="00FA023A"/>
    <w:rsid w:val="00FC0A99"/>
    <w:rsid w:val="00FE1EB2"/>
    <w:rsid w:val="00FE3B36"/>
    <w:rsid w:val="00FF1529"/>
    <w:rsid w:val="00FF28DA"/>
    <w:rsid w:val="00FF76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77317-14CF-4A0D-B370-2AF2FCCF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MLA%20style%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rsidRDefault="002F3CCB">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3B0"/>
    <w:rsid w:val="002F3CCB"/>
    <w:rsid w:val="003071DE"/>
    <w:rsid w:val="00356973"/>
    <w:rsid w:val="003848D3"/>
    <w:rsid w:val="004B345E"/>
    <w:rsid w:val="004B5C0E"/>
    <w:rsid w:val="00651296"/>
    <w:rsid w:val="0072165E"/>
    <w:rsid w:val="00742731"/>
    <w:rsid w:val="007474ED"/>
    <w:rsid w:val="009378B8"/>
    <w:rsid w:val="00944673"/>
    <w:rsid w:val="00A86B61"/>
    <w:rsid w:val="00B85F92"/>
    <w:rsid w:val="00BB2B56"/>
    <w:rsid w:val="00BD51CD"/>
    <w:rsid w:val="00BE17F3"/>
    <w:rsid w:val="00C723C1"/>
    <w:rsid w:val="00C80C12"/>
    <w:rsid w:val="00CD723E"/>
    <w:rsid w:val="00DE4AE8"/>
    <w:rsid w:val="00F10486"/>
    <w:rsid w:val="00F138F7"/>
    <w:rsid w:val="00F97AA5"/>
    <w:rsid w:val="00FA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Kou05</b:Tag>
    <b:SourceType>JournalArticle</b:SourceType>
    <b:Guid>{1C85292B-B7CD-4542-84AD-CA4CAA3AF9CC}</b:Guid>
    <b:Title>Creating the Past: The Venus de Milo and the Hellenistic Reception of Classical Greece</b:Title>
    <b:Pages>227-250</b:Pages>
    <b:Year>2005</b:Year>
    <b:Author>
      <b:Author>
        <b:NameList>
          <b:Person>
            <b:Last>Kousser</b:Last>
            <b:First>Rachel</b:First>
          </b:Person>
        </b:NameList>
      </b:Author>
    </b:Author>
    <b:JournalName>American Journal of Archaeology</b:JournalName>
    <b:Volume>109</b:Volume>
    <b:URL>https://pdfs.semanticscholar.org/0f81/2be9de94592467c2d5e0d07e6754962dc475.pdf</b:URL>
    <b:RefOrder>1</b:RefOrder>
  </b:Source>
  <b:Source>
    <b:Tag>Sco00</b:Tag>
    <b:SourceType>Book</b:SourceType>
    <b:Guid>{4E5E7D18-B9D1-48D8-AF4C-6F906E092C88}</b:Guid>
    <b:Title>Manifestations of Venus: Art and Sexuality</b:Title>
    <b:Year>2000</b:Year>
    <b:Author>
      <b:Author>
        <b:NameList>
          <b:Person>
            <b:Last>Scott</b:Last>
            <b:First>Katie</b:First>
          </b:Person>
          <b:Person>
            <b:Last>Arscott</b:Last>
            <b:First>Caroline</b:First>
          </b:Person>
        </b:NameList>
      </b:Author>
    </b:Author>
    <b:City>Manchester</b:City>
    <b:Publisher>Manchester University Press</b:Publisher>
    <b:StandardNumber> 9780719055218</b:StandardNumber>
    <b:RefOrder>2</b:RefOrder>
  </b:Source>
  <b:Source>
    <b:Tag>Cyr10</b:Tag>
    <b:SourceType>Book</b:SourceType>
    <b:Guid>{B7831668-71BF-47A8-85A9-6C922C2975C4}</b:Guid>
    <b:Author>
      <b:Author>
        <b:NameList>
          <b:Person>
            <b:Last>Cyrino</b:Last>
            <b:First>Monica</b:First>
            <b:Middle>S.</b:Middle>
          </b:Person>
        </b:NameList>
      </b:Author>
    </b:Author>
    <b:Title>Aphrodite: gods and Heroes of the Ancient World</b:Title>
    <b:Year>2010</b:Year>
    <b:City>New York, NY</b:City>
    <b:Publisher>Routledge</b:Publisher>
    <b:StandardNumber>9780415775236</b:StandardNumber>
    <b:RefOrder>3</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DA08B52-7077-4AEC-87F1-AE36D939B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0</TotalTime>
  <Pages>7</Pages>
  <Words>1770</Words>
  <Characters>10092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Proofreader</cp:lastModifiedBy>
  <cp:revision>2</cp:revision>
  <dcterms:created xsi:type="dcterms:W3CDTF">2020-01-09T11:13:00Z</dcterms:created>
  <dcterms:modified xsi:type="dcterms:W3CDTF">2020-01-09T11:13:00Z</dcterms:modified>
</cp:coreProperties>
</file>