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FA761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56016">
            <w:t>Response 1</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54654D" w:rsidP="00B823AA">
          <w:pPr>
            <w:pStyle w:val="Title2"/>
          </w:pPr>
          <w:r>
            <w:t>[Author Name(s), First M. Last, Omit Titles and Degrees]</w:t>
          </w:r>
        </w:p>
      </w:sdtContent>
    </w:sdt>
    <w:p w:rsidR="00E81978" w:rsidRDefault="00FA761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4654D">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4654D" w:rsidP="00B823AA">
          <w:pPr>
            <w:pStyle w:val="Title2"/>
          </w:pPr>
          <w:r>
            <w:t>[Include any grant/funding information and a complete correspondence address.]</w:t>
          </w:r>
        </w:p>
      </w:sdtContent>
    </w:sdt>
    <w:p w:rsidR="004A0280" w:rsidRDefault="004A0280" w:rsidP="00B823AA">
      <w:pPr>
        <w:pStyle w:val="Title2"/>
      </w:pPr>
    </w:p>
    <w:p w:rsidR="004A0280" w:rsidRDefault="004A0280" w:rsidP="00B823AA">
      <w:pPr>
        <w:pStyle w:val="Title2"/>
      </w:pPr>
    </w:p>
    <w:p w:rsidR="004A0280" w:rsidRDefault="004A0280" w:rsidP="00B823AA">
      <w:pPr>
        <w:pStyle w:val="Title2"/>
      </w:pPr>
    </w:p>
    <w:p w:rsidR="004A0280" w:rsidRDefault="004A0280" w:rsidP="00B823AA">
      <w:pPr>
        <w:pStyle w:val="Title2"/>
      </w:pPr>
    </w:p>
    <w:p w:rsidR="004A0280" w:rsidRDefault="004A0280" w:rsidP="00B823AA">
      <w:pPr>
        <w:pStyle w:val="Title2"/>
      </w:pPr>
    </w:p>
    <w:p w:rsidR="004A0280" w:rsidRDefault="004A0280" w:rsidP="00B823AA">
      <w:pPr>
        <w:pStyle w:val="Title2"/>
      </w:pPr>
    </w:p>
    <w:p w:rsidR="004A0280" w:rsidRDefault="004A0280" w:rsidP="00B823AA">
      <w:pPr>
        <w:pStyle w:val="Title2"/>
      </w:pPr>
    </w:p>
    <w:p w:rsidR="004A0280" w:rsidRDefault="004A0280" w:rsidP="00B823AA">
      <w:pPr>
        <w:pStyle w:val="Title2"/>
      </w:pPr>
    </w:p>
    <w:p w:rsidR="004A0280" w:rsidRDefault="004A0280" w:rsidP="00B823AA">
      <w:pPr>
        <w:pStyle w:val="Title2"/>
      </w:pPr>
    </w:p>
    <w:p w:rsidR="004A0280" w:rsidRDefault="004A0280" w:rsidP="00B823AA">
      <w:pPr>
        <w:pStyle w:val="Title2"/>
      </w:pPr>
    </w:p>
    <w:p w:rsidR="005E021A" w:rsidRDefault="0054654D" w:rsidP="005E021A">
      <w:pPr>
        <w:pStyle w:val="Title2"/>
        <w:rPr>
          <w:rFonts w:ascii="Times New Roman" w:hAnsi="Times New Roman" w:cs="Times New Roman"/>
          <w:spacing w:val="3"/>
        </w:rPr>
      </w:pPr>
      <w:r>
        <w:rPr>
          <w:rFonts w:ascii="Times New Roman" w:hAnsi="Times New Roman" w:cs="Times New Roman"/>
          <w:spacing w:val="3"/>
        </w:rPr>
        <w:lastRenderedPageBreak/>
        <w:t>Response 1</w:t>
      </w:r>
    </w:p>
    <w:p w:rsidR="00D748C8" w:rsidRDefault="0054654D" w:rsidP="00817FE7">
      <w:pPr>
        <w:pStyle w:val="Title2"/>
        <w:ind w:firstLine="720"/>
        <w:jc w:val="left"/>
        <w:rPr>
          <w:rFonts w:ascii="Times New Roman" w:hAnsi="Times New Roman" w:cs="Times New Roman"/>
          <w:spacing w:val="3"/>
        </w:rPr>
      </w:pPr>
      <w:r>
        <w:rPr>
          <w:rFonts w:ascii="Times New Roman" w:hAnsi="Times New Roman" w:cs="Times New Roman"/>
          <w:spacing w:val="3"/>
        </w:rPr>
        <w:t>Did you know the h</w:t>
      </w:r>
      <w:r w:rsidR="005E021A">
        <w:rPr>
          <w:rFonts w:ascii="Times New Roman" w:hAnsi="Times New Roman" w:cs="Times New Roman"/>
          <w:spacing w:val="3"/>
        </w:rPr>
        <w:t xml:space="preserve">uman body is composed of cells that actively </w:t>
      </w:r>
      <w:r>
        <w:rPr>
          <w:rFonts w:ascii="Times New Roman" w:hAnsi="Times New Roman" w:cs="Times New Roman"/>
          <w:spacing w:val="3"/>
        </w:rPr>
        <w:t>facilitate</w:t>
      </w:r>
      <w:r w:rsidR="005E021A">
        <w:rPr>
          <w:rFonts w:ascii="Times New Roman" w:hAnsi="Times New Roman" w:cs="Times New Roman"/>
          <w:spacing w:val="3"/>
        </w:rPr>
        <w:t xml:space="preserve"> the </w:t>
      </w:r>
      <w:r w:rsidR="00EB39BA">
        <w:rPr>
          <w:rFonts w:ascii="Times New Roman" w:hAnsi="Times New Roman" w:cs="Times New Roman"/>
          <w:spacing w:val="3"/>
        </w:rPr>
        <w:t>drive</w:t>
      </w:r>
      <w:r w:rsidR="005E021A">
        <w:rPr>
          <w:rFonts w:ascii="Times New Roman" w:hAnsi="Times New Roman" w:cs="Times New Roman"/>
          <w:spacing w:val="3"/>
        </w:rPr>
        <w:t xml:space="preserve"> of </w:t>
      </w:r>
      <w:r w:rsidR="00EB39BA">
        <w:rPr>
          <w:rFonts w:ascii="Times New Roman" w:hAnsi="Times New Roman" w:cs="Times New Roman"/>
          <w:spacing w:val="3"/>
        </w:rPr>
        <w:t>constituents</w:t>
      </w:r>
      <w:r w:rsidR="005E021A">
        <w:rPr>
          <w:rFonts w:ascii="Times New Roman" w:hAnsi="Times New Roman" w:cs="Times New Roman"/>
          <w:spacing w:val="3"/>
        </w:rPr>
        <w:t xml:space="preserve"> </w:t>
      </w:r>
      <w:r w:rsidR="00EB39BA">
        <w:rPr>
          <w:rFonts w:ascii="Times New Roman" w:hAnsi="Times New Roman" w:cs="Times New Roman"/>
          <w:spacing w:val="3"/>
        </w:rPr>
        <w:t>through</w:t>
      </w:r>
      <w:r w:rsidR="005E021A">
        <w:rPr>
          <w:rFonts w:ascii="Times New Roman" w:hAnsi="Times New Roman" w:cs="Times New Roman"/>
          <w:spacing w:val="3"/>
        </w:rPr>
        <w:t xml:space="preserve"> the cell</w:t>
      </w:r>
      <w:r>
        <w:rPr>
          <w:rFonts w:ascii="Times New Roman" w:hAnsi="Times New Roman" w:cs="Times New Roman"/>
          <w:spacing w:val="3"/>
        </w:rPr>
        <w:t xml:space="preserve"> membrane? To understand the complex biological and metabolic processes, it is essential to know about the transport systems. This </w:t>
      </w:r>
      <w:r w:rsidR="005E021A">
        <w:rPr>
          <w:rFonts w:ascii="Times New Roman" w:hAnsi="Times New Roman" w:cs="Times New Roman"/>
          <w:spacing w:val="3"/>
        </w:rPr>
        <w:t>response focuses on the mech</w:t>
      </w:r>
      <w:r w:rsidR="009B4425">
        <w:rPr>
          <w:rFonts w:ascii="Times New Roman" w:hAnsi="Times New Roman" w:cs="Times New Roman"/>
          <w:spacing w:val="3"/>
        </w:rPr>
        <w:t xml:space="preserve">anisms of transport </w:t>
      </w:r>
      <w:r w:rsidR="005E021A">
        <w:rPr>
          <w:rFonts w:ascii="Times New Roman" w:hAnsi="Times New Roman" w:cs="Times New Roman"/>
          <w:spacing w:val="3"/>
        </w:rPr>
        <w:t>these ce</w:t>
      </w:r>
      <w:r w:rsidR="009B4425">
        <w:rPr>
          <w:rFonts w:ascii="Times New Roman" w:hAnsi="Times New Roman" w:cs="Times New Roman"/>
          <w:spacing w:val="3"/>
        </w:rPr>
        <w:t xml:space="preserve">lls adopt to carry ions, water </w:t>
      </w:r>
      <w:r w:rsidR="005E021A">
        <w:rPr>
          <w:rFonts w:ascii="Times New Roman" w:hAnsi="Times New Roman" w:cs="Times New Roman"/>
          <w:spacing w:val="3"/>
        </w:rPr>
        <w:t xml:space="preserve">and oxygen across the cells. Two of the key transport systems are </w:t>
      </w:r>
      <w:r w:rsidR="00F676EB">
        <w:rPr>
          <w:rFonts w:ascii="Times New Roman" w:hAnsi="Times New Roman" w:cs="Times New Roman"/>
          <w:spacing w:val="3"/>
        </w:rPr>
        <w:t xml:space="preserve">characterized by </w:t>
      </w:r>
      <w:r w:rsidR="005E021A">
        <w:rPr>
          <w:rFonts w:ascii="Times New Roman" w:hAnsi="Times New Roman" w:cs="Times New Roman"/>
          <w:spacing w:val="3"/>
        </w:rPr>
        <w:t>active and passive transport</w:t>
      </w:r>
      <w:r>
        <w:rPr>
          <w:rFonts w:ascii="Times New Roman" w:hAnsi="Times New Roman" w:cs="Times New Roman"/>
          <w:spacing w:val="3"/>
        </w:rPr>
        <w:t xml:space="preserve"> </w:t>
      </w:r>
      <w:r>
        <w:rPr>
          <w:rFonts w:ascii="Times New Roman" w:hAnsi="Times New Roman" w:cs="Times New Roman"/>
          <w:spacing w:val="3"/>
        </w:rPr>
        <w:fldChar w:fldCharType="begin"/>
      </w:r>
      <w:r>
        <w:rPr>
          <w:rFonts w:ascii="Times New Roman" w:hAnsi="Times New Roman" w:cs="Times New Roman"/>
          <w:spacing w:val="3"/>
        </w:rPr>
        <w:instrText xml:space="preserve"> ADDIN ZOTERO_ITEM CSL_CITATION {"citationID":"mDwgtKVQ","properties":{"formattedCitation":"(Dr, 2014)","plainCitation":"(Dr, 2014)","noteIndex":0},"citationItems":[{"id":154,"uris":["http://zotero.org/users/local/CKNkWnK9/items/49BQV3GQ"],"uri":["http://zotero.org/users/local/CKNkWnK9/items/49BQV3GQ"],"itemData":{"id":154,"type":"book","title":"Anatomy &amp; Physiology: The Unity of Form and Function","publisher":"McGraw-Hill Education","number-of-pages":"1248","source":"Google Books","abstract":"A Doody's Core Title for 2017!With Saladin, students make connections through learning outcomes and assessments, integrated media, and a writing style that clearly depicts anatomy and physiology processes. A consistent set of chapter learning tools helps students identify and retain key concepts while the stunning visual program provides a realistic view of body structures and processes.Saladin's text requires no prior knowledge of college chemistry or cell biology, and is designed for a two-semester A&amp;P course. Users who purchase Connect Plus receive access to the full online ebook version of the textbook, as well full access to LearnSmart, SmartBook, and Anatomy &amp; Physiology Revealed. The seventh edition's changes focus primarily on new science (30+ updates based on advances in science), new writing (30+ new sections of text to improve discussion, update terminology, and include new Deeper Insight examples), and 40+ new and revised photos and illustrations. Also, a new appendix has been added to the 7th edition to include the complete genetic code. Significant improvements have also been made to the Connect question banks.","ISBN":"978-0-07-340371-7","note":"Google-Books-ID: lmr8nQEACAAJ","title-short":"Anatomy &amp; Physiology","language":"en","author":[{"family":"Dr","given":"Kenneth S. Saladin"}],"issued":{"date-parts":[["2014",1,7]]}}}],"schema":"https://github.com/citation-style-language/schema/raw/master/csl-citation.json"} </w:instrText>
      </w:r>
      <w:r>
        <w:rPr>
          <w:rFonts w:ascii="Times New Roman" w:hAnsi="Times New Roman" w:cs="Times New Roman"/>
          <w:spacing w:val="3"/>
        </w:rPr>
        <w:fldChar w:fldCharType="separate"/>
      </w:r>
      <w:r w:rsidRPr="003572C0">
        <w:rPr>
          <w:rFonts w:ascii="Times New Roman" w:hAnsi="Times New Roman" w:cs="Times New Roman"/>
        </w:rPr>
        <w:t>(Dr, 2014)</w:t>
      </w:r>
      <w:r>
        <w:rPr>
          <w:rFonts w:ascii="Times New Roman" w:hAnsi="Times New Roman" w:cs="Times New Roman"/>
          <w:spacing w:val="3"/>
        </w:rPr>
        <w:fldChar w:fldCharType="end"/>
      </w:r>
      <w:r w:rsidR="005E021A">
        <w:rPr>
          <w:rFonts w:ascii="Times New Roman" w:hAnsi="Times New Roman" w:cs="Times New Roman"/>
          <w:spacing w:val="3"/>
        </w:rPr>
        <w:t xml:space="preserve">. </w:t>
      </w:r>
    </w:p>
    <w:p w:rsidR="00F676EB" w:rsidRDefault="0054654D" w:rsidP="00817FE7">
      <w:pPr>
        <w:pStyle w:val="Title2"/>
        <w:ind w:firstLine="720"/>
        <w:jc w:val="left"/>
        <w:rPr>
          <w:rFonts w:ascii="Times New Roman" w:hAnsi="Times New Roman" w:cs="Times New Roman"/>
          <w:spacing w:val="3"/>
        </w:rPr>
      </w:pPr>
      <w:r>
        <w:rPr>
          <w:rFonts w:ascii="Times New Roman" w:hAnsi="Times New Roman" w:cs="Times New Roman"/>
          <w:spacing w:val="3"/>
        </w:rPr>
        <w:t>Active transport refers to the movement of substances such as ions, water and oxygen across the cell membrane along their concentration gradient. This movement does not involve the expenditure of energy. Examples of such transport are</w:t>
      </w:r>
      <w:r w:rsidR="009B4425">
        <w:rPr>
          <w:rFonts w:ascii="Times New Roman" w:hAnsi="Times New Roman" w:cs="Times New Roman"/>
          <w:spacing w:val="3"/>
        </w:rPr>
        <w:t xml:space="preserve"> diffusion and osmosis. It is the </w:t>
      </w:r>
      <w:r>
        <w:rPr>
          <w:rFonts w:ascii="Times New Roman" w:hAnsi="Times New Roman" w:cs="Times New Roman"/>
          <w:spacing w:val="3"/>
        </w:rPr>
        <w:t>process of diffusion that helps oxygen transport through cells. Studies have shown several factors that affect the diffusion</w:t>
      </w:r>
      <w:r w:rsidR="00714D54">
        <w:rPr>
          <w:rFonts w:ascii="Times New Roman" w:hAnsi="Times New Roman" w:cs="Times New Roman"/>
          <w:spacing w:val="3"/>
        </w:rPr>
        <w:t xml:space="preserve"> frequency</w:t>
      </w:r>
      <w:r w:rsidR="003572C0">
        <w:rPr>
          <w:rFonts w:ascii="Times New Roman" w:hAnsi="Times New Roman" w:cs="Times New Roman"/>
          <w:spacing w:val="3"/>
        </w:rPr>
        <w:t xml:space="preserve"> </w:t>
      </w:r>
      <w:r w:rsidR="003572C0">
        <w:rPr>
          <w:rFonts w:ascii="Times New Roman" w:hAnsi="Times New Roman" w:cs="Times New Roman"/>
          <w:spacing w:val="3"/>
        </w:rPr>
        <w:fldChar w:fldCharType="begin"/>
      </w:r>
      <w:r w:rsidR="003572C0">
        <w:rPr>
          <w:rFonts w:ascii="Times New Roman" w:hAnsi="Times New Roman" w:cs="Times New Roman"/>
          <w:spacing w:val="3"/>
        </w:rPr>
        <w:instrText xml:space="preserve"> ADDIN ZOTERO_ITEM CSL_CITATION {"citationID":"ta8bRwcT","properties":{"formattedCitation":"(Dr, 2014)","plainCitation":"(Dr, 2014)","noteIndex":0},"citationItems":[{"id":154,"uris":["http://zotero.org/users/local/CKNkWnK9/items/49BQV3GQ"],"uri":["http://zotero.org/users/local/CKNkWnK9/items/49BQV3GQ"],"itemData":{"id":154,"type":"book","title":"Anatomy &amp; Physiology: The Unity of Form and Function","publisher":"McGraw-Hill Education","number-of-pages":"1248","source":"Google Books","abstract":"A Doody's Core Title for 2017!With Saladin, students make connections through learning outcomes and assessments, integrated media, and a writing style that clearly depicts anatomy and physiology processes. A consistent set of chapter learning tools helps students identify and retain key concepts while the stunning visual program provides a realistic view of body structures and processes.Saladin's text requires no prior knowledge of college chemistry or cell biology, and is designed for a two-semester A&amp;P course. Users who purchase Connect Plus receive access to the full online ebook version of the textbook, as well full access to LearnSmart, SmartBook, and Anatomy &amp; Physiology Revealed. The seventh edition's changes focus primarily on new science (30+ updates based on advances in science), new writing (30+ new sections of text to improve discussion, update terminology, and include new Deeper Insight examples), and 40+ new and revised photos and illustrations. Also, a new appendix has been added to the 7th edition to include the complete genetic code. Significant improvements have also been made to the Connect question banks.","ISBN":"978-0-07-340371-7","note":"Google-Books-ID: lmr8nQEACAAJ","title-short":"Anatomy &amp; Physiology","language":"en","author":[{"family":"Dr","given":"Kenneth S. Saladin"}],"issued":{"date-parts":[["2014",1,7]]}}}],"schema":"https://github.com/citation-style-language/schema/raw/master/csl-citation.json"} </w:instrText>
      </w:r>
      <w:r w:rsidR="003572C0">
        <w:rPr>
          <w:rFonts w:ascii="Times New Roman" w:hAnsi="Times New Roman" w:cs="Times New Roman"/>
          <w:spacing w:val="3"/>
        </w:rPr>
        <w:fldChar w:fldCharType="separate"/>
      </w:r>
      <w:r w:rsidR="003572C0" w:rsidRPr="003572C0">
        <w:rPr>
          <w:rFonts w:ascii="Times New Roman" w:hAnsi="Times New Roman" w:cs="Times New Roman"/>
        </w:rPr>
        <w:t>(</w:t>
      </w:r>
      <w:proofErr w:type="spellStart"/>
      <w:r w:rsidR="003572C0" w:rsidRPr="003572C0">
        <w:rPr>
          <w:rFonts w:ascii="Times New Roman" w:hAnsi="Times New Roman" w:cs="Times New Roman"/>
        </w:rPr>
        <w:t>Dr</w:t>
      </w:r>
      <w:proofErr w:type="spellEnd"/>
      <w:r w:rsidR="003572C0" w:rsidRPr="003572C0">
        <w:rPr>
          <w:rFonts w:ascii="Times New Roman" w:hAnsi="Times New Roman" w:cs="Times New Roman"/>
        </w:rPr>
        <w:t>, 2014)</w:t>
      </w:r>
      <w:r w:rsidR="003572C0">
        <w:rPr>
          <w:rFonts w:ascii="Times New Roman" w:hAnsi="Times New Roman" w:cs="Times New Roman"/>
          <w:spacing w:val="3"/>
        </w:rPr>
        <w:fldChar w:fldCharType="end"/>
      </w:r>
      <w:r w:rsidR="00714D54">
        <w:rPr>
          <w:rFonts w:ascii="Times New Roman" w:hAnsi="Times New Roman" w:cs="Times New Roman"/>
          <w:spacing w:val="3"/>
        </w:rPr>
        <w:t>. These include t</w:t>
      </w:r>
      <w:r w:rsidR="009B4425">
        <w:rPr>
          <w:rFonts w:ascii="Times New Roman" w:hAnsi="Times New Roman" w:cs="Times New Roman"/>
          <w:spacing w:val="3"/>
        </w:rPr>
        <w:t xml:space="preserve">emperature, molecular </w:t>
      </w:r>
      <w:r w:rsidR="00714D54">
        <w:rPr>
          <w:rFonts w:ascii="Times New Roman" w:hAnsi="Times New Roman" w:cs="Times New Roman"/>
          <w:spacing w:val="3"/>
        </w:rPr>
        <w:t>mass</w:t>
      </w:r>
      <w:r w:rsidR="009B4425">
        <w:rPr>
          <w:rFonts w:ascii="Times New Roman" w:hAnsi="Times New Roman" w:cs="Times New Roman"/>
          <w:spacing w:val="3"/>
        </w:rPr>
        <w:t>, c</w:t>
      </w:r>
      <w:r w:rsidR="00A60B1B">
        <w:rPr>
          <w:rFonts w:ascii="Times New Roman" w:hAnsi="Times New Roman" w:cs="Times New Roman"/>
          <w:spacing w:val="3"/>
        </w:rPr>
        <w:t xml:space="preserve">oncentration </w:t>
      </w:r>
      <w:r w:rsidR="00714D54">
        <w:rPr>
          <w:rFonts w:ascii="Times New Roman" w:hAnsi="Times New Roman" w:cs="Times New Roman"/>
          <w:spacing w:val="3"/>
        </w:rPr>
        <w:t>slope</w:t>
      </w:r>
      <w:r w:rsidR="00A60B1B">
        <w:rPr>
          <w:rFonts w:ascii="Times New Roman" w:hAnsi="Times New Roman" w:cs="Times New Roman"/>
          <w:spacing w:val="3"/>
        </w:rPr>
        <w:t>, membrane</w:t>
      </w:r>
      <w:r w:rsidR="00714D54">
        <w:rPr>
          <w:rFonts w:ascii="Times New Roman" w:hAnsi="Times New Roman" w:cs="Times New Roman"/>
          <w:spacing w:val="3"/>
        </w:rPr>
        <w:t xml:space="preserve"> surface zone</w:t>
      </w:r>
      <w:r>
        <w:rPr>
          <w:rFonts w:ascii="Times New Roman" w:hAnsi="Times New Roman" w:cs="Times New Roman"/>
          <w:spacing w:val="3"/>
        </w:rPr>
        <w:t xml:space="preserve">, membrane </w:t>
      </w:r>
      <w:r w:rsidR="00714D54">
        <w:rPr>
          <w:rFonts w:ascii="Times New Roman" w:hAnsi="Times New Roman" w:cs="Times New Roman"/>
          <w:spacing w:val="3"/>
        </w:rPr>
        <w:t>penetrability</w:t>
      </w:r>
      <w:r>
        <w:rPr>
          <w:rFonts w:ascii="Times New Roman" w:hAnsi="Times New Roman" w:cs="Times New Roman"/>
          <w:spacing w:val="3"/>
        </w:rPr>
        <w:t xml:space="preserve"> and </w:t>
      </w:r>
      <w:r w:rsidR="00714D54">
        <w:rPr>
          <w:rFonts w:ascii="Times New Roman" w:hAnsi="Times New Roman" w:cs="Times New Roman"/>
          <w:spacing w:val="3"/>
        </w:rPr>
        <w:t>polarization</w:t>
      </w:r>
      <w:r w:rsidR="00EB39BA">
        <w:rPr>
          <w:rFonts w:ascii="Times New Roman" w:hAnsi="Times New Roman" w:cs="Times New Roman"/>
          <w:spacing w:val="3"/>
        </w:rPr>
        <w:t>. The movement of solvent</w:t>
      </w:r>
      <w:r>
        <w:rPr>
          <w:rFonts w:ascii="Times New Roman" w:hAnsi="Times New Roman" w:cs="Times New Roman"/>
          <w:spacing w:val="3"/>
        </w:rPr>
        <w:t xml:space="preserve"> from the area of</w:t>
      </w:r>
      <w:r w:rsidR="00EB39BA">
        <w:rPr>
          <w:rFonts w:ascii="Times New Roman" w:hAnsi="Times New Roman" w:cs="Times New Roman"/>
          <w:spacing w:val="3"/>
        </w:rPr>
        <w:t xml:space="preserve"> lesser solute </w:t>
      </w:r>
      <w:r>
        <w:rPr>
          <w:rFonts w:ascii="Times New Roman" w:hAnsi="Times New Roman" w:cs="Times New Roman"/>
          <w:spacing w:val="3"/>
        </w:rPr>
        <w:t>co</w:t>
      </w:r>
      <w:r w:rsidR="00EB39BA">
        <w:rPr>
          <w:rFonts w:ascii="Times New Roman" w:hAnsi="Times New Roman" w:cs="Times New Roman"/>
          <w:spacing w:val="3"/>
        </w:rPr>
        <w:t xml:space="preserve">ncentration to the area of higher </w:t>
      </w:r>
      <w:proofErr w:type="spellStart"/>
      <w:r w:rsidR="00EB39BA">
        <w:rPr>
          <w:rFonts w:ascii="Times New Roman" w:hAnsi="Times New Roman" w:cs="Times New Roman"/>
          <w:spacing w:val="3"/>
        </w:rPr>
        <w:t>soulte</w:t>
      </w:r>
      <w:proofErr w:type="spellEnd"/>
      <w:r>
        <w:rPr>
          <w:rFonts w:ascii="Times New Roman" w:hAnsi="Times New Roman" w:cs="Times New Roman"/>
          <w:spacing w:val="3"/>
        </w:rPr>
        <w:t xml:space="preserve"> concentration is called osmosis. It is another type of passive transport that doesn't involve energy expenditure.</w:t>
      </w:r>
      <w:r w:rsidR="006178F2">
        <w:rPr>
          <w:rFonts w:ascii="Times New Roman" w:hAnsi="Times New Roman" w:cs="Times New Roman"/>
          <w:spacing w:val="3"/>
        </w:rPr>
        <w:t xml:space="preserve">            </w:t>
      </w:r>
    </w:p>
    <w:p w:rsidR="006178F2" w:rsidRDefault="0054654D" w:rsidP="00817FE7">
      <w:pPr>
        <w:pStyle w:val="Title2"/>
        <w:ind w:firstLine="720"/>
        <w:jc w:val="left"/>
        <w:rPr>
          <w:rFonts w:ascii="Times New Roman" w:hAnsi="Times New Roman" w:cs="Times New Roman"/>
          <w:spacing w:val="3"/>
        </w:rPr>
      </w:pPr>
      <w:r>
        <w:rPr>
          <w:rFonts w:ascii="Times New Roman" w:hAnsi="Times New Roman" w:cs="Times New Roman"/>
          <w:spacing w:val="3"/>
        </w:rPr>
        <w:t xml:space="preserve">Another type of transport that requires the </w:t>
      </w:r>
      <w:r w:rsidR="00DE2633">
        <w:rPr>
          <w:rFonts w:ascii="Times New Roman" w:hAnsi="Times New Roman" w:cs="Times New Roman"/>
          <w:spacing w:val="3"/>
        </w:rPr>
        <w:t xml:space="preserve">vitality expenditure to transport substrates </w:t>
      </w:r>
      <w:r>
        <w:rPr>
          <w:rFonts w:ascii="Times New Roman" w:hAnsi="Times New Roman" w:cs="Times New Roman"/>
          <w:spacing w:val="3"/>
        </w:rPr>
        <w:t>against the conc</w:t>
      </w:r>
      <w:r w:rsidR="0038404D">
        <w:rPr>
          <w:rFonts w:ascii="Times New Roman" w:hAnsi="Times New Roman" w:cs="Times New Roman"/>
          <w:spacing w:val="3"/>
        </w:rPr>
        <w:t>entration gradient is known as a</w:t>
      </w:r>
      <w:r>
        <w:rPr>
          <w:rFonts w:ascii="Times New Roman" w:hAnsi="Times New Roman" w:cs="Times New Roman"/>
          <w:spacing w:val="3"/>
        </w:rPr>
        <w:t xml:space="preserve">ctive </w:t>
      </w:r>
      <w:r w:rsidR="00A404C7">
        <w:rPr>
          <w:rFonts w:ascii="Times New Roman" w:hAnsi="Times New Roman" w:cs="Times New Roman"/>
          <w:spacing w:val="3"/>
        </w:rPr>
        <w:t>transport</w:t>
      </w:r>
      <w:r w:rsidR="003572C0">
        <w:rPr>
          <w:rFonts w:ascii="Times New Roman" w:hAnsi="Times New Roman" w:cs="Times New Roman"/>
          <w:spacing w:val="3"/>
        </w:rPr>
        <w:t xml:space="preserve"> </w:t>
      </w:r>
      <w:r w:rsidR="003572C0">
        <w:rPr>
          <w:rFonts w:ascii="Times New Roman" w:hAnsi="Times New Roman" w:cs="Times New Roman"/>
          <w:spacing w:val="3"/>
        </w:rPr>
        <w:fldChar w:fldCharType="begin"/>
      </w:r>
      <w:r w:rsidR="003572C0">
        <w:rPr>
          <w:rFonts w:ascii="Times New Roman" w:hAnsi="Times New Roman" w:cs="Times New Roman"/>
          <w:spacing w:val="3"/>
        </w:rPr>
        <w:instrText xml:space="preserve"> ADDIN ZOTERO_ITEM CSL_CITATION {"citationID":"dVqrqX5a","properties":{"formattedCitation":"(Dr, 2014)","plainCitation":"(Dr, 2014)","noteIndex":0},"citationItems":[{"id":154,"uris":["http://zotero.org/users/local/CKNkWnK9/items/49BQV3GQ"],"uri":["http://zotero.org/users/local/CKNkWnK9/items/49BQV3GQ"],"itemData":{"id":154,"type":"book","title":"Anatomy &amp; Physiology: The Unity of Form and Function","publisher":"McGraw-Hill Education","number-of-pages":"1248","source":"Google Books","abstract":"A Doody's Core Title for 2017!With Saladin, students make connections through learning outcomes and assessments, integrated media, and a writing style that clearly depicts anatomy and physiology processes. A consistent set of chapter learning tools helps students identify and retain key concepts while the stunning visual program provides a realistic view of body structures and processes.Saladin's text requires no prior knowledge of college chemistry or cell biology, and is designed for a two-semester A&amp;P course. Users who purchase Connect Plus receive access to the full online ebook version of the textbook, as well full access to LearnSmart, SmartBook, and Anatomy &amp; Physiology Revealed. The seventh edition's changes focus primarily on new science (30+ updates based on advances in science), new writing (30+ new sections of text to improve discussion, update terminology, and include new Deeper Insight examples), and 40+ new and revised photos and illustrations. Also, a new appendix has been added to the 7th edition to include the complete genetic code. Significant improvements have also been made to the Connect question banks.","ISBN":"978-0-07-340371-7","note":"Google-Books-ID: lmr8nQEACAAJ","title-short":"Anatomy &amp; Physiology","language":"en","author":[{"family":"Dr","given":"Kenneth S. Saladin"}],"issued":{"date-parts":[["2014",1,7]]}}}],"schema":"https://github.com/citation-style-language/schema/raw/master/csl-citation.json"} </w:instrText>
      </w:r>
      <w:r w:rsidR="003572C0">
        <w:rPr>
          <w:rFonts w:ascii="Times New Roman" w:hAnsi="Times New Roman" w:cs="Times New Roman"/>
          <w:spacing w:val="3"/>
        </w:rPr>
        <w:fldChar w:fldCharType="separate"/>
      </w:r>
      <w:r w:rsidR="003572C0" w:rsidRPr="003572C0">
        <w:rPr>
          <w:rFonts w:ascii="Times New Roman" w:hAnsi="Times New Roman" w:cs="Times New Roman"/>
        </w:rPr>
        <w:t>(</w:t>
      </w:r>
      <w:proofErr w:type="spellStart"/>
      <w:r w:rsidR="003572C0" w:rsidRPr="003572C0">
        <w:rPr>
          <w:rFonts w:ascii="Times New Roman" w:hAnsi="Times New Roman" w:cs="Times New Roman"/>
        </w:rPr>
        <w:t>Dr</w:t>
      </w:r>
      <w:proofErr w:type="spellEnd"/>
      <w:r w:rsidR="003572C0" w:rsidRPr="003572C0">
        <w:rPr>
          <w:rFonts w:ascii="Times New Roman" w:hAnsi="Times New Roman" w:cs="Times New Roman"/>
        </w:rPr>
        <w:t>, 2014)</w:t>
      </w:r>
      <w:r w:rsidR="003572C0">
        <w:rPr>
          <w:rFonts w:ascii="Times New Roman" w:hAnsi="Times New Roman" w:cs="Times New Roman"/>
          <w:spacing w:val="3"/>
        </w:rPr>
        <w:fldChar w:fldCharType="end"/>
      </w:r>
      <w:r w:rsidR="00F05522">
        <w:rPr>
          <w:rFonts w:ascii="Times New Roman" w:hAnsi="Times New Roman" w:cs="Times New Roman"/>
          <w:spacing w:val="3"/>
        </w:rPr>
        <w:t>.This</w:t>
      </w:r>
      <w:r w:rsidR="00A404C7">
        <w:rPr>
          <w:rFonts w:ascii="Times New Roman" w:hAnsi="Times New Roman" w:cs="Times New Roman"/>
          <w:spacing w:val="3"/>
        </w:rPr>
        <w:t xml:space="preserve"> energy </w:t>
      </w:r>
      <w:r w:rsidR="00F05522">
        <w:rPr>
          <w:rFonts w:ascii="Times New Roman" w:hAnsi="Times New Roman" w:cs="Times New Roman"/>
          <w:spacing w:val="3"/>
        </w:rPr>
        <w:t xml:space="preserve">is </w:t>
      </w:r>
      <w:r w:rsidR="00A404C7">
        <w:rPr>
          <w:rFonts w:ascii="Times New Roman" w:hAnsi="Times New Roman" w:cs="Times New Roman"/>
          <w:spacing w:val="3"/>
        </w:rPr>
        <w:t>provided by the breakdown</w:t>
      </w:r>
      <w:r w:rsidR="009B4425">
        <w:rPr>
          <w:rFonts w:ascii="Times New Roman" w:hAnsi="Times New Roman" w:cs="Times New Roman"/>
          <w:spacing w:val="3"/>
        </w:rPr>
        <w:t xml:space="preserve"> of ATP. Cell</w:t>
      </w:r>
      <w:r w:rsidR="00BF197A">
        <w:rPr>
          <w:rFonts w:ascii="Times New Roman" w:hAnsi="Times New Roman" w:cs="Times New Roman"/>
          <w:spacing w:val="3"/>
        </w:rPr>
        <w:t xml:space="preserve"> membrane </w:t>
      </w:r>
      <w:r w:rsidR="0038404D">
        <w:rPr>
          <w:rFonts w:ascii="Times New Roman" w:hAnsi="Times New Roman" w:cs="Times New Roman"/>
          <w:spacing w:val="3"/>
        </w:rPr>
        <w:t xml:space="preserve">adopts this </w:t>
      </w:r>
      <w:r w:rsidR="009B4425">
        <w:rPr>
          <w:rFonts w:ascii="Times New Roman" w:hAnsi="Times New Roman" w:cs="Times New Roman"/>
          <w:spacing w:val="3"/>
        </w:rPr>
        <w:t xml:space="preserve">mechanism when the molecules that </w:t>
      </w:r>
      <w:r w:rsidR="0038404D">
        <w:rPr>
          <w:rFonts w:ascii="Times New Roman" w:hAnsi="Times New Roman" w:cs="Times New Roman"/>
          <w:spacing w:val="3"/>
        </w:rPr>
        <w:t>move across the membrane are large. One such type of this transport is</w:t>
      </w:r>
      <w:r w:rsidR="009B4425">
        <w:rPr>
          <w:rFonts w:ascii="Times New Roman" w:hAnsi="Times New Roman" w:cs="Times New Roman"/>
          <w:spacing w:val="3"/>
        </w:rPr>
        <w:t xml:space="preserve"> facilitated diffusion that involves</w:t>
      </w:r>
      <w:r w:rsidR="0038404D">
        <w:rPr>
          <w:rFonts w:ascii="Times New Roman" w:hAnsi="Times New Roman" w:cs="Times New Roman"/>
          <w:spacing w:val="3"/>
        </w:rPr>
        <w:t xml:space="preserve"> a carrier molecule to move the large substances across the cell. The carrier molecule is mainly protein embedded in the cell membrane such as a sodium-potassium pump that serves</w:t>
      </w:r>
      <w:r w:rsidR="00BF197A">
        <w:rPr>
          <w:rFonts w:ascii="Times New Roman" w:hAnsi="Times New Roman" w:cs="Times New Roman"/>
          <w:spacing w:val="3"/>
        </w:rPr>
        <w:t xml:space="preserve"> </w:t>
      </w:r>
      <w:r w:rsidR="0038404D">
        <w:rPr>
          <w:rFonts w:ascii="Times New Roman" w:hAnsi="Times New Roman" w:cs="Times New Roman"/>
          <w:spacing w:val="3"/>
        </w:rPr>
        <w:t>as a gateway to trans</w:t>
      </w:r>
      <w:r w:rsidR="00A404C7">
        <w:rPr>
          <w:rFonts w:ascii="Times New Roman" w:hAnsi="Times New Roman" w:cs="Times New Roman"/>
          <w:spacing w:val="3"/>
        </w:rPr>
        <w:t>port ions across the m</w:t>
      </w:r>
      <w:r w:rsidR="00C06DA1">
        <w:rPr>
          <w:rFonts w:ascii="Times New Roman" w:hAnsi="Times New Roman" w:cs="Times New Roman"/>
          <w:spacing w:val="3"/>
        </w:rPr>
        <w:t>embrane with the help of energy from an ATP breakdown.</w:t>
      </w:r>
      <w:r w:rsidR="00394AE7">
        <w:rPr>
          <w:rFonts w:ascii="Times New Roman" w:hAnsi="Times New Roman" w:cs="Times New Roman"/>
          <w:spacing w:val="3"/>
        </w:rPr>
        <w:t xml:space="preserve"> S</w:t>
      </w:r>
      <w:r w:rsidR="00BF197A">
        <w:rPr>
          <w:rFonts w:ascii="Times New Roman" w:hAnsi="Times New Roman" w:cs="Times New Roman"/>
          <w:spacing w:val="3"/>
        </w:rPr>
        <w:t>tudies have sho</w:t>
      </w:r>
      <w:r w:rsidR="009B4425">
        <w:rPr>
          <w:rFonts w:ascii="Times New Roman" w:hAnsi="Times New Roman" w:cs="Times New Roman"/>
          <w:spacing w:val="3"/>
        </w:rPr>
        <w:t xml:space="preserve">wn that Active Transport may </w:t>
      </w:r>
      <w:r w:rsidR="00BF197A">
        <w:rPr>
          <w:rFonts w:ascii="Times New Roman" w:hAnsi="Times New Roman" w:cs="Times New Roman"/>
          <w:spacing w:val="3"/>
        </w:rPr>
        <w:t xml:space="preserve">either </w:t>
      </w:r>
      <w:r w:rsidR="009B4425">
        <w:rPr>
          <w:rFonts w:ascii="Times New Roman" w:hAnsi="Times New Roman" w:cs="Times New Roman"/>
          <w:spacing w:val="3"/>
        </w:rPr>
        <w:t xml:space="preserve">be </w:t>
      </w:r>
      <w:r w:rsidR="00BF197A">
        <w:rPr>
          <w:rFonts w:ascii="Times New Roman" w:hAnsi="Times New Roman" w:cs="Times New Roman"/>
          <w:spacing w:val="3"/>
        </w:rPr>
        <w:lastRenderedPageBreak/>
        <w:t>direct or indirect</w:t>
      </w:r>
      <w:r w:rsidR="003572C0">
        <w:rPr>
          <w:rFonts w:ascii="Times New Roman" w:hAnsi="Times New Roman" w:cs="Times New Roman"/>
          <w:spacing w:val="3"/>
        </w:rPr>
        <w:t xml:space="preserve"> </w:t>
      </w:r>
      <w:r w:rsidR="003572C0">
        <w:rPr>
          <w:rFonts w:ascii="Times New Roman" w:hAnsi="Times New Roman" w:cs="Times New Roman"/>
          <w:spacing w:val="3"/>
        </w:rPr>
        <w:fldChar w:fldCharType="begin"/>
      </w:r>
      <w:r w:rsidR="003572C0">
        <w:rPr>
          <w:rFonts w:ascii="Times New Roman" w:hAnsi="Times New Roman" w:cs="Times New Roman"/>
          <w:spacing w:val="3"/>
        </w:rPr>
        <w:instrText xml:space="preserve"> ADDIN ZOTERO_ITEM CSL_CITATION {"citationID":"j8m3t1x0","properties":{"formattedCitation":"({\\i{}Quantitative Human Physiology}, 2012)","plainCitation":"(Quantitative Human Physiology, 2012)","noteIndex":0},"citationItems":[{"id":156,"uris":["http://zotero.org/users/local/CKNkWnK9/items/IDHTDT42"],"uri":["http://zotero.org/users/local/CKNkWnK9/items/IDHTDT42"],"itemData":{"id":156,"type":"book","title":"Quantitative Human Physiology","publisher":"Elsevier","source":"DOI.org (Crossref)","URL":"https://linkinghub.elsevier.com/retrieve/pii/C20090640186","ISBN":"978-0-12-382163-8","note":"DOI: 10.1016/C2009-0-64018-6","language":"en","issued":{"date-parts":[["2012"]]},"accessed":{"date-parts":[["2019",11,1]]}}}],"schema":"https://github.com/citation-style-language/schema/raw/master/csl-citation.json"} </w:instrText>
      </w:r>
      <w:r w:rsidR="003572C0">
        <w:rPr>
          <w:rFonts w:ascii="Times New Roman" w:hAnsi="Times New Roman" w:cs="Times New Roman"/>
          <w:spacing w:val="3"/>
        </w:rPr>
        <w:fldChar w:fldCharType="separate"/>
      </w:r>
      <w:r w:rsidR="003572C0" w:rsidRPr="003572C0">
        <w:rPr>
          <w:rFonts w:ascii="Times New Roman" w:hAnsi="Times New Roman" w:cs="Times New Roman"/>
        </w:rPr>
        <w:t>(</w:t>
      </w:r>
      <w:r w:rsidR="003572C0" w:rsidRPr="003572C0">
        <w:rPr>
          <w:rFonts w:ascii="Times New Roman" w:hAnsi="Times New Roman" w:cs="Times New Roman"/>
          <w:i/>
          <w:iCs/>
        </w:rPr>
        <w:t>Quantitative Human Physiology</w:t>
      </w:r>
      <w:r w:rsidR="003572C0" w:rsidRPr="003572C0">
        <w:rPr>
          <w:rFonts w:ascii="Times New Roman" w:hAnsi="Times New Roman" w:cs="Times New Roman"/>
        </w:rPr>
        <w:t>, 2012)</w:t>
      </w:r>
      <w:r w:rsidR="003572C0">
        <w:rPr>
          <w:rFonts w:ascii="Times New Roman" w:hAnsi="Times New Roman" w:cs="Times New Roman"/>
          <w:spacing w:val="3"/>
        </w:rPr>
        <w:fldChar w:fldCharType="end"/>
      </w:r>
      <w:r w:rsidR="00BF197A">
        <w:rPr>
          <w:rFonts w:ascii="Times New Roman" w:hAnsi="Times New Roman" w:cs="Times New Roman"/>
          <w:spacing w:val="3"/>
        </w:rPr>
        <w:t xml:space="preserve">. In </w:t>
      </w:r>
      <w:r w:rsidR="009B4425">
        <w:rPr>
          <w:rFonts w:ascii="Times New Roman" w:hAnsi="Times New Roman" w:cs="Times New Roman"/>
          <w:spacing w:val="3"/>
        </w:rPr>
        <w:t xml:space="preserve">the </w:t>
      </w:r>
      <w:r w:rsidR="00BF197A">
        <w:rPr>
          <w:rFonts w:ascii="Times New Roman" w:hAnsi="Times New Roman" w:cs="Times New Roman"/>
          <w:spacing w:val="3"/>
        </w:rPr>
        <w:t>former</w:t>
      </w:r>
      <w:r w:rsidR="009B4425">
        <w:rPr>
          <w:rFonts w:ascii="Times New Roman" w:hAnsi="Times New Roman" w:cs="Times New Roman"/>
          <w:spacing w:val="3"/>
        </w:rPr>
        <w:t>,</w:t>
      </w:r>
      <w:r w:rsidR="00BF197A">
        <w:rPr>
          <w:rFonts w:ascii="Times New Roman" w:hAnsi="Times New Roman" w:cs="Times New Roman"/>
          <w:spacing w:val="3"/>
        </w:rPr>
        <w:t xml:space="preserve"> energy is used by the hydrolysis of ATP by directly binding</w:t>
      </w:r>
      <w:r w:rsidR="00672FDE">
        <w:rPr>
          <w:rFonts w:ascii="Times New Roman" w:hAnsi="Times New Roman" w:cs="Times New Roman"/>
          <w:spacing w:val="3"/>
        </w:rPr>
        <w:t>,</w:t>
      </w:r>
      <w:r w:rsidR="00BF197A">
        <w:rPr>
          <w:rFonts w:ascii="Times New Roman" w:hAnsi="Times New Roman" w:cs="Times New Roman"/>
          <w:spacing w:val="3"/>
        </w:rPr>
        <w:t xml:space="preserve"> while</w:t>
      </w:r>
      <w:r w:rsidR="00672FDE">
        <w:rPr>
          <w:rFonts w:ascii="Times New Roman" w:hAnsi="Times New Roman" w:cs="Times New Roman"/>
          <w:spacing w:val="3"/>
        </w:rPr>
        <w:t>,</w:t>
      </w:r>
      <w:r w:rsidR="00BF197A">
        <w:rPr>
          <w:rFonts w:ascii="Times New Roman" w:hAnsi="Times New Roman" w:cs="Times New Roman"/>
          <w:spacing w:val="3"/>
        </w:rPr>
        <w:t xml:space="preserve"> in </w:t>
      </w:r>
      <w:r w:rsidR="00672FDE">
        <w:rPr>
          <w:rFonts w:ascii="Times New Roman" w:hAnsi="Times New Roman" w:cs="Times New Roman"/>
          <w:spacing w:val="3"/>
        </w:rPr>
        <w:t xml:space="preserve">the </w:t>
      </w:r>
      <w:r w:rsidR="00BF197A">
        <w:rPr>
          <w:rFonts w:ascii="Times New Roman" w:hAnsi="Times New Roman" w:cs="Times New Roman"/>
          <w:spacing w:val="3"/>
        </w:rPr>
        <w:t>latter</w:t>
      </w:r>
      <w:r w:rsidR="00672FDE">
        <w:rPr>
          <w:rFonts w:ascii="Times New Roman" w:hAnsi="Times New Roman" w:cs="Times New Roman"/>
          <w:spacing w:val="3"/>
        </w:rPr>
        <w:t>,</w:t>
      </w:r>
      <w:r w:rsidR="00BF197A">
        <w:rPr>
          <w:rFonts w:ascii="Times New Roman" w:hAnsi="Times New Roman" w:cs="Times New Roman"/>
          <w:spacing w:val="3"/>
        </w:rPr>
        <w:t xml:space="preserve"> already stored energy is used</w:t>
      </w:r>
      <w:r w:rsidR="00394AE7">
        <w:rPr>
          <w:rFonts w:ascii="Times New Roman" w:hAnsi="Times New Roman" w:cs="Times New Roman"/>
          <w:spacing w:val="3"/>
        </w:rPr>
        <w:t>.</w:t>
      </w:r>
    </w:p>
    <w:p w:rsidR="00BF197A" w:rsidRDefault="0054654D" w:rsidP="00817FE7">
      <w:pPr>
        <w:pStyle w:val="Title2"/>
        <w:ind w:firstLine="720"/>
        <w:jc w:val="left"/>
        <w:rPr>
          <w:rFonts w:ascii="Times New Roman" w:hAnsi="Times New Roman" w:cs="Times New Roman"/>
          <w:spacing w:val="3"/>
        </w:rPr>
      </w:pPr>
      <w:r>
        <w:rPr>
          <w:rFonts w:ascii="Times New Roman" w:hAnsi="Times New Roman" w:cs="Times New Roman"/>
          <w:spacing w:val="3"/>
        </w:rPr>
        <w:t>Vesicular transport is another type o</w:t>
      </w:r>
      <w:r w:rsidR="00672FDE">
        <w:rPr>
          <w:rFonts w:ascii="Times New Roman" w:hAnsi="Times New Roman" w:cs="Times New Roman"/>
          <w:spacing w:val="3"/>
        </w:rPr>
        <w:t>f Active transport that involves</w:t>
      </w:r>
      <w:r>
        <w:rPr>
          <w:rFonts w:ascii="Times New Roman" w:hAnsi="Times New Roman" w:cs="Times New Roman"/>
          <w:spacing w:val="3"/>
        </w:rPr>
        <w:t xml:space="preserve"> processes such as endocytosis and exocytosis. Endocytosis is the vesicular movement insi</w:t>
      </w:r>
      <w:r w:rsidR="008354E9">
        <w:rPr>
          <w:rFonts w:ascii="Times New Roman" w:hAnsi="Times New Roman" w:cs="Times New Roman"/>
          <w:spacing w:val="3"/>
        </w:rPr>
        <w:t xml:space="preserve">de the cell while exocytosis contributes to the outside transport. An amazing example of such a system in a human is the engulfment of bacteria through endocytosis. Furthermore, I want to add that Receptor-mediated endocytosis is a complex </w:t>
      </w:r>
      <w:r w:rsidR="00394AE7">
        <w:rPr>
          <w:rFonts w:ascii="Times New Roman" w:hAnsi="Times New Roman" w:cs="Times New Roman"/>
          <w:spacing w:val="3"/>
        </w:rPr>
        <w:t>type, which</w:t>
      </w:r>
      <w:r w:rsidR="008354E9">
        <w:rPr>
          <w:rFonts w:ascii="Times New Roman" w:hAnsi="Times New Roman" w:cs="Times New Roman"/>
          <w:spacing w:val="3"/>
        </w:rPr>
        <w:t xml:space="preserve"> is performed with the help of receptor molecules embedded in the </w:t>
      </w:r>
      <w:proofErr w:type="spellStart"/>
      <w:r w:rsidR="008354E9">
        <w:rPr>
          <w:rFonts w:ascii="Times New Roman" w:hAnsi="Times New Roman" w:cs="Times New Roman"/>
          <w:spacing w:val="3"/>
        </w:rPr>
        <w:t>clathrin</w:t>
      </w:r>
      <w:proofErr w:type="spellEnd"/>
      <w:r w:rsidR="008354E9">
        <w:rPr>
          <w:rFonts w:ascii="Times New Roman" w:hAnsi="Times New Roman" w:cs="Times New Roman"/>
          <w:spacing w:val="3"/>
        </w:rPr>
        <w:t xml:space="preserve"> protein</w:t>
      </w:r>
      <w:r w:rsidR="00394AE7">
        <w:rPr>
          <w:rFonts w:ascii="Times New Roman" w:hAnsi="Times New Roman" w:cs="Times New Roman"/>
          <w:spacing w:val="3"/>
        </w:rPr>
        <w:t xml:space="preserve"> </w:t>
      </w:r>
      <w:r w:rsidR="00394AE7">
        <w:rPr>
          <w:rFonts w:ascii="Times New Roman" w:hAnsi="Times New Roman" w:cs="Times New Roman"/>
          <w:spacing w:val="3"/>
        </w:rPr>
        <w:fldChar w:fldCharType="begin"/>
      </w:r>
      <w:r w:rsidR="00394AE7">
        <w:rPr>
          <w:rFonts w:ascii="Times New Roman" w:hAnsi="Times New Roman" w:cs="Times New Roman"/>
          <w:spacing w:val="3"/>
        </w:rPr>
        <w:instrText xml:space="preserve"> ADDIN ZOTERO_ITEM CSL_CITATION {"citationID":"iGyN59y8","properties":{"formattedCitation":"(Dr, 2014)","plainCitation":"(Dr, 2014)","noteIndex":0},"citationItems":[{"id":154,"uris":["http://zotero.org/users/local/CKNkWnK9/items/49BQV3GQ"],"uri":["http://zotero.org/users/local/CKNkWnK9/items/49BQV3GQ"],"itemData":{"id":154,"type":"book","title":"Anatomy &amp; Physiology: The Unity of Form and Function","publisher":"McGraw-Hill Education","number-of-pages":"1248","source":"Google Books","abstract":"A Doody's Core Title for 2017!With Saladin, students make connections through learning outcomes and assessments, integrated media, and a writing style that clearly depicts anatomy and physiology processes. A consistent set of chapter learning tools helps students identify and retain key concepts while the stunning visual program provides a realistic view of body structures and processes.Saladin's text requires no prior knowledge of college chemistry or cell biology, and is designed for a two-semester A&amp;P course. Users who purchase Connect Plus receive access to the full online ebook version of the textbook, as well full access to LearnSmart, SmartBook, and Anatomy &amp; Physiology Revealed. The seventh edition's changes focus primarily on new science (30+ updates based on advances in science), new writing (30+ new sections of text to improve discussion, update terminology, and include new Deeper Insight examples), and 40+ new and revised photos and illustrations. Also, a new appendix has been added to the 7th edition to include the complete genetic code. Significant improvements have also been made to the Connect question banks.","ISBN":"978-0-07-340371-7","note":"Google-Books-ID: lmr8nQEACAAJ","title-short":"Anatomy &amp; Physiology","language":"en","author":[{"family":"Dr","given":"Kenneth S. Saladin"}],"issued":{"date-parts":[["2014",1,7]]}}}],"schema":"https://github.com/citation-style-language/schema/raw/master/csl-citation.json"} </w:instrText>
      </w:r>
      <w:r w:rsidR="00394AE7">
        <w:rPr>
          <w:rFonts w:ascii="Times New Roman" w:hAnsi="Times New Roman" w:cs="Times New Roman"/>
          <w:spacing w:val="3"/>
        </w:rPr>
        <w:fldChar w:fldCharType="separate"/>
      </w:r>
      <w:r w:rsidR="00394AE7" w:rsidRPr="00394AE7">
        <w:rPr>
          <w:rFonts w:ascii="Times New Roman" w:hAnsi="Times New Roman" w:cs="Times New Roman"/>
        </w:rPr>
        <w:t>(Dr, 2014)</w:t>
      </w:r>
      <w:r w:rsidR="00394AE7">
        <w:rPr>
          <w:rFonts w:ascii="Times New Roman" w:hAnsi="Times New Roman" w:cs="Times New Roman"/>
          <w:spacing w:val="3"/>
        </w:rPr>
        <w:fldChar w:fldCharType="end"/>
      </w:r>
      <w:r w:rsidR="008354E9">
        <w:rPr>
          <w:rFonts w:ascii="Times New Roman" w:hAnsi="Times New Roman" w:cs="Times New Roman"/>
          <w:spacing w:val="3"/>
        </w:rPr>
        <w:t>. It is mainly involved in the transport</w:t>
      </w:r>
      <w:r w:rsidR="00672FDE">
        <w:rPr>
          <w:rFonts w:ascii="Times New Roman" w:hAnsi="Times New Roman" w:cs="Times New Roman"/>
          <w:spacing w:val="3"/>
        </w:rPr>
        <w:t>ation</w:t>
      </w:r>
      <w:r w:rsidR="008354E9">
        <w:rPr>
          <w:rFonts w:ascii="Times New Roman" w:hAnsi="Times New Roman" w:cs="Times New Roman"/>
          <w:spacing w:val="3"/>
        </w:rPr>
        <w:t xml:space="preserve"> of LDL across the membrane.</w:t>
      </w:r>
    </w:p>
    <w:p w:rsidR="00BF197A" w:rsidRDefault="00BF197A" w:rsidP="00817FE7">
      <w:pPr>
        <w:pStyle w:val="Title2"/>
        <w:ind w:firstLine="720"/>
        <w:jc w:val="left"/>
        <w:rPr>
          <w:rFonts w:ascii="Times New Roman" w:hAnsi="Times New Roman" w:cs="Times New Roman"/>
          <w:spacing w:val="3"/>
        </w:rPr>
      </w:pPr>
    </w:p>
    <w:p w:rsidR="00394AE7" w:rsidRDefault="00394AE7" w:rsidP="00817FE7">
      <w:pPr>
        <w:pStyle w:val="Title2"/>
        <w:ind w:firstLine="720"/>
        <w:jc w:val="left"/>
        <w:rPr>
          <w:rFonts w:ascii="Times New Roman" w:hAnsi="Times New Roman" w:cs="Times New Roman"/>
          <w:spacing w:val="3"/>
        </w:rPr>
      </w:pPr>
    </w:p>
    <w:p w:rsidR="00394AE7" w:rsidRDefault="00394AE7" w:rsidP="00817FE7">
      <w:pPr>
        <w:pStyle w:val="Title2"/>
        <w:ind w:firstLine="720"/>
        <w:jc w:val="left"/>
        <w:rPr>
          <w:rFonts w:ascii="Times New Roman" w:hAnsi="Times New Roman" w:cs="Times New Roman"/>
          <w:spacing w:val="3"/>
        </w:rPr>
      </w:pPr>
    </w:p>
    <w:p w:rsidR="00394AE7" w:rsidRDefault="00394AE7" w:rsidP="00817FE7">
      <w:pPr>
        <w:pStyle w:val="Title2"/>
        <w:ind w:firstLine="720"/>
        <w:jc w:val="left"/>
        <w:rPr>
          <w:rFonts w:ascii="Times New Roman" w:hAnsi="Times New Roman" w:cs="Times New Roman"/>
          <w:spacing w:val="3"/>
        </w:rPr>
      </w:pPr>
    </w:p>
    <w:p w:rsidR="00394AE7" w:rsidRDefault="00394AE7" w:rsidP="00817FE7">
      <w:pPr>
        <w:pStyle w:val="Title2"/>
        <w:ind w:firstLine="720"/>
        <w:jc w:val="left"/>
        <w:rPr>
          <w:rFonts w:ascii="Times New Roman" w:hAnsi="Times New Roman" w:cs="Times New Roman"/>
          <w:spacing w:val="3"/>
        </w:rPr>
      </w:pPr>
    </w:p>
    <w:p w:rsidR="00394AE7" w:rsidRDefault="00394AE7" w:rsidP="00817FE7">
      <w:pPr>
        <w:pStyle w:val="Title2"/>
        <w:ind w:firstLine="720"/>
        <w:jc w:val="left"/>
        <w:rPr>
          <w:rFonts w:ascii="Times New Roman" w:hAnsi="Times New Roman" w:cs="Times New Roman"/>
          <w:spacing w:val="3"/>
        </w:rPr>
      </w:pPr>
    </w:p>
    <w:p w:rsidR="00394AE7" w:rsidRDefault="00394AE7" w:rsidP="00817FE7">
      <w:pPr>
        <w:pStyle w:val="Title2"/>
        <w:ind w:firstLine="720"/>
        <w:jc w:val="left"/>
        <w:rPr>
          <w:rFonts w:ascii="Times New Roman" w:hAnsi="Times New Roman" w:cs="Times New Roman"/>
          <w:spacing w:val="3"/>
        </w:rPr>
      </w:pPr>
    </w:p>
    <w:p w:rsidR="00394AE7" w:rsidRDefault="00394AE7" w:rsidP="00817FE7">
      <w:pPr>
        <w:pStyle w:val="Title2"/>
        <w:ind w:firstLine="720"/>
        <w:jc w:val="left"/>
        <w:rPr>
          <w:rFonts w:ascii="Times New Roman" w:hAnsi="Times New Roman" w:cs="Times New Roman"/>
          <w:spacing w:val="3"/>
        </w:rPr>
      </w:pPr>
    </w:p>
    <w:p w:rsidR="00394AE7" w:rsidRDefault="00394AE7" w:rsidP="00817FE7">
      <w:pPr>
        <w:pStyle w:val="Title2"/>
        <w:ind w:firstLine="720"/>
        <w:jc w:val="left"/>
        <w:rPr>
          <w:rFonts w:ascii="Times New Roman" w:hAnsi="Times New Roman" w:cs="Times New Roman"/>
          <w:spacing w:val="3"/>
        </w:rPr>
      </w:pPr>
    </w:p>
    <w:p w:rsidR="00394AE7" w:rsidRDefault="00394AE7" w:rsidP="00817FE7">
      <w:pPr>
        <w:pStyle w:val="Title2"/>
        <w:ind w:firstLine="720"/>
        <w:jc w:val="left"/>
        <w:rPr>
          <w:rFonts w:ascii="Times New Roman" w:hAnsi="Times New Roman" w:cs="Times New Roman"/>
          <w:spacing w:val="3"/>
        </w:rPr>
      </w:pPr>
    </w:p>
    <w:p w:rsidR="00394AE7" w:rsidRDefault="00394AE7" w:rsidP="00817FE7">
      <w:pPr>
        <w:pStyle w:val="Title2"/>
        <w:ind w:firstLine="720"/>
        <w:jc w:val="left"/>
        <w:rPr>
          <w:rFonts w:ascii="Times New Roman" w:hAnsi="Times New Roman" w:cs="Times New Roman"/>
          <w:spacing w:val="3"/>
        </w:rPr>
      </w:pPr>
    </w:p>
    <w:p w:rsidR="00394AE7" w:rsidRDefault="00394AE7" w:rsidP="00817FE7">
      <w:pPr>
        <w:pStyle w:val="Title2"/>
        <w:ind w:firstLine="720"/>
        <w:jc w:val="left"/>
        <w:rPr>
          <w:rFonts w:ascii="Times New Roman" w:hAnsi="Times New Roman" w:cs="Times New Roman"/>
          <w:spacing w:val="3"/>
        </w:rPr>
      </w:pPr>
    </w:p>
    <w:p w:rsidR="00394AE7" w:rsidRDefault="00394AE7" w:rsidP="00817FE7">
      <w:pPr>
        <w:pStyle w:val="Title2"/>
        <w:ind w:firstLine="720"/>
        <w:jc w:val="left"/>
        <w:rPr>
          <w:rFonts w:ascii="Times New Roman" w:hAnsi="Times New Roman" w:cs="Times New Roman"/>
          <w:spacing w:val="3"/>
        </w:rPr>
      </w:pPr>
    </w:p>
    <w:p w:rsidR="007A0ED9" w:rsidRDefault="007A0ED9" w:rsidP="00394AE7">
      <w:pPr>
        <w:pStyle w:val="Title2"/>
        <w:ind w:firstLine="720"/>
        <w:rPr>
          <w:rFonts w:ascii="Times New Roman" w:hAnsi="Times New Roman" w:cs="Times New Roman"/>
          <w:b/>
          <w:spacing w:val="3"/>
        </w:rPr>
      </w:pPr>
    </w:p>
    <w:p w:rsidR="00394AE7" w:rsidRDefault="0054654D" w:rsidP="00394AE7">
      <w:pPr>
        <w:pStyle w:val="Title2"/>
        <w:ind w:firstLine="720"/>
        <w:rPr>
          <w:rFonts w:ascii="Times New Roman" w:hAnsi="Times New Roman" w:cs="Times New Roman"/>
          <w:b/>
          <w:spacing w:val="3"/>
        </w:rPr>
      </w:pPr>
      <w:bookmarkStart w:id="0" w:name="_GoBack"/>
      <w:bookmarkEnd w:id="0"/>
      <w:r w:rsidRPr="00394AE7">
        <w:rPr>
          <w:rFonts w:ascii="Times New Roman" w:hAnsi="Times New Roman" w:cs="Times New Roman"/>
          <w:b/>
          <w:spacing w:val="3"/>
        </w:rPr>
        <w:lastRenderedPageBreak/>
        <w:t>References</w:t>
      </w:r>
    </w:p>
    <w:p w:rsidR="00394AE7" w:rsidRPr="00394AE7" w:rsidRDefault="0054654D" w:rsidP="00394AE7">
      <w:pPr>
        <w:pStyle w:val="Bibliography"/>
        <w:rPr>
          <w:rFonts w:ascii="Times New Roman" w:hAnsi="Times New Roman" w:cs="Times New Roman"/>
        </w:rPr>
      </w:pPr>
      <w:r>
        <w:rPr>
          <w:b/>
          <w:spacing w:val="3"/>
        </w:rPr>
        <w:fldChar w:fldCharType="begin"/>
      </w:r>
      <w:r>
        <w:rPr>
          <w:b/>
          <w:spacing w:val="3"/>
        </w:rPr>
        <w:instrText xml:space="preserve"> ADDIN ZOTERO_BIBL {"uncited":[],"omitted":[],"custom":[]} CSL_BIBLIOGRAPHY </w:instrText>
      </w:r>
      <w:r>
        <w:rPr>
          <w:b/>
          <w:spacing w:val="3"/>
        </w:rPr>
        <w:fldChar w:fldCharType="separate"/>
      </w:r>
      <w:r w:rsidRPr="00394AE7">
        <w:rPr>
          <w:rFonts w:ascii="Times New Roman" w:hAnsi="Times New Roman" w:cs="Times New Roman"/>
        </w:rPr>
        <w:t xml:space="preserve">Dr, K. S. S. (2014). </w:t>
      </w:r>
      <w:r w:rsidRPr="00394AE7">
        <w:rPr>
          <w:rFonts w:ascii="Times New Roman" w:hAnsi="Times New Roman" w:cs="Times New Roman"/>
          <w:i/>
          <w:iCs/>
        </w:rPr>
        <w:t>Anatomy &amp; Physiology: The Unity of Form and Function</w:t>
      </w:r>
      <w:r w:rsidRPr="00394AE7">
        <w:rPr>
          <w:rFonts w:ascii="Times New Roman" w:hAnsi="Times New Roman" w:cs="Times New Roman"/>
        </w:rPr>
        <w:t>. McGraw-Hill Education.</w:t>
      </w:r>
    </w:p>
    <w:p w:rsidR="00394AE7" w:rsidRPr="00394AE7" w:rsidRDefault="0054654D" w:rsidP="00394AE7">
      <w:pPr>
        <w:pStyle w:val="Bibliography"/>
        <w:rPr>
          <w:rFonts w:ascii="Times New Roman" w:hAnsi="Times New Roman" w:cs="Times New Roman"/>
        </w:rPr>
      </w:pPr>
      <w:r w:rsidRPr="00394AE7">
        <w:rPr>
          <w:rFonts w:ascii="Times New Roman" w:hAnsi="Times New Roman" w:cs="Times New Roman"/>
          <w:i/>
          <w:iCs/>
        </w:rPr>
        <w:t>Quantitative Human Physiology</w:t>
      </w:r>
      <w:r w:rsidRPr="00394AE7">
        <w:rPr>
          <w:rFonts w:ascii="Times New Roman" w:hAnsi="Times New Roman" w:cs="Times New Roman"/>
        </w:rPr>
        <w:t>. (2012). https://doi.org/10.1016/C2009-0-64018-6</w:t>
      </w:r>
    </w:p>
    <w:p w:rsidR="00394AE7" w:rsidRPr="00394AE7" w:rsidRDefault="0054654D" w:rsidP="00394AE7">
      <w:pPr>
        <w:pStyle w:val="Title2"/>
        <w:ind w:firstLine="720"/>
        <w:jc w:val="left"/>
        <w:rPr>
          <w:rFonts w:ascii="Times New Roman" w:hAnsi="Times New Roman" w:cs="Times New Roman"/>
          <w:b/>
          <w:spacing w:val="3"/>
        </w:rPr>
      </w:pPr>
      <w:r>
        <w:rPr>
          <w:rFonts w:ascii="Times New Roman" w:hAnsi="Times New Roman" w:cs="Times New Roman"/>
          <w:b/>
          <w:spacing w:val="3"/>
        </w:rPr>
        <w:fldChar w:fldCharType="end"/>
      </w:r>
    </w:p>
    <w:sectPr w:rsidR="00394AE7" w:rsidRPr="00394AE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17" w:rsidRDefault="00FA7617">
      <w:pPr>
        <w:spacing w:line="240" w:lineRule="auto"/>
      </w:pPr>
      <w:r>
        <w:separator/>
      </w:r>
    </w:p>
  </w:endnote>
  <w:endnote w:type="continuationSeparator" w:id="0">
    <w:p w:rsidR="00FA7617" w:rsidRDefault="00FA7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17" w:rsidRDefault="00FA7617">
      <w:pPr>
        <w:spacing w:line="240" w:lineRule="auto"/>
      </w:pPr>
      <w:r>
        <w:separator/>
      </w:r>
    </w:p>
  </w:footnote>
  <w:footnote w:type="continuationSeparator" w:id="0">
    <w:p w:rsidR="00FA7617" w:rsidRDefault="00FA76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A761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56016">
          <w:rPr>
            <w:rStyle w:val="Strong"/>
          </w:rPr>
          <w:t>Response 1</w:t>
        </w:r>
      </w:sdtContent>
    </w:sdt>
    <w:r w:rsidR="0054654D">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A0ED9">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4654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56016">
          <w:rPr>
            <w:rStyle w:val="Strong"/>
          </w:rPr>
          <w:t>Response 1</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14D5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33675"/>
    <w:rsid w:val="000D3F41"/>
    <w:rsid w:val="000D4460"/>
    <w:rsid w:val="000D782D"/>
    <w:rsid w:val="001D3766"/>
    <w:rsid w:val="00256016"/>
    <w:rsid w:val="002A6045"/>
    <w:rsid w:val="002B2939"/>
    <w:rsid w:val="00355DCA"/>
    <w:rsid w:val="003572C0"/>
    <w:rsid w:val="0038404D"/>
    <w:rsid w:val="00394AE7"/>
    <w:rsid w:val="003D1861"/>
    <w:rsid w:val="003F6068"/>
    <w:rsid w:val="00420461"/>
    <w:rsid w:val="004A0280"/>
    <w:rsid w:val="004C3B28"/>
    <w:rsid w:val="0054654D"/>
    <w:rsid w:val="00551A02"/>
    <w:rsid w:val="005534FA"/>
    <w:rsid w:val="005A4B46"/>
    <w:rsid w:val="005D3A03"/>
    <w:rsid w:val="005E021A"/>
    <w:rsid w:val="006178F2"/>
    <w:rsid w:val="00672FDE"/>
    <w:rsid w:val="006730C5"/>
    <w:rsid w:val="00695D27"/>
    <w:rsid w:val="00714D54"/>
    <w:rsid w:val="007A0ED9"/>
    <w:rsid w:val="007D0644"/>
    <w:rsid w:val="008002C0"/>
    <w:rsid w:val="00817FE7"/>
    <w:rsid w:val="008354E9"/>
    <w:rsid w:val="008C5323"/>
    <w:rsid w:val="009A6A3B"/>
    <w:rsid w:val="009B4425"/>
    <w:rsid w:val="009F41BC"/>
    <w:rsid w:val="009F6295"/>
    <w:rsid w:val="00A404C7"/>
    <w:rsid w:val="00A5689D"/>
    <w:rsid w:val="00A60B1B"/>
    <w:rsid w:val="00B823AA"/>
    <w:rsid w:val="00BA45DB"/>
    <w:rsid w:val="00BB56D4"/>
    <w:rsid w:val="00BF197A"/>
    <w:rsid w:val="00BF4184"/>
    <w:rsid w:val="00BF4D6C"/>
    <w:rsid w:val="00BF797B"/>
    <w:rsid w:val="00C0601E"/>
    <w:rsid w:val="00C06DA1"/>
    <w:rsid w:val="00C11000"/>
    <w:rsid w:val="00C14245"/>
    <w:rsid w:val="00C31D30"/>
    <w:rsid w:val="00C50272"/>
    <w:rsid w:val="00C73F57"/>
    <w:rsid w:val="00C91690"/>
    <w:rsid w:val="00CD6E39"/>
    <w:rsid w:val="00CF6E91"/>
    <w:rsid w:val="00D06327"/>
    <w:rsid w:val="00D748C8"/>
    <w:rsid w:val="00D77BD3"/>
    <w:rsid w:val="00D85B68"/>
    <w:rsid w:val="00DE2633"/>
    <w:rsid w:val="00E17B39"/>
    <w:rsid w:val="00E6004D"/>
    <w:rsid w:val="00E81978"/>
    <w:rsid w:val="00EB39BA"/>
    <w:rsid w:val="00F05522"/>
    <w:rsid w:val="00F10774"/>
    <w:rsid w:val="00F379B7"/>
    <w:rsid w:val="00F515F6"/>
    <w:rsid w:val="00F525FA"/>
    <w:rsid w:val="00F676EB"/>
    <w:rsid w:val="00FA761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D3766" w:rsidRDefault="00B72EDB">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1D3766" w:rsidRDefault="00B72EDB">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D3766" w:rsidRDefault="00B72EDB">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1D3766" w:rsidRDefault="00B72EDB">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1D3766" w:rsidRDefault="00B72EDB">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D3766" w:rsidRDefault="00B72EDB">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D3766" w:rsidRDefault="00B72EDB">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0683"/>
    <w:rsid w:val="001D3766"/>
    <w:rsid w:val="002B03CB"/>
    <w:rsid w:val="00313E00"/>
    <w:rsid w:val="00AC637F"/>
    <w:rsid w:val="00B72EDB"/>
    <w:rsid w:val="00F6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Response 1</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2B2BC4-6289-4CF1-8718-BE4DC1F8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TotalTime>
  <Pages>4</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Response 1</vt:lpstr>
    </vt:vector>
  </TitlesOfParts>
  <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1</dc:title>
  <dc:creator>Zack Gold</dc:creator>
  <cp:lastModifiedBy>Morning</cp:lastModifiedBy>
  <cp:revision>10</cp:revision>
  <dcterms:created xsi:type="dcterms:W3CDTF">2019-11-01T07:12:00Z</dcterms:created>
  <dcterms:modified xsi:type="dcterms:W3CDTF">2019-11-01T07:33:00Z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id="riyGdsnW"/&gt;&lt;style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