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986007" w:rsidRPr="00FA692F" w:rsidRDefault="003B6F0E" w:rsidP="00FA692F">
      <w:pPr>
        <w:spacing w:line="480" w:lineRule="auto"/>
        <w:jc w:val="center"/>
        <w:rPr>
          <w:rFonts w:asciiTheme="majorBidi" w:hAnsiTheme="majorBidi" w:cstheme="majorBidi"/>
          <w:sz w:val="24"/>
          <w:szCs w:val="24"/>
        </w:rPr>
      </w:pPr>
      <w:r w:rsidRPr="00FA692F">
        <w:rPr>
          <w:rFonts w:asciiTheme="majorBidi" w:hAnsiTheme="majorBidi" w:cstheme="majorBidi"/>
          <w:sz w:val="24"/>
          <w:szCs w:val="24"/>
        </w:rPr>
        <w:t>Evaluating Scholarly Writing</w:t>
      </w:r>
    </w:p>
    <w:p w:rsidR="003B6F0E" w:rsidRPr="00FA692F" w:rsidRDefault="003B6F0E" w:rsidP="00FA692F">
      <w:pPr>
        <w:spacing w:line="480" w:lineRule="auto"/>
        <w:jc w:val="center"/>
        <w:rPr>
          <w:rFonts w:asciiTheme="majorBidi" w:hAnsiTheme="majorBidi" w:cstheme="majorBidi"/>
          <w:sz w:val="24"/>
          <w:szCs w:val="24"/>
        </w:rPr>
      </w:pPr>
      <w:r w:rsidRPr="00FA692F">
        <w:rPr>
          <w:rFonts w:asciiTheme="majorBidi" w:hAnsiTheme="majorBidi" w:cstheme="majorBidi"/>
          <w:sz w:val="24"/>
          <w:szCs w:val="24"/>
        </w:rPr>
        <w:t>Submitted by</w:t>
      </w:r>
    </w:p>
    <w:p w:rsidR="003B6F0E" w:rsidRPr="00FA692F" w:rsidRDefault="003B6F0E" w:rsidP="00FA692F">
      <w:pPr>
        <w:spacing w:line="480" w:lineRule="auto"/>
        <w:jc w:val="center"/>
        <w:rPr>
          <w:rFonts w:asciiTheme="majorBidi" w:hAnsiTheme="majorBidi" w:cstheme="majorBidi"/>
          <w:sz w:val="24"/>
          <w:szCs w:val="24"/>
        </w:rPr>
      </w:pPr>
      <w:r w:rsidRPr="00FA692F">
        <w:rPr>
          <w:rFonts w:asciiTheme="majorBidi" w:hAnsiTheme="majorBidi" w:cstheme="majorBidi"/>
          <w:sz w:val="24"/>
          <w:szCs w:val="24"/>
        </w:rPr>
        <w:t>Affiliation</w:t>
      </w:r>
    </w:p>
    <w:p w:rsidR="003B6F0E" w:rsidRPr="00FA692F" w:rsidRDefault="003B6F0E" w:rsidP="00FA692F">
      <w:pPr>
        <w:spacing w:line="480" w:lineRule="auto"/>
        <w:jc w:val="center"/>
        <w:rPr>
          <w:rFonts w:asciiTheme="majorBidi" w:hAnsiTheme="majorBidi" w:cstheme="majorBidi"/>
          <w:sz w:val="24"/>
          <w:szCs w:val="24"/>
        </w:rPr>
      </w:pPr>
      <w:r w:rsidRPr="00FA692F">
        <w:rPr>
          <w:rFonts w:asciiTheme="majorBidi" w:hAnsiTheme="majorBidi" w:cstheme="majorBidi"/>
          <w:sz w:val="24"/>
          <w:szCs w:val="24"/>
        </w:rPr>
        <w:t>Date</w:t>
      </w: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rPr>
          <w:rFonts w:asciiTheme="majorBidi" w:hAnsiTheme="majorBidi" w:cstheme="majorBidi"/>
          <w:sz w:val="24"/>
          <w:szCs w:val="24"/>
        </w:rPr>
      </w:pPr>
    </w:p>
    <w:p w:rsidR="003B6F0E" w:rsidRPr="00FA692F" w:rsidRDefault="00E33B9C" w:rsidP="00FA692F">
      <w:pPr>
        <w:spacing w:line="480" w:lineRule="auto"/>
        <w:ind w:firstLine="720"/>
        <w:rPr>
          <w:rFonts w:asciiTheme="majorBidi" w:hAnsiTheme="majorBidi" w:cstheme="majorBidi"/>
          <w:sz w:val="24"/>
          <w:szCs w:val="24"/>
        </w:rPr>
      </w:pPr>
      <w:r w:rsidRPr="00FA692F">
        <w:rPr>
          <w:rFonts w:asciiTheme="majorBidi" w:hAnsiTheme="majorBidi" w:cstheme="majorBidi"/>
          <w:sz w:val="24"/>
          <w:szCs w:val="24"/>
        </w:rPr>
        <w:lastRenderedPageBreak/>
        <w:t xml:space="preserve">The selected article is written by </w:t>
      </w:r>
      <w:r w:rsidRPr="00FA692F">
        <w:rPr>
          <w:rFonts w:asciiTheme="majorBidi" w:hAnsiTheme="majorBidi" w:cstheme="majorBidi"/>
          <w:sz w:val="24"/>
          <w:szCs w:val="24"/>
        </w:rPr>
        <w:t>Magnus Lofstrom and Steven Raphael</w:t>
      </w:r>
      <w:r w:rsidRPr="00FA692F">
        <w:rPr>
          <w:rFonts w:asciiTheme="majorBidi" w:hAnsiTheme="majorBidi" w:cstheme="majorBidi"/>
          <w:sz w:val="24"/>
          <w:szCs w:val="24"/>
        </w:rPr>
        <w:t xml:space="preserve">.  The target audience for this article are police officers, researchers, policy makers and general audience.  This article seems to fulfil the aim and purpose of author. The date provided by the author is from different reliable sources and presentation of data seems unbiased. Historical context and literature review presented to make it easy to understand. </w:t>
      </w:r>
      <w:r w:rsidR="0084036D" w:rsidRPr="00FA692F">
        <w:rPr>
          <w:rFonts w:asciiTheme="majorBidi" w:hAnsiTheme="majorBidi" w:cstheme="majorBidi"/>
          <w:sz w:val="24"/>
          <w:szCs w:val="24"/>
        </w:rPr>
        <w:t xml:space="preserve">The main points of the article are based on inequality  in terms of social justice/ criminal justice and how it is prevailing. It is well written in  academic style with appropriate language and style without biases. </w:t>
      </w:r>
      <w:r w:rsidR="00FA692F">
        <w:rPr>
          <w:rFonts w:asciiTheme="majorBidi" w:hAnsiTheme="majorBidi" w:cstheme="majorBidi"/>
          <w:sz w:val="24"/>
          <w:szCs w:val="24"/>
        </w:rPr>
        <w:t>The only one</w:t>
      </w:r>
      <w:r w:rsidR="00FA692F" w:rsidRPr="00FA692F">
        <w:rPr>
          <w:rFonts w:asciiTheme="majorBidi" w:hAnsiTheme="majorBidi" w:cstheme="majorBidi"/>
          <w:sz w:val="24"/>
          <w:szCs w:val="24"/>
        </w:rPr>
        <w:t xml:space="preserve"> thing that requires to add in this article is current data and statistics because no updated data added since 2010.</w:t>
      </w:r>
      <w:r w:rsidR="0084036D" w:rsidRPr="00FA692F">
        <w:rPr>
          <w:rFonts w:asciiTheme="majorBidi" w:hAnsiTheme="majorBidi" w:cstheme="majorBidi"/>
          <w:sz w:val="24"/>
          <w:szCs w:val="24"/>
        </w:rPr>
        <w:t xml:space="preserve"> The content, reliability, research method, thesis, past researches and presentation of data make it a scholarly writing. This article meets all the professional standards for any scholarly article. </w:t>
      </w:r>
    </w:p>
    <w:p w:rsidR="003B6F0E" w:rsidRPr="00FA692F" w:rsidRDefault="0084036D" w:rsidP="00FA692F">
      <w:pPr>
        <w:spacing w:line="480" w:lineRule="auto"/>
        <w:rPr>
          <w:rFonts w:asciiTheme="majorBidi" w:hAnsiTheme="majorBidi" w:cstheme="majorBidi"/>
          <w:sz w:val="24"/>
          <w:szCs w:val="24"/>
        </w:rPr>
      </w:pPr>
      <w:r w:rsidRPr="00FA692F">
        <w:rPr>
          <w:rFonts w:asciiTheme="majorBidi" w:hAnsiTheme="majorBidi" w:cstheme="majorBidi"/>
          <w:sz w:val="24"/>
          <w:szCs w:val="24"/>
        </w:rPr>
        <w:t>H</w:t>
      </w:r>
      <w:r w:rsidR="003B6F0E" w:rsidRPr="00FA692F">
        <w:rPr>
          <w:rFonts w:asciiTheme="majorBidi" w:hAnsiTheme="majorBidi" w:cstheme="majorBidi"/>
          <w:sz w:val="24"/>
          <w:szCs w:val="24"/>
        </w:rPr>
        <w:t>ow various audiences might perceive the author's intent and message</w:t>
      </w:r>
      <w:r w:rsidR="00FA692F" w:rsidRPr="00FA692F">
        <w:rPr>
          <w:rFonts w:asciiTheme="majorBidi" w:hAnsiTheme="majorBidi" w:cstheme="majorBidi"/>
          <w:sz w:val="24"/>
          <w:szCs w:val="24"/>
        </w:rPr>
        <w:t>?</w:t>
      </w:r>
    </w:p>
    <w:p w:rsidR="0084036D" w:rsidRPr="00FA692F" w:rsidRDefault="0084036D" w:rsidP="00FA692F">
      <w:pPr>
        <w:spacing w:line="480" w:lineRule="auto"/>
        <w:ind w:firstLine="720"/>
        <w:rPr>
          <w:rFonts w:asciiTheme="majorBidi" w:hAnsiTheme="majorBidi" w:cstheme="majorBidi"/>
          <w:sz w:val="24"/>
          <w:szCs w:val="24"/>
        </w:rPr>
      </w:pPr>
      <w:r w:rsidRPr="00FA692F">
        <w:rPr>
          <w:rFonts w:asciiTheme="majorBidi" w:hAnsiTheme="majorBidi" w:cstheme="majorBidi"/>
          <w:sz w:val="24"/>
          <w:szCs w:val="24"/>
        </w:rPr>
        <w:t>Different people may have different views and perspectives to read and evaluate any writing. For example, the law officer may see it from the data related to crime rate in different decades. For a researcher or law maker , the most important  thing will be the past researches/ literature review and the gap between different studies. For general audience, the most important thing will be reasons behind in equality and how these facts and figures changed over time, policies and law reforms in criminal justice system.</w:t>
      </w:r>
    </w:p>
    <w:p w:rsidR="003B6F0E" w:rsidRPr="00FA692F" w:rsidRDefault="003B6F0E" w:rsidP="00FA692F">
      <w:pPr>
        <w:spacing w:line="480" w:lineRule="auto"/>
        <w:rPr>
          <w:rFonts w:asciiTheme="majorBidi" w:hAnsiTheme="majorBidi" w:cstheme="majorBidi"/>
          <w:sz w:val="24"/>
          <w:szCs w:val="24"/>
        </w:rPr>
      </w:pPr>
      <w:r w:rsidRPr="00FA692F">
        <w:rPr>
          <w:rFonts w:asciiTheme="majorBidi" w:hAnsiTheme="majorBidi" w:cstheme="majorBidi"/>
          <w:sz w:val="24"/>
          <w:szCs w:val="24"/>
        </w:rPr>
        <w:t xml:space="preserve"> </w:t>
      </w:r>
      <w:r w:rsidR="00FA692F" w:rsidRPr="00FA692F">
        <w:rPr>
          <w:rFonts w:asciiTheme="majorBidi" w:hAnsiTheme="majorBidi" w:cstheme="majorBidi"/>
          <w:sz w:val="24"/>
          <w:szCs w:val="24"/>
        </w:rPr>
        <w:t>H</w:t>
      </w:r>
      <w:r w:rsidRPr="00FA692F">
        <w:rPr>
          <w:rFonts w:asciiTheme="majorBidi" w:hAnsiTheme="majorBidi" w:cstheme="majorBidi"/>
          <w:sz w:val="24"/>
          <w:szCs w:val="24"/>
        </w:rPr>
        <w:t xml:space="preserve">ow </w:t>
      </w:r>
      <w:r w:rsidR="0084036D" w:rsidRPr="00FA692F">
        <w:rPr>
          <w:rFonts w:asciiTheme="majorBidi" w:hAnsiTheme="majorBidi" w:cstheme="majorBidi"/>
          <w:sz w:val="24"/>
          <w:szCs w:val="24"/>
        </w:rPr>
        <w:t xml:space="preserve">article may be </w:t>
      </w:r>
      <w:r w:rsidRPr="00FA692F">
        <w:rPr>
          <w:rFonts w:asciiTheme="majorBidi" w:hAnsiTheme="majorBidi" w:cstheme="majorBidi"/>
          <w:sz w:val="24"/>
          <w:szCs w:val="24"/>
        </w:rPr>
        <w:t>revise</w:t>
      </w:r>
      <w:r w:rsidR="0084036D" w:rsidRPr="00FA692F">
        <w:rPr>
          <w:rFonts w:asciiTheme="majorBidi" w:hAnsiTheme="majorBidi" w:cstheme="majorBidi"/>
          <w:sz w:val="24"/>
          <w:szCs w:val="24"/>
        </w:rPr>
        <w:t>d</w:t>
      </w:r>
      <w:r w:rsidRPr="00FA692F">
        <w:rPr>
          <w:rFonts w:asciiTheme="majorBidi" w:hAnsiTheme="majorBidi" w:cstheme="majorBidi"/>
          <w:sz w:val="24"/>
          <w:szCs w:val="24"/>
        </w:rPr>
        <w:t xml:space="preserve"> for an international audience</w:t>
      </w:r>
      <w:r w:rsidR="00FA692F" w:rsidRPr="00FA692F">
        <w:rPr>
          <w:rFonts w:asciiTheme="majorBidi" w:hAnsiTheme="majorBidi" w:cstheme="majorBidi"/>
          <w:sz w:val="24"/>
          <w:szCs w:val="24"/>
        </w:rPr>
        <w:t>?</w:t>
      </w:r>
    </w:p>
    <w:p w:rsidR="003B6F0E" w:rsidRPr="00FA692F" w:rsidRDefault="00FA692F" w:rsidP="00FA692F">
      <w:pPr>
        <w:spacing w:line="480" w:lineRule="auto"/>
        <w:ind w:firstLine="720"/>
        <w:rPr>
          <w:rFonts w:asciiTheme="majorBidi" w:hAnsiTheme="majorBidi" w:cstheme="majorBidi"/>
          <w:sz w:val="24"/>
          <w:szCs w:val="24"/>
        </w:rPr>
      </w:pPr>
      <w:r w:rsidRPr="00FA692F">
        <w:rPr>
          <w:rFonts w:asciiTheme="majorBidi" w:hAnsiTheme="majorBidi" w:cstheme="majorBidi"/>
          <w:sz w:val="24"/>
          <w:szCs w:val="24"/>
        </w:rPr>
        <w:t xml:space="preserve">This article may be revised for an international audience by adding different countries perspective and  by comparing them with the system available in USA. Data and statistics of </w:t>
      </w:r>
      <w:r w:rsidRPr="00FA692F">
        <w:rPr>
          <w:rFonts w:asciiTheme="majorBidi" w:hAnsiTheme="majorBidi" w:cstheme="majorBidi"/>
          <w:sz w:val="24"/>
          <w:szCs w:val="24"/>
        </w:rPr>
        <w:lastRenderedPageBreak/>
        <w:t xml:space="preserve">various countries may create interest and comparison may make it clear the policies and criminal justice system practiced in USA. </w:t>
      </w:r>
    </w:p>
    <w:p w:rsidR="003B6F0E" w:rsidRDefault="003B6F0E"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Default="00916490" w:rsidP="00FA692F">
      <w:pPr>
        <w:spacing w:line="480" w:lineRule="auto"/>
        <w:rPr>
          <w:rFonts w:asciiTheme="majorBidi" w:hAnsiTheme="majorBidi" w:cstheme="majorBidi"/>
          <w:sz w:val="24"/>
          <w:szCs w:val="24"/>
        </w:rPr>
      </w:pPr>
    </w:p>
    <w:p w:rsidR="00916490" w:rsidRPr="00FA692F" w:rsidRDefault="00916490" w:rsidP="00FA692F">
      <w:pPr>
        <w:spacing w:line="480" w:lineRule="auto"/>
        <w:rPr>
          <w:rFonts w:asciiTheme="majorBidi" w:hAnsiTheme="majorBidi" w:cstheme="majorBidi"/>
          <w:sz w:val="24"/>
          <w:szCs w:val="24"/>
        </w:rPr>
      </w:pPr>
      <w:bookmarkStart w:id="0" w:name="_GoBack"/>
      <w:bookmarkEnd w:id="0"/>
    </w:p>
    <w:p w:rsidR="003B6F0E" w:rsidRPr="00FA692F" w:rsidRDefault="003B6F0E" w:rsidP="00FA692F">
      <w:pPr>
        <w:spacing w:line="480" w:lineRule="auto"/>
        <w:rPr>
          <w:rFonts w:asciiTheme="majorBidi" w:hAnsiTheme="majorBidi" w:cstheme="majorBidi"/>
          <w:sz w:val="24"/>
          <w:szCs w:val="24"/>
        </w:rPr>
      </w:pPr>
      <w:r w:rsidRPr="00FA692F">
        <w:rPr>
          <w:rFonts w:asciiTheme="majorBidi" w:hAnsiTheme="majorBidi" w:cstheme="majorBidi"/>
          <w:sz w:val="24"/>
          <w:szCs w:val="24"/>
        </w:rPr>
        <w:lastRenderedPageBreak/>
        <w:t>References</w:t>
      </w:r>
    </w:p>
    <w:p w:rsidR="00FA692F" w:rsidRDefault="003B6F0E" w:rsidP="00FA692F">
      <w:pPr>
        <w:spacing w:line="480" w:lineRule="auto"/>
        <w:rPr>
          <w:rFonts w:asciiTheme="majorBidi" w:hAnsiTheme="majorBidi" w:cstheme="majorBidi"/>
          <w:sz w:val="24"/>
          <w:szCs w:val="24"/>
        </w:rPr>
      </w:pPr>
      <w:r w:rsidRPr="00FA692F">
        <w:rPr>
          <w:rFonts w:asciiTheme="majorBidi" w:hAnsiTheme="majorBidi" w:cstheme="majorBidi"/>
          <w:sz w:val="24"/>
          <w:szCs w:val="24"/>
        </w:rPr>
        <w:t xml:space="preserve">Lofstrom, M., &amp; Raphael, S. (2016). Crime, the criminal justice system, and socioeconomic </w:t>
      </w:r>
    </w:p>
    <w:p w:rsidR="003B6F0E" w:rsidRPr="00FA692F" w:rsidRDefault="003B6F0E" w:rsidP="00FA692F">
      <w:pPr>
        <w:spacing w:line="480" w:lineRule="auto"/>
        <w:ind w:left="720"/>
        <w:rPr>
          <w:rFonts w:asciiTheme="majorBidi" w:hAnsiTheme="majorBidi" w:cstheme="majorBidi"/>
          <w:sz w:val="24"/>
          <w:szCs w:val="24"/>
        </w:rPr>
      </w:pPr>
      <w:r w:rsidRPr="00FA692F">
        <w:rPr>
          <w:rFonts w:asciiTheme="majorBidi" w:hAnsiTheme="majorBidi" w:cstheme="majorBidi"/>
          <w:sz w:val="24"/>
          <w:szCs w:val="24"/>
        </w:rPr>
        <w:t>inequality. Journal of Economic Perspectives, 30(2), 103-26.</w:t>
      </w:r>
      <w:r w:rsidRPr="00FA692F">
        <w:rPr>
          <w:rFonts w:asciiTheme="majorBidi" w:hAnsiTheme="majorBidi" w:cstheme="majorBidi"/>
          <w:sz w:val="24"/>
          <w:szCs w:val="24"/>
        </w:rPr>
        <w:t xml:space="preserve"> </w:t>
      </w:r>
      <w:r w:rsidR="00E33B9C" w:rsidRPr="00FA692F">
        <w:rPr>
          <w:rFonts w:asciiTheme="majorBidi" w:hAnsiTheme="majorBidi" w:cstheme="majorBidi"/>
          <w:sz w:val="24"/>
          <w:szCs w:val="24"/>
        </w:rPr>
        <w:t xml:space="preserve">Retrieve from: </w:t>
      </w:r>
      <w:r w:rsidRPr="00FA692F">
        <w:rPr>
          <w:rFonts w:asciiTheme="majorBidi" w:hAnsiTheme="majorBidi" w:cstheme="majorBidi"/>
          <w:sz w:val="24"/>
          <w:szCs w:val="24"/>
        </w:rPr>
        <w:t>https://pubs.aeaweb.org/doi/pdfplus/10.1257/jep.30.2.103</w:t>
      </w: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p w:rsidR="003B6F0E" w:rsidRPr="00FA692F" w:rsidRDefault="003B6F0E" w:rsidP="00FA692F">
      <w:pPr>
        <w:spacing w:line="480" w:lineRule="auto"/>
        <w:jc w:val="center"/>
        <w:rPr>
          <w:rFonts w:asciiTheme="majorBidi" w:hAnsiTheme="majorBidi" w:cstheme="majorBidi"/>
          <w:sz w:val="24"/>
          <w:szCs w:val="24"/>
        </w:rPr>
      </w:pPr>
    </w:p>
    <w:sectPr w:rsidR="003B6F0E" w:rsidRPr="00FA692F" w:rsidSect="003B6F0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66" w:rsidRDefault="00DB0966" w:rsidP="003B6F0E">
      <w:pPr>
        <w:spacing w:after="0" w:line="240" w:lineRule="auto"/>
      </w:pPr>
      <w:r>
        <w:separator/>
      </w:r>
    </w:p>
  </w:endnote>
  <w:endnote w:type="continuationSeparator" w:id="0">
    <w:p w:rsidR="00DB0966" w:rsidRDefault="00DB0966" w:rsidP="003B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66" w:rsidRDefault="00DB0966" w:rsidP="003B6F0E">
      <w:pPr>
        <w:spacing w:after="0" w:line="240" w:lineRule="auto"/>
      </w:pPr>
      <w:r>
        <w:separator/>
      </w:r>
    </w:p>
  </w:footnote>
  <w:footnote w:type="continuationSeparator" w:id="0">
    <w:p w:rsidR="00DB0966" w:rsidRDefault="00DB0966" w:rsidP="003B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0E" w:rsidRDefault="003B6F0E" w:rsidP="003B6F0E">
    <w:pPr>
      <w:pStyle w:val="Header"/>
    </w:pPr>
    <w:r>
      <w:t xml:space="preserve">EVLUATION                                                                                                                                                       </w:t>
    </w:r>
    <w:sdt>
      <w:sdtPr>
        <w:id w:val="1989010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B6F0E" w:rsidRDefault="003B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0E" w:rsidRDefault="003B6F0E" w:rsidP="003B6F0E">
    <w:pPr>
      <w:pStyle w:val="Header"/>
    </w:pPr>
    <w:r>
      <w:t xml:space="preserve">Running Head : EVLUATION                                                                                                                             </w:t>
    </w:r>
    <w:sdt>
      <w:sdtPr>
        <w:id w:val="-8420906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B6F0E" w:rsidRDefault="003B6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71"/>
    <w:rsid w:val="003B6F0E"/>
    <w:rsid w:val="0084036D"/>
    <w:rsid w:val="00916490"/>
    <w:rsid w:val="00986007"/>
    <w:rsid w:val="00A74371"/>
    <w:rsid w:val="00B62D69"/>
    <w:rsid w:val="00DB0966"/>
    <w:rsid w:val="00E33B9C"/>
    <w:rsid w:val="00FA6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4185"/>
  <w15:chartTrackingRefBased/>
  <w15:docId w15:val="{2E01436D-0CBF-4099-8ACC-879FD86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0E"/>
  </w:style>
  <w:style w:type="paragraph" w:styleId="Footer">
    <w:name w:val="footer"/>
    <w:basedOn w:val="Normal"/>
    <w:link w:val="FooterChar"/>
    <w:uiPriority w:val="99"/>
    <w:unhideWhenUsed/>
    <w:rsid w:val="003B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cp:revision>
  <dcterms:created xsi:type="dcterms:W3CDTF">2019-09-13T21:57:00Z</dcterms:created>
  <dcterms:modified xsi:type="dcterms:W3CDTF">2019-09-13T22:36:00Z</dcterms:modified>
</cp:coreProperties>
</file>