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C3E1" w14:textId="77777777" w:rsidR="00E81978" w:rsidRDefault="009C0BD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A6627">
            <w:rPr>
              <w:lang w:val="en-GB"/>
            </w:rPr>
            <w:t xml:space="preserve">Organizational </w:t>
          </w:r>
          <w:proofErr w:type="spellStart"/>
          <w:r w:rsidR="005A6627">
            <w:rPr>
              <w:lang w:val="en-GB"/>
            </w:rPr>
            <w:t>Behavior</w:t>
          </w:r>
          <w:proofErr w:type="spellEnd"/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6F8D535F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1BC44C0A" w14:textId="77777777" w:rsidR="00E81978" w:rsidRDefault="009C0BD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4A5DE18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7A461CFA" w14:textId="77777777" w:rsidR="00E81978" w:rsidRDefault="00E81978" w:rsidP="00B823AA">
      <w:pPr>
        <w:pStyle w:val="Title2"/>
      </w:pPr>
    </w:p>
    <w:p w14:paraId="6ED28FFD" w14:textId="77777777" w:rsidR="00E81978" w:rsidRPr="001433BB" w:rsidRDefault="009C0BDC" w:rsidP="002F511C">
      <w:pPr>
        <w:pStyle w:val="Section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A6627" w:rsidRPr="001433BB">
            <w:rPr>
              <w:rFonts w:ascii="Times New Roman" w:hAnsi="Times New Roman" w:cs="Times New Roman"/>
            </w:rPr>
            <w:t>Organizational Behavior</w:t>
          </w:r>
        </w:sdtContent>
      </w:sdt>
    </w:p>
    <w:p w14:paraId="1EEACFC7" w14:textId="7D18809A" w:rsidR="00E43128" w:rsidRPr="001433BB" w:rsidRDefault="005C3C0F" w:rsidP="001433BB">
      <w:pPr>
        <w:rPr>
          <w:rFonts w:ascii="Times New Roman" w:hAnsi="Times New Roman" w:cs="Times New Roman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study of the performance of both an i</w:t>
      </w:r>
      <w:bookmarkStart w:id="0" w:name="_GoBack"/>
      <w:bookmarkEnd w:id="0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ndividual and a group within an organization/company is referred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to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as 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.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fundamental focus of this field of study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is to examine the effects of a work environment on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employees’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proofErr w:type="spellStart"/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behavior</w:t>
      </w:r>
      <w:proofErr w:type="spellEnd"/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and 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alternatively how the work environ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ment is affected by the </w:t>
      </w:r>
      <w:proofErr w:type="spellStart"/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behavio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of employees. O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derives from different disciplines such as psychology, sociology, political sciences, and medical sciences. 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For example,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while reviewing the topic of personality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,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one has to take help from psychology. T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eam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mechanisms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depend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entirely 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on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s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ociology.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The studies from political sciences are utilized while studying the power in an organization. M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edical science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s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also contribute to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,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specifically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 the study of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anxiety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and its effects on 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people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.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 lot of other diverse topics are becoming the components of 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.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organizations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have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great impact on the feelings, actions and thought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of the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p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rocess of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their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employees.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covers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the mechanisms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responsible for the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interactions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between an organization and its employees. Its goal is to identify the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proofErr w:type="spellStart"/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behaviors</w:t>
      </w:r>
      <w:proofErr w:type="spellEnd"/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which are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effective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D061B0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for the growth and prosperity of an</w:t>
      </w:r>
      <w:r w:rsidR="00E43128"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organization.</w:t>
      </w:r>
      <w:r w:rsidR="002F511C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(Luthans, 1992)</w:t>
      </w:r>
    </w:p>
    <w:p w14:paraId="3131CA4E" w14:textId="77777777" w:rsidR="00973178" w:rsidRPr="001433BB" w:rsidRDefault="00973178" w:rsidP="002F511C">
      <w:pPr>
        <w:pStyle w:val="Heading1"/>
        <w:rPr>
          <w:rFonts w:ascii="Times New Roman" w:hAnsi="Times New Roman" w:cs="Times New Roman"/>
          <w:lang w:val="en-GB" w:eastAsia="en-GB"/>
        </w:rPr>
      </w:pPr>
      <w:r w:rsidRPr="001433BB">
        <w:rPr>
          <w:rFonts w:ascii="Times New Roman" w:hAnsi="Times New Roman" w:cs="Times New Roman"/>
          <w:lang w:val="en-GB" w:eastAsia="en-GB"/>
        </w:rPr>
        <w:t>Objectives</w:t>
      </w:r>
    </w:p>
    <w:p w14:paraId="5E2AD0F9" w14:textId="1DFF88DE" w:rsidR="005A6627" w:rsidRPr="001433BB" w:rsidRDefault="00973178" w:rsidP="002F511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Following are some of the major objectives of 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:</w:t>
      </w:r>
    </w:p>
    <w:p w14:paraId="2B9FDAF7" w14:textId="77777777" w:rsidR="005A6627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Job 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omfort</w:t>
      </w:r>
    </w:p>
    <w:p w14:paraId="2EA00EE6" w14:textId="77777777" w:rsidR="005A6627" w:rsidRPr="001433BB" w:rsidRDefault="005A6627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Right p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eople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for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ight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j</w:t>
      </w:r>
      <w:r w:rsidR="0097317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ob</w:t>
      </w:r>
    </w:p>
    <w:p w14:paraId="4D6846E0" w14:textId="7A622002" w:rsidR="005A6627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Maintaining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unique 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ulture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rganization</w:t>
      </w:r>
    </w:p>
    <w:p w14:paraId="3473D77E" w14:textId="77777777" w:rsidR="005A6627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Leadership </w:t>
      </w:r>
    </w:p>
    <w:p w14:paraId="5B1EC7A0" w14:textId="77777777" w:rsidR="005A6627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Dispute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resolution</w:t>
      </w:r>
    </w:p>
    <w:p w14:paraId="46DD3092" w14:textId="77777777" w:rsidR="005A6627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Understanding the needs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of 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e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mployees</w:t>
      </w:r>
    </w:p>
    <w:p w14:paraId="2E9D3D03" w14:textId="77777777" w:rsidR="005A6627" w:rsidRPr="001433BB" w:rsidRDefault="00E43128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lastRenderedPageBreak/>
        <w:t>Develop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ing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g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ood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and 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q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uality 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leaders</w:t>
      </w:r>
    </w:p>
    <w:p w14:paraId="613A6C1D" w14:textId="77777777" w:rsidR="005A6627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Creating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 g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ood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and effective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team</w:t>
      </w:r>
    </w:p>
    <w:p w14:paraId="19526E14" w14:textId="77777777" w:rsidR="00CC63FB" w:rsidRPr="001433BB" w:rsidRDefault="00CC63FB" w:rsidP="002F511C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Increasing</w:t>
      </w:r>
      <w:r w:rsidR="005A6627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p</w:t>
      </w:r>
      <w:r w:rsidR="00E43128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roductivity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rate</w:t>
      </w:r>
    </w:p>
    <w:p w14:paraId="0A55AB11" w14:textId="4485AFB0" w:rsidR="00E43128" w:rsidRPr="00E43128" w:rsidRDefault="00E43128" w:rsidP="001433BB">
      <w:pPr>
        <w:rPr>
          <w:rFonts w:ascii="Times New Roman" w:hAnsi="Times New Roman" w:cs="Times New Roman"/>
        </w:rPr>
      </w:pP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mentioned objectives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 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prove the fact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that 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is link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ed with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employees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within the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company/organization, how they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interact with each other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, </w:t>
      </w:r>
      <w:r w:rsidR="00CA171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and what is 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ir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motivational level</w:t>
      </w:r>
      <w:r w:rsidR="00CA171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. It also focuses on 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find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ing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simple yet effective 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ways to 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enhance the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productivity</w:t>
      </w:r>
      <w:r w:rsidR="00CC63F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of an organization</w:t>
      </w:r>
      <w:r w:rsidRPr="00E43128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.</w:t>
      </w:r>
      <w:r w:rsidR="001433B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(Luthans, 1992)</w:t>
      </w:r>
    </w:p>
    <w:p w14:paraId="13906EB0" w14:textId="1146EB66" w:rsidR="00E43128" w:rsidRPr="001433BB" w:rsidRDefault="00E43128" w:rsidP="002F511C">
      <w:pPr>
        <w:pStyle w:val="Heading2"/>
        <w:rPr>
          <w:rFonts w:ascii="Times New Roman" w:hAnsi="Times New Roman" w:cs="Times New Roman"/>
          <w:lang w:val="en-GB" w:eastAsia="en-GB"/>
        </w:rPr>
      </w:pPr>
      <w:r w:rsidRPr="001433BB">
        <w:rPr>
          <w:rFonts w:ascii="Times New Roman" w:hAnsi="Times New Roman" w:cs="Times New Roman"/>
          <w:lang w:val="en-GB" w:eastAsia="en-GB"/>
        </w:rPr>
        <w:t xml:space="preserve">Fundamental </w:t>
      </w:r>
      <w:r w:rsidR="003151B7">
        <w:rPr>
          <w:rFonts w:ascii="Times New Roman" w:hAnsi="Times New Roman" w:cs="Times New Roman"/>
          <w:lang w:val="en-GB" w:eastAsia="en-GB"/>
        </w:rPr>
        <w:t>c</w:t>
      </w:r>
      <w:r w:rsidRPr="001433BB">
        <w:rPr>
          <w:rFonts w:ascii="Times New Roman" w:hAnsi="Times New Roman" w:cs="Times New Roman"/>
          <w:lang w:val="en-GB" w:eastAsia="en-GB"/>
        </w:rPr>
        <w:t xml:space="preserve">oncepts of Organizational </w:t>
      </w:r>
      <w:proofErr w:type="spellStart"/>
      <w:r w:rsidR="003151B7">
        <w:rPr>
          <w:rFonts w:ascii="Times New Roman" w:hAnsi="Times New Roman" w:cs="Times New Roman"/>
          <w:lang w:val="en-GB" w:eastAsia="en-GB"/>
        </w:rPr>
        <w:t>b</w:t>
      </w:r>
      <w:r w:rsidRPr="001433BB">
        <w:rPr>
          <w:rFonts w:ascii="Times New Roman" w:hAnsi="Times New Roman" w:cs="Times New Roman"/>
          <w:lang w:val="en-GB" w:eastAsia="en-GB"/>
        </w:rPr>
        <w:t>ehavior</w:t>
      </w:r>
      <w:proofErr w:type="spellEnd"/>
    </w:p>
    <w:p w14:paraId="26F322AA" w14:textId="0C7AC723" w:rsidR="00990775" w:rsidRPr="001433BB" w:rsidRDefault="00CA171E" w:rsidP="001433BB">
      <w:pPr>
        <w:rPr>
          <w:rFonts w:ascii="Times New Roman" w:hAnsi="Times New Roman" w:cs="Times New Roman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fundamental concepts </w:t>
      </w:r>
      <w:r w:rsidRPr="001433BB">
        <w:rPr>
          <w:rFonts w:ascii="Times New Roman" w:eastAsia="Times New Roman" w:hAnsi="Times New Roman" w:cs="Times New Roman"/>
          <w:kern w:val="0"/>
          <w:lang w:val="en-GB" w:eastAsia="en-GB"/>
        </w:rPr>
        <w:t xml:space="preserve">of </w:t>
      </w:r>
      <w:r w:rsidR="003151B7">
        <w:rPr>
          <w:rFonts w:ascii="Times New Roman" w:eastAsia="Times New Roman" w:hAnsi="Times New Roman" w:cs="Times New Roman"/>
          <w:bCs/>
          <w:kern w:val="0"/>
          <w:lang w:val="en-GB" w:eastAsia="en-GB"/>
        </w:rPr>
        <w:t>o</w:t>
      </w:r>
      <w:r w:rsidRPr="001433BB">
        <w:rPr>
          <w:rFonts w:ascii="Times New Roman" w:eastAsia="Times New Roman" w:hAnsi="Times New Roman" w:cs="Times New Roman"/>
          <w:bCs/>
          <w:kern w:val="0"/>
          <w:lang w:val="en-GB" w:eastAsia="en-GB"/>
        </w:rPr>
        <w:t>rganization</w:t>
      </w:r>
      <w:r w:rsidR="001F6410">
        <w:rPr>
          <w:rFonts w:ascii="Times New Roman" w:eastAsia="Times New Roman" w:hAnsi="Times New Roman" w:cs="Times New Roman"/>
          <w:bCs/>
          <w:kern w:val="0"/>
          <w:lang w:val="en-GB" w:eastAsia="en-GB"/>
        </w:rPr>
        <w:t>al</w:t>
      </w:r>
      <w:r w:rsidRPr="001433BB">
        <w:rPr>
          <w:rFonts w:ascii="Times New Roman" w:eastAsia="Times New Roman" w:hAnsi="Times New Roman" w:cs="Times New Roman"/>
          <w:bCs/>
          <w:kern w:val="0"/>
          <w:lang w:val="en-GB" w:eastAsia="en-GB"/>
        </w:rPr>
        <w:t xml:space="preserve"> </w:t>
      </w:r>
      <w:proofErr w:type="spellStart"/>
      <w:r w:rsidR="003151B7">
        <w:rPr>
          <w:rFonts w:ascii="Times New Roman" w:eastAsia="Times New Roman" w:hAnsi="Times New Roman" w:cs="Times New Roman"/>
          <w:bCs/>
          <w:kern w:val="0"/>
          <w:lang w:val="en-GB" w:eastAsia="en-GB"/>
        </w:rPr>
        <w:t>b</w:t>
      </w:r>
      <w:r w:rsidRPr="001433BB">
        <w:rPr>
          <w:rFonts w:ascii="Times New Roman" w:eastAsia="Times New Roman" w:hAnsi="Times New Roman" w:cs="Times New Roman"/>
          <w:bCs/>
          <w:kern w:val="0"/>
          <w:lang w:val="en-GB" w:eastAsia="en-GB"/>
        </w:rPr>
        <w:t>ehavior</w:t>
      </w:r>
      <w:proofErr w:type="spellEnd"/>
      <w:r w:rsidRPr="001433BB">
        <w:rPr>
          <w:rFonts w:ascii="Times New Roman" w:eastAsia="Times New Roman" w:hAnsi="Times New Roman" w:cs="Times New Roman"/>
          <w:bCs/>
          <w:kern w:val="0"/>
          <w:lang w:val="en-GB" w:eastAsia="en-GB"/>
        </w:rPr>
        <w:t xml:space="preserve"> are</w:t>
      </w:r>
      <w:r w:rsidR="00E43128" w:rsidRPr="00E43128">
        <w:rPr>
          <w:rFonts w:ascii="Times New Roman" w:eastAsia="Times New Roman" w:hAnsi="Times New Roman" w:cs="Times New Roman"/>
          <w:bCs/>
          <w:kern w:val="0"/>
          <w:lang w:val="en-GB" w:eastAsia="en-GB"/>
        </w:rPr>
        <w:t xml:space="preserve"> based on the nature of </w:t>
      </w:r>
      <w:r w:rsidR="00E43128" w:rsidRPr="00E43128">
        <w:rPr>
          <w:rFonts w:ascii="Times New Roman" w:eastAsia="Times New Roman" w:hAnsi="Times New Roman" w:cs="Times New Roman"/>
          <w:kern w:val="0"/>
          <w:lang w:val="en-GB" w:eastAsia="en-GB"/>
        </w:rPr>
        <w:t>organizations</w:t>
      </w:r>
      <w:r w:rsidRPr="001433BB">
        <w:rPr>
          <w:rFonts w:ascii="Times New Roman" w:eastAsia="Times New Roman" w:hAnsi="Times New Roman" w:cs="Times New Roman"/>
          <w:kern w:val="0"/>
          <w:lang w:val="en-GB" w:eastAsia="en-GB"/>
        </w:rPr>
        <w:t xml:space="preserve"> and </w:t>
      </w:r>
      <w:r w:rsidR="001433BB">
        <w:rPr>
          <w:rFonts w:ascii="Times New Roman" w:eastAsia="Times New Roman" w:hAnsi="Times New Roman" w:cs="Times New Roman"/>
          <w:kern w:val="0"/>
          <w:lang w:val="en-GB" w:eastAsia="en-GB"/>
        </w:rPr>
        <w:t>their</w:t>
      </w:r>
      <w:r w:rsidRPr="001433BB">
        <w:rPr>
          <w:rFonts w:ascii="Times New Roman" w:eastAsia="Times New Roman" w:hAnsi="Times New Roman" w:cs="Times New Roman"/>
          <w:kern w:val="0"/>
          <w:lang w:val="en-GB" w:eastAsia="en-GB"/>
        </w:rPr>
        <w:t xml:space="preserve"> employees</w:t>
      </w:r>
      <w:r w:rsidR="00E43128" w:rsidRPr="00E43128">
        <w:rPr>
          <w:rFonts w:ascii="Times New Roman" w:eastAsia="Times New Roman" w:hAnsi="Times New Roman" w:cs="Times New Roman"/>
          <w:kern w:val="0"/>
          <w:lang w:val="en-GB" w:eastAsia="en-GB"/>
        </w:rPr>
        <w:t>.</w:t>
      </w:r>
      <w:r w:rsidRPr="001433BB">
        <w:rPr>
          <w:rFonts w:ascii="Times New Roman" w:eastAsia="Times New Roman" w:hAnsi="Times New Roman" w:cs="Times New Roman"/>
          <w:kern w:val="0"/>
          <w:lang w:val="en-GB" w:eastAsia="en-GB"/>
        </w:rPr>
        <w:t xml:space="preserve"> S</w:t>
      </w:r>
      <w:r w:rsidR="00990775" w:rsidRPr="001433BB">
        <w:rPr>
          <w:rFonts w:ascii="Times New Roman" w:eastAsia="Times New Roman" w:hAnsi="Times New Roman" w:cs="Times New Roman"/>
          <w:kern w:val="0"/>
          <w:lang w:val="en-GB" w:eastAsia="en-GB"/>
        </w:rPr>
        <w:t>ome of them</w:t>
      </w:r>
      <w:r w:rsidRPr="001433BB">
        <w:rPr>
          <w:rFonts w:ascii="Times New Roman" w:eastAsia="Times New Roman" w:hAnsi="Times New Roman" w:cs="Times New Roman"/>
          <w:kern w:val="0"/>
          <w:lang w:val="en-GB" w:eastAsia="en-GB"/>
        </w:rPr>
        <w:t xml:space="preserve"> are mentioned below</w:t>
      </w:r>
      <w:r w:rsidR="001433BB" w:rsidRPr="001433BB">
        <w:rPr>
          <w:rFonts w:ascii="Times New Roman" w:eastAsia="Times New Roman" w:hAnsi="Times New Roman" w:cs="Times New Roman"/>
          <w:kern w:val="0"/>
          <w:lang w:val="en-GB" w:eastAsia="en-GB"/>
        </w:rPr>
        <w:t xml:space="preserve"> </w:t>
      </w:r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(Luthans, 1992)</w:t>
      </w:r>
      <w:r w:rsidRPr="001433BB">
        <w:rPr>
          <w:rFonts w:ascii="Times New Roman" w:eastAsia="Times New Roman" w:hAnsi="Times New Roman" w:cs="Times New Roman"/>
          <w:kern w:val="0"/>
          <w:lang w:val="en-GB" w:eastAsia="en-GB"/>
        </w:rPr>
        <w:t>: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</w:p>
    <w:p w14:paraId="5885AD98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Individual diversity</w:t>
      </w:r>
    </w:p>
    <w:p w14:paraId="1B619842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Approach</w:t>
      </w:r>
    </w:p>
    <w:p w14:paraId="0A1ACF02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Inspiring </w:t>
      </w:r>
      <w:proofErr w:type="spellStart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behavior</w:t>
      </w:r>
      <w:proofErr w:type="spellEnd"/>
    </w:p>
    <w:p w14:paraId="41842797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spark for participation</w:t>
      </w:r>
    </w:p>
    <w:p w14:paraId="05EF979D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worth of an employee</w:t>
      </w:r>
    </w:p>
    <w:p w14:paraId="539807A6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Morality</w:t>
      </w:r>
    </w:p>
    <w:p w14:paraId="0A6A4C31" w14:textId="77777777" w:rsidR="00990775" w:rsidRPr="001433BB" w:rsidRDefault="00990775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Common interest</w:t>
      </w:r>
    </w:p>
    <w:p w14:paraId="2AF9A1F5" w14:textId="77777777" w:rsidR="00990775" w:rsidRPr="001433BB" w:rsidRDefault="001433BB" w:rsidP="002F511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c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omprehensive and universal concept </w:t>
      </w:r>
    </w:p>
    <w:p w14:paraId="45C709A6" w14:textId="77777777" w:rsidR="00990775" w:rsidRPr="001433BB" w:rsidRDefault="00990775" w:rsidP="002F51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b/>
          <w:color w:val="151515"/>
          <w:kern w:val="0"/>
          <w:lang w:val="en-GB" w:eastAsia="en-GB"/>
        </w:rPr>
        <w:t>Challenges and Opportunities</w:t>
      </w:r>
    </w:p>
    <w:p w14:paraId="7FC9F061" w14:textId="0134E34C" w:rsidR="00B63506" w:rsidRPr="00B63506" w:rsidRDefault="00B63506" w:rsidP="001433BB">
      <w:pPr>
        <w:rPr>
          <w:rFonts w:ascii="Times New Roman" w:hAnsi="Times New Roman" w:cs="Times New Roman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For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behavior</w:t>
      </w:r>
      <w:proofErr w:type="spellEnd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, the c</w:t>
      </w:r>
      <w:r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hallenges and opportunities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keep on changing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at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regular intervals</w:t>
      </w:r>
      <w:r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 order to improve</w:t>
      </w:r>
      <w:r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productivity and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achieve the business and market</w:t>
      </w:r>
      <w:r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goals.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Following are some of the major challenges faced by many organizations today</w:t>
      </w:r>
      <w:r w:rsidR="001433B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(Luthans, 1992)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:</w:t>
      </w:r>
    </w:p>
    <w:p w14:paraId="0117B998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lastRenderedPageBreak/>
        <w:t>Develop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ing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different kinds of s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kills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 employees</w:t>
      </w:r>
    </w:p>
    <w:p w14:paraId="0637B58B" w14:textId="77777777" w:rsidR="00C35574" w:rsidRPr="001433BB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Focusing on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quality</w:t>
      </w:r>
    </w:p>
    <w:p w14:paraId="223C4740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Improving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productivity</w:t>
      </w:r>
    </w:p>
    <w:p w14:paraId="7D863899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Maintaining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diversity in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w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orkforce</w:t>
      </w:r>
    </w:p>
    <w:p w14:paraId="2136380A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Making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public powerful</w:t>
      </w:r>
    </w:p>
    <w:p w14:paraId="38108976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Dealing patiently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with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transiency</w:t>
      </w:r>
    </w:p>
    <w:p w14:paraId="6D7645B0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Welcoming and accepting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nnovation</w:t>
      </w:r>
    </w:p>
    <w:p w14:paraId="6D5C5843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Modifying </w:t>
      </w:r>
      <w:proofErr w:type="spellStart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behaviors</w:t>
      </w:r>
      <w:proofErr w:type="spellEnd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 light of ethics</w:t>
      </w:r>
    </w:p>
    <w:p w14:paraId="0AB2EEC4" w14:textId="77777777" w:rsidR="00B63506" w:rsidRPr="00B63506" w:rsidRDefault="00C35574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Giving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ustomer the paramount importance</w:t>
      </w:r>
    </w:p>
    <w:p w14:paraId="0D7E8263" w14:textId="77777777" w:rsidR="00B63506" w:rsidRPr="00B63506" w:rsidRDefault="00B80591" w:rsidP="002F511C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Ensuring 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alance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in 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work-l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ife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clashes of employees</w:t>
      </w:r>
    </w:p>
    <w:p w14:paraId="495CD7BF" w14:textId="77777777" w:rsidR="00B63506" w:rsidRPr="001433BB" w:rsidRDefault="00B63506" w:rsidP="002F511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b/>
          <w:color w:val="151515"/>
          <w:kern w:val="0"/>
          <w:lang w:val="en-GB" w:eastAsia="en-GB"/>
        </w:rPr>
        <w:t>Limitations</w:t>
      </w:r>
    </w:p>
    <w:p w14:paraId="09CD94AE" w14:textId="5D363DB7" w:rsidR="00B63506" w:rsidRPr="00B63506" w:rsidRDefault="00B80591" w:rsidP="001433BB">
      <w:pPr>
        <w:rPr>
          <w:rFonts w:ascii="Times New Roman" w:hAnsi="Times New Roman" w:cs="Times New Roman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Realizing the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’s</w:t>
      </w:r>
      <w:proofErr w:type="spellEnd"/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limitations is also important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. 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cannot completely remove the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frustration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and conflict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; it can only mitigate them. It is the process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to improve, 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and 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not a fixed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solution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to 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problems.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 order to effectively apply the principles of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, it is necessary to link it with reality. Unemployment cannot be solved by better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rg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r</w:t>
      </w:r>
      <w:proofErr w:type="spellEnd"/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. 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cannot cover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our deficiencies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.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It is </w:t>
      </w:r>
      <w:r w:rsidR="00E168CE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just a single system 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operating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inside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a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vast network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of </w:t>
      </w:r>
      <w:r w:rsid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the 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social system.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Three major limitations of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include</w:t>
      </w:r>
      <w:r w:rsidR="001433B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(</w:t>
      </w:r>
      <w:proofErr w:type="spellStart"/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Luthans</w:t>
      </w:r>
      <w:proofErr w:type="spellEnd"/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, 1992)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:</w:t>
      </w:r>
    </w:p>
    <w:p w14:paraId="2ECD85F8" w14:textId="77777777" w:rsidR="00B63506" w:rsidRPr="00B63506" w:rsidRDefault="00804FEB" w:rsidP="002F511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Biasness in </w:t>
      </w:r>
      <w:proofErr w:type="spellStart"/>
      <w:r w:rsidR="00990775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</w:p>
    <w:p w14:paraId="1D993BC2" w14:textId="77777777" w:rsidR="00B63506" w:rsidRPr="00B63506" w:rsidRDefault="00804FEB" w:rsidP="002F511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The Law of Discrimination</w:t>
      </w:r>
      <w:r w:rsidR="002F511C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r</w:t>
      </w:r>
      <w:r w:rsidR="001433B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eturns</w:t>
      </w:r>
    </w:p>
    <w:p w14:paraId="1A9651F4" w14:textId="77777777" w:rsidR="00B63506" w:rsidRPr="00B63506" w:rsidRDefault="00804FEB" w:rsidP="002F511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Manipulating</w:t>
      </w:r>
      <w:r w:rsidR="002F511C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p</w:t>
      </w:r>
      <w:r w:rsidR="00B63506" w:rsidRPr="00B63506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eople</w:t>
      </w:r>
      <w:r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unethically</w:t>
      </w:r>
    </w:p>
    <w:p w14:paraId="13D2B444" w14:textId="77777777" w:rsidR="00B63506" w:rsidRPr="005C3C0F" w:rsidRDefault="00B63506" w:rsidP="002F511C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</w:p>
    <w:p w14:paraId="155A5824" w14:textId="39007333" w:rsidR="001433BB" w:rsidRPr="001433BB" w:rsidRDefault="005C3C0F" w:rsidP="001433BB">
      <w:pPr>
        <w:rPr>
          <w:rFonts w:ascii="Times New Roman" w:hAnsi="Times New Roman" w:cs="Times New Roman"/>
        </w:rPr>
      </w:pP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lastRenderedPageBreak/>
        <w:t xml:space="preserve">Although there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exists a huge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debate as to the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need for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change, there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is a general point of agreement which indicates that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o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rganizational </w:t>
      </w:r>
      <w:proofErr w:type="spellStart"/>
      <w:r w:rsidR="003151B7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b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ehavior</w:t>
      </w:r>
      <w:proofErr w:type="spellEnd"/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covers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the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most important and fundamental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topics of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leadership, 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motivation, power,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social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com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munication,</w:t>
      </w:r>
      <w:r w:rsidR="00804FEB"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learning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, group 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processes,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development of 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attitude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,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differences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 xml:space="preserve">, </w:t>
      </w:r>
      <w:r w:rsidR="00804FEB" w:rsidRPr="001433BB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and work anxiety</w:t>
      </w:r>
      <w:r w:rsidRPr="005C3C0F"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  <w:t>.</w:t>
      </w:r>
      <w:r w:rsidR="002F511C" w:rsidRPr="001433BB">
        <w:rPr>
          <w:rFonts w:ascii="Times New Roman" w:hAnsi="Times New Roman" w:cs="Times New Roman"/>
          <w:color w:val="151515"/>
          <w:shd w:val="clear" w:color="auto" w:fill="FFFFFF"/>
        </w:rPr>
        <w:t xml:space="preserve"> The massive impact of </w:t>
      </w:r>
      <w:r w:rsidR="003151B7">
        <w:rPr>
          <w:rFonts w:ascii="Times New Roman" w:hAnsi="Times New Roman" w:cs="Times New Roman"/>
          <w:color w:val="151515"/>
          <w:shd w:val="clear" w:color="auto" w:fill="FFFFFF"/>
        </w:rPr>
        <w:t>o</w:t>
      </w:r>
      <w:r w:rsidR="002F511C" w:rsidRPr="001433BB">
        <w:rPr>
          <w:rFonts w:ascii="Times New Roman" w:hAnsi="Times New Roman" w:cs="Times New Roman"/>
          <w:color w:val="151515"/>
          <w:shd w:val="clear" w:color="auto" w:fill="FFFFFF"/>
        </w:rPr>
        <w:t xml:space="preserve">rganizational </w:t>
      </w:r>
      <w:r w:rsidR="003151B7">
        <w:rPr>
          <w:rFonts w:ascii="Times New Roman" w:hAnsi="Times New Roman" w:cs="Times New Roman"/>
          <w:color w:val="151515"/>
          <w:shd w:val="clear" w:color="auto" w:fill="FFFFFF"/>
        </w:rPr>
        <w:t>b</w:t>
      </w:r>
      <w:r w:rsidR="002F511C" w:rsidRPr="001433BB">
        <w:rPr>
          <w:rFonts w:ascii="Times New Roman" w:hAnsi="Times New Roman" w:cs="Times New Roman"/>
          <w:color w:val="151515"/>
          <w:shd w:val="clear" w:color="auto" w:fill="FFFFFF"/>
        </w:rPr>
        <w:t xml:space="preserve">ehavior on individuals and organizations cannot be undermined. The proper study of </w:t>
      </w:r>
      <w:r w:rsidR="003151B7">
        <w:rPr>
          <w:rFonts w:ascii="Times New Roman" w:hAnsi="Times New Roman" w:cs="Times New Roman"/>
          <w:color w:val="151515"/>
          <w:shd w:val="clear" w:color="auto" w:fill="FFFFFF"/>
        </w:rPr>
        <w:t>o</w:t>
      </w:r>
      <w:r w:rsidR="002F511C" w:rsidRPr="001433BB">
        <w:rPr>
          <w:rFonts w:ascii="Times New Roman" w:hAnsi="Times New Roman" w:cs="Times New Roman"/>
          <w:color w:val="151515"/>
          <w:shd w:val="clear" w:color="auto" w:fill="FFFFFF"/>
        </w:rPr>
        <w:t xml:space="preserve">rganizational </w:t>
      </w:r>
      <w:r w:rsidR="003151B7">
        <w:rPr>
          <w:rFonts w:ascii="Times New Roman" w:hAnsi="Times New Roman" w:cs="Times New Roman"/>
          <w:color w:val="151515"/>
          <w:shd w:val="clear" w:color="auto" w:fill="FFFFFF"/>
        </w:rPr>
        <w:t>b</w:t>
      </w:r>
      <w:r w:rsidR="002F511C" w:rsidRPr="001433BB">
        <w:rPr>
          <w:rFonts w:ascii="Times New Roman" w:hAnsi="Times New Roman" w:cs="Times New Roman"/>
          <w:color w:val="151515"/>
          <w:shd w:val="clear" w:color="auto" w:fill="FFFFFF"/>
        </w:rPr>
        <w:t xml:space="preserve">ehavior is necessary to run any business smoothly and efficiently. </w:t>
      </w:r>
      <w:r w:rsidR="001433BB" w:rsidRPr="001433BB">
        <w:rPr>
          <w:rFonts w:ascii="Times New Roman" w:hAnsi="Times New Roman" w:cs="Times New Roman"/>
          <w:color w:val="222222"/>
          <w:shd w:val="clear" w:color="auto" w:fill="FFFFFF"/>
        </w:rPr>
        <w:t>(Luthans, 1992)</w:t>
      </w:r>
      <w:r w:rsidR="003151B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45F422D6" w14:textId="77777777" w:rsidR="005C3C0F" w:rsidRPr="005C3C0F" w:rsidRDefault="005C3C0F" w:rsidP="002F511C">
      <w:pPr>
        <w:shd w:val="clear" w:color="auto" w:fill="FFFFFF"/>
        <w:rPr>
          <w:rFonts w:ascii="Times New Roman" w:eastAsia="Times New Roman" w:hAnsi="Times New Roman" w:cs="Times New Roman"/>
          <w:color w:val="151515"/>
          <w:kern w:val="0"/>
          <w:lang w:val="en-GB" w:eastAsia="en-GB"/>
        </w:rPr>
      </w:pP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41E949B4" w14:textId="77777777" w:rsidR="00E81978" w:rsidRPr="001433BB" w:rsidRDefault="005D3A03">
          <w:pPr>
            <w:pStyle w:val="SectionTitle"/>
            <w:rPr>
              <w:b/>
            </w:rPr>
          </w:pPr>
          <w:r w:rsidRPr="001433BB">
            <w:rPr>
              <w:b/>
            </w:rPr>
            <w:t>References</w:t>
          </w:r>
        </w:p>
        <w:p w14:paraId="2DBD4FB0" w14:textId="77777777" w:rsidR="001433BB" w:rsidRPr="001433BB" w:rsidRDefault="001433BB" w:rsidP="001433BB">
          <w:pPr>
            <w:pStyle w:val="Bibliography"/>
            <w:rPr>
              <w:rFonts w:ascii="Times New Roman" w:hAnsi="Times New Roman" w:cs="Times New Roman"/>
            </w:rPr>
          </w:pPr>
          <w:r w:rsidRPr="001433BB">
            <w:rPr>
              <w:rFonts w:ascii="Times New Roman" w:hAnsi="Times New Roman" w:cs="Times New Roman"/>
              <w:color w:val="222222"/>
              <w:shd w:val="clear" w:color="auto" w:fill="FFFFFF"/>
            </w:rPr>
            <w:t>Luthans, F. (1992). Organizational behavior. </w:t>
          </w:r>
          <w:r w:rsidRPr="001433BB">
            <w:rPr>
              <w:rFonts w:ascii="Times New Roman" w:hAnsi="Times New Roman" w:cs="Times New Roman"/>
              <w:i/>
              <w:iCs/>
              <w:color w:val="222222"/>
              <w:shd w:val="clear" w:color="auto" w:fill="FFFFFF"/>
            </w:rPr>
            <w:t>McGraw Hill International Edition</w:t>
          </w:r>
          <w:r w:rsidRPr="001433BB">
            <w:rPr>
              <w:rFonts w:ascii="Times New Roman" w:hAnsi="Times New Roman" w:cs="Times New Roman"/>
              <w:color w:val="222222"/>
              <w:shd w:val="clear" w:color="auto" w:fill="FFFFFF"/>
            </w:rPr>
            <w:t>.</w:t>
          </w:r>
        </w:p>
        <w:p w14:paraId="52A6EFD9" w14:textId="77777777" w:rsidR="001433BB" w:rsidRDefault="009C0BDC" w:rsidP="001433BB">
          <w:pPr>
            <w:pStyle w:val="Bibliography"/>
          </w:pPr>
        </w:p>
      </w:sdtContent>
    </w:sdt>
    <w:p w14:paraId="694C3AA9" w14:textId="77777777" w:rsidR="001433BB" w:rsidRPr="001433BB" w:rsidRDefault="001433BB" w:rsidP="002F511C">
      <w:pPr>
        <w:rPr>
          <w:rFonts w:ascii="Times New Roman" w:hAnsi="Times New Roman" w:cs="Times New Roman"/>
        </w:rPr>
      </w:pPr>
      <w:r w:rsidRPr="001433B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sectPr w:rsidR="001433BB" w:rsidRPr="001433B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81947" w14:textId="77777777" w:rsidR="009C0BDC" w:rsidRDefault="009C0BDC">
      <w:pPr>
        <w:spacing w:line="240" w:lineRule="auto"/>
      </w:pPr>
      <w:r>
        <w:separator/>
      </w:r>
    </w:p>
    <w:p w14:paraId="6BAE6260" w14:textId="77777777" w:rsidR="009C0BDC" w:rsidRDefault="009C0BDC"/>
  </w:endnote>
  <w:endnote w:type="continuationSeparator" w:id="0">
    <w:p w14:paraId="6BE2FD8F" w14:textId="77777777" w:rsidR="009C0BDC" w:rsidRDefault="009C0BDC">
      <w:pPr>
        <w:spacing w:line="240" w:lineRule="auto"/>
      </w:pPr>
      <w:r>
        <w:continuationSeparator/>
      </w:r>
    </w:p>
    <w:p w14:paraId="7E263E59" w14:textId="77777777" w:rsidR="009C0BDC" w:rsidRDefault="009C0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0BE4" w14:textId="77777777" w:rsidR="009C0BDC" w:rsidRDefault="009C0BDC">
      <w:pPr>
        <w:spacing w:line="240" w:lineRule="auto"/>
      </w:pPr>
      <w:r>
        <w:separator/>
      </w:r>
    </w:p>
    <w:p w14:paraId="305BEC54" w14:textId="77777777" w:rsidR="009C0BDC" w:rsidRDefault="009C0BDC"/>
  </w:footnote>
  <w:footnote w:type="continuationSeparator" w:id="0">
    <w:p w14:paraId="21AE6443" w14:textId="77777777" w:rsidR="009C0BDC" w:rsidRDefault="009C0BDC">
      <w:pPr>
        <w:spacing w:line="240" w:lineRule="auto"/>
      </w:pPr>
      <w:r>
        <w:continuationSeparator/>
      </w:r>
    </w:p>
    <w:p w14:paraId="3A4919D5" w14:textId="77777777" w:rsidR="009C0BDC" w:rsidRDefault="009C0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78E0" w14:textId="77777777" w:rsidR="00E81978" w:rsidRDefault="009C0BDC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A6627">
          <w:rPr>
            <w:rStyle w:val="Strong"/>
            <w:lang w:val="en-GB"/>
          </w:rPr>
          <w:t>organizational behavior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F6410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C94F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A6627">
          <w:rPr>
            <w:rStyle w:val="Strong"/>
          </w:rPr>
          <w:t>organizational behavior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F641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D5949EB"/>
    <w:multiLevelType w:val="multilevel"/>
    <w:tmpl w:val="1B7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63C49"/>
    <w:multiLevelType w:val="multilevel"/>
    <w:tmpl w:val="084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8475F"/>
    <w:multiLevelType w:val="multilevel"/>
    <w:tmpl w:val="B93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2706B4F"/>
    <w:multiLevelType w:val="multilevel"/>
    <w:tmpl w:val="1B8C4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F5E45C3"/>
    <w:multiLevelType w:val="hybridMultilevel"/>
    <w:tmpl w:val="3AAE759A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9271D4"/>
    <w:multiLevelType w:val="multilevel"/>
    <w:tmpl w:val="3EB06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D0956"/>
    <w:multiLevelType w:val="hybridMultilevel"/>
    <w:tmpl w:val="9212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2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EzMjUwtjQ0M7RU0lEKTi0uzszPAykwqgUA8GCueiwAAAA="/>
  </w:docVars>
  <w:rsids>
    <w:rsidRoot w:val="00C50272"/>
    <w:rsid w:val="000D3F41"/>
    <w:rsid w:val="001433BB"/>
    <w:rsid w:val="001F6410"/>
    <w:rsid w:val="002F511C"/>
    <w:rsid w:val="003151B7"/>
    <w:rsid w:val="00355DCA"/>
    <w:rsid w:val="00551A02"/>
    <w:rsid w:val="005534FA"/>
    <w:rsid w:val="005A6627"/>
    <w:rsid w:val="005C3C0F"/>
    <w:rsid w:val="005D3A03"/>
    <w:rsid w:val="006E0E76"/>
    <w:rsid w:val="008002C0"/>
    <w:rsid w:val="00804FEB"/>
    <w:rsid w:val="0080539B"/>
    <w:rsid w:val="008C5323"/>
    <w:rsid w:val="00973178"/>
    <w:rsid w:val="00990775"/>
    <w:rsid w:val="009A6A3B"/>
    <w:rsid w:val="009C0BDC"/>
    <w:rsid w:val="00B63506"/>
    <w:rsid w:val="00B80591"/>
    <w:rsid w:val="00B823AA"/>
    <w:rsid w:val="00BA45DB"/>
    <w:rsid w:val="00BF4184"/>
    <w:rsid w:val="00C0601E"/>
    <w:rsid w:val="00C31D30"/>
    <w:rsid w:val="00C35574"/>
    <w:rsid w:val="00C50272"/>
    <w:rsid w:val="00C73F57"/>
    <w:rsid w:val="00CA171E"/>
    <w:rsid w:val="00CC63FB"/>
    <w:rsid w:val="00CD6E39"/>
    <w:rsid w:val="00CF6E91"/>
    <w:rsid w:val="00D061B0"/>
    <w:rsid w:val="00D85B68"/>
    <w:rsid w:val="00E168CE"/>
    <w:rsid w:val="00E43128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47FF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75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0D6E5A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0D6E5A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0D6E5A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0D6E5A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0D6E5A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0D6E5A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0D6E5A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D6E5A"/>
    <w:rsid w:val="00313E00"/>
    <w:rsid w:val="00326454"/>
    <w:rsid w:val="008015AF"/>
    <w:rsid w:val="00B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organizational behavior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21ECE-28A6-4685-AF9E-79A3A5F2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9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Behavior</dc:title>
  <dc:subject/>
  <dc:creator>Zack Gold</dc:creator>
  <cp:keywords/>
  <dc:description/>
  <cp:lastModifiedBy>Windows User</cp:lastModifiedBy>
  <cp:revision>4</cp:revision>
  <dcterms:created xsi:type="dcterms:W3CDTF">2019-10-30T18:26:00Z</dcterms:created>
  <dcterms:modified xsi:type="dcterms:W3CDTF">2019-10-30T19:14:00Z</dcterms:modified>
</cp:coreProperties>
</file>