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523B82E4" w:rsidR="00E81978" w:rsidRDefault="00663AEE">
      <w:pPr>
        <w:pStyle w:val="Title"/>
      </w:pPr>
      <w:r>
        <w:t>Community Health Practice Setting</w:t>
      </w:r>
    </w:p>
    <w:p w14:paraId="204F5273" w14:textId="277D93FA" w:rsidR="00B823AA" w:rsidRDefault="000B50A6" w:rsidP="00B823AA">
      <w:pPr>
        <w:pStyle w:val="Title2"/>
      </w:pPr>
      <w:r>
        <w:t>[Author’s name]</w:t>
      </w:r>
    </w:p>
    <w:p w14:paraId="17A2B3C4" w14:textId="7948E8EA" w:rsidR="00217EAB" w:rsidRDefault="00217EAB" w:rsidP="00B823AA">
      <w:pPr>
        <w:pStyle w:val="Title2"/>
      </w:pPr>
      <w:r>
        <w:t>[Institute’s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04431BB6" w:rsidR="00E81978" w:rsidRDefault="008669AD" w:rsidP="00B823AA">
      <w:pPr>
        <w:pStyle w:val="Title2"/>
      </w:pPr>
      <w:r>
        <w:lastRenderedPageBreak/>
        <w:t>Community Health Practice Settings</w:t>
      </w:r>
    </w:p>
    <w:p w14:paraId="1D8AC0CE" w14:textId="6163FAAB" w:rsidR="005315B9" w:rsidRDefault="005315B9" w:rsidP="005315B9">
      <w:pPr>
        <w:pStyle w:val="Title2"/>
        <w:jc w:val="left"/>
      </w:pPr>
      <w:r>
        <w:tab/>
        <w:t xml:space="preserve">The roles and responsibilities of community health nurses can be observed in case of various functional capacities. </w:t>
      </w:r>
      <w:r w:rsidR="008F2027">
        <w:t xml:space="preserve">It is vital to examine </w:t>
      </w:r>
      <w:r w:rsidR="00020178">
        <w:t>the performance of community health nurses in different contexts</w:t>
      </w:r>
      <w:r w:rsidR="00605626">
        <w:t xml:space="preserve"> or practice settings</w:t>
      </w:r>
      <w:r w:rsidR="00020178">
        <w:t xml:space="preserve"> to </w:t>
      </w:r>
      <w:r w:rsidR="00605626">
        <w:t xml:space="preserve">determine </w:t>
      </w:r>
      <w:r w:rsidR="000D6910">
        <w:t xml:space="preserve">the </w:t>
      </w:r>
      <w:r w:rsidR="00605626">
        <w:t xml:space="preserve">dimensions of </w:t>
      </w:r>
      <w:r w:rsidR="00A67272">
        <w:t xml:space="preserve">community health nursing. </w:t>
      </w:r>
      <w:r w:rsidR="00605626">
        <w:t xml:space="preserve"> </w:t>
      </w:r>
    </w:p>
    <w:p w14:paraId="2D525FEB" w14:textId="34F48962" w:rsidR="003F1841" w:rsidRDefault="003F1841" w:rsidP="003F1841">
      <w:pPr>
        <w:pStyle w:val="Title2"/>
        <w:rPr>
          <w:b/>
          <w:bCs/>
        </w:rPr>
      </w:pPr>
      <w:r w:rsidRPr="003F1841">
        <w:rPr>
          <w:b/>
          <w:bCs/>
        </w:rPr>
        <w:t>Selection of Two Community Health Practice Settings</w:t>
      </w:r>
    </w:p>
    <w:p w14:paraId="0B92602F" w14:textId="1974CDCA" w:rsidR="00525C44" w:rsidRDefault="00B51689" w:rsidP="00B51689">
      <w:pPr>
        <w:pStyle w:val="Title2"/>
        <w:jc w:val="left"/>
      </w:pPr>
      <w:r>
        <w:rPr>
          <w:b/>
          <w:bCs/>
        </w:rPr>
        <w:tab/>
      </w:r>
      <w:r w:rsidRPr="00B51689">
        <w:t>The home health nurse and school nurse are recognized as the two major forms of community nursing setting</w:t>
      </w:r>
      <w:r>
        <w:t xml:space="preserve">s. These two scenarios are selected to critically </w:t>
      </w:r>
      <w:r w:rsidR="00CF6697">
        <w:t xml:space="preserve">examine the </w:t>
      </w:r>
      <w:r w:rsidR="00BF5F7F">
        <w:t xml:space="preserve">functions of community health nurses in different community contexts. </w:t>
      </w:r>
    </w:p>
    <w:p w14:paraId="31078065" w14:textId="2BB41D3F" w:rsidR="00F7336A" w:rsidRDefault="00F7336A" w:rsidP="00F7336A">
      <w:pPr>
        <w:pStyle w:val="Title2"/>
        <w:rPr>
          <w:b/>
          <w:bCs/>
        </w:rPr>
      </w:pPr>
      <w:r w:rsidRPr="00F7336A">
        <w:rPr>
          <w:b/>
          <w:bCs/>
        </w:rPr>
        <w:t>Compare and Contrast</w:t>
      </w:r>
    </w:p>
    <w:p w14:paraId="37D2C0EB" w14:textId="6A3614E9" w:rsidR="00CF4776" w:rsidRDefault="00F7336A" w:rsidP="00F7336A">
      <w:pPr>
        <w:pStyle w:val="Title2"/>
        <w:jc w:val="left"/>
      </w:pPr>
      <w:r>
        <w:rPr>
          <w:b/>
          <w:bCs/>
        </w:rPr>
        <w:tab/>
      </w:r>
      <w:r w:rsidRPr="00F7336A">
        <w:t xml:space="preserve">The approach of </w:t>
      </w:r>
      <w:r w:rsidR="000D6910">
        <w:t xml:space="preserve">the </w:t>
      </w:r>
      <w:r w:rsidRPr="00F7336A">
        <w:t xml:space="preserve">detailed comparison indicates some forms of </w:t>
      </w:r>
      <w:r>
        <w:t xml:space="preserve">similarities and differences that prevail in </w:t>
      </w:r>
      <w:r w:rsidR="000D6910">
        <w:t xml:space="preserve">the </w:t>
      </w:r>
      <w:r>
        <w:t xml:space="preserve">case of functions of community nurses in both </w:t>
      </w:r>
      <w:r w:rsidR="00AF67D8">
        <w:t xml:space="preserve">cases of home health nurse and school nurse. </w:t>
      </w:r>
      <w:r w:rsidR="003721CF">
        <w:t xml:space="preserve">Community nurses in both settings play their role as the facilitator </w:t>
      </w:r>
      <w:r w:rsidR="00942400">
        <w:t xml:space="preserve">to provide necessary </w:t>
      </w:r>
      <w:r w:rsidR="002E345F">
        <w:t>education and support to the people</w:t>
      </w:r>
      <w:r w:rsidR="00CF4776">
        <w:t xml:space="preserve"> </w:t>
      </w:r>
      <w:r w:rsidR="00CF4776">
        <w:fldChar w:fldCharType="begin"/>
      </w:r>
      <w:r w:rsidR="00CF4776">
        <w:instrText xml:space="preserve"> ADDIN ZOTERO_ITEM CSL_CITATION {"citationID":"iJv9KmcM","properties":{"formattedCitation":"(Xue, Ye, Brewer, &amp; Spetz, 2016)","plainCitation":"(Xue, Ye, Brewer, &amp; Spetz, 2016)","noteIndex":0},"citationItems":[{"id":1255,"uris":["http://zotero.org/users/local/7Hi3kAOD/items/FME3AP4W"],"uri":["http://zotero.org/users/local/7Hi3kAOD/items/FME3AP4W"],"itemData":{"id":1255,"type":"article-journal","title":"Impact of state nurse practitioner scope-of-practice regulation on health care delivery: Systematic review","container-title":"Nursing outlook","page":"71-85","volume":"64","issue":"1","author":[{"family":"Xue","given":"Ying"},{"family":"Ye","given":"Zhiqiu"},{"family":"Brewer","given":"Carol"},{"family":"Spetz","given":"Joanne"}],"issued":{"date-parts":[["2016"]]}}}],"schema":"https://github.com/citation-style-language/schema/raw/master/csl-citation.json"} </w:instrText>
      </w:r>
      <w:r w:rsidR="00CF4776">
        <w:fldChar w:fldCharType="separate"/>
      </w:r>
      <w:r w:rsidR="00CF4776" w:rsidRPr="00CF4776">
        <w:rPr>
          <w:rFonts w:ascii="Times New Roman" w:hAnsi="Times New Roman" w:cs="Times New Roman"/>
        </w:rPr>
        <w:t>(</w:t>
      </w:r>
      <w:proofErr w:type="spellStart"/>
      <w:r w:rsidR="00CF4776" w:rsidRPr="00CF4776">
        <w:rPr>
          <w:rFonts w:ascii="Times New Roman" w:hAnsi="Times New Roman" w:cs="Times New Roman"/>
        </w:rPr>
        <w:t>Xue</w:t>
      </w:r>
      <w:proofErr w:type="spellEnd"/>
      <w:r w:rsidR="00CF4776" w:rsidRPr="00CF4776">
        <w:rPr>
          <w:rFonts w:ascii="Times New Roman" w:hAnsi="Times New Roman" w:cs="Times New Roman"/>
        </w:rPr>
        <w:t xml:space="preserve">, Ye, Brewer, &amp; </w:t>
      </w:r>
      <w:proofErr w:type="spellStart"/>
      <w:r w:rsidR="00CF4776" w:rsidRPr="00CF4776">
        <w:rPr>
          <w:rFonts w:ascii="Times New Roman" w:hAnsi="Times New Roman" w:cs="Times New Roman"/>
        </w:rPr>
        <w:t>Spetz</w:t>
      </w:r>
      <w:proofErr w:type="spellEnd"/>
      <w:r w:rsidR="00CF4776" w:rsidRPr="00CF4776">
        <w:rPr>
          <w:rFonts w:ascii="Times New Roman" w:hAnsi="Times New Roman" w:cs="Times New Roman"/>
        </w:rPr>
        <w:t>, 2016)</w:t>
      </w:r>
      <w:r w:rsidR="00CF4776">
        <w:fldChar w:fldCharType="end"/>
      </w:r>
      <w:r w:rsidR="002E345F">
        <w:t xml:space="preserve">. Attainment of better well-being is basic and collective aim that prevails in case of </w:t>
      </w:r>
      <w:r w:rsidR="002E5AEF">
        <w:t xml:space="preserve">home health nurse and school nurse. </w:t>
      </w:r>
      <w:r w:rsidR="00F26675">
        <w:t xml:space="preserve">The main difference </w:t>
      </w:r>
      <w:r w:rsidR="00F47B95">
        <w:t xml:space="preserve">in case of functions of home health nurse and school nurse is that health nurse in home setting provides healthcare multidimensional healthcare services to the individuals of all ages. Contrary to this, school nurses have to perform their </w:t>
      </w:r>
      <w:r w:rsidR="000A6C7C">
        <w:t xml:space="preserve">tasks for the kids by assuring their well-being and safety. </w:t>
      </w:r>
      <w:r w:rsidR="00F47B95">
        <w:t xml:space="preserve"> </w:t>
      </w:r>
      <w:bookmarkStart w:id="0" w:name="_GoBack"/>
      <w:bookmarkEnd w:id="0"/>
    </w:p>
    <w:p w14:paraId="37CD12C0" w14:textId="77777777" w:rsidR="00CF4776" w:rsidRDefault="00CF4776">
      <w:r>
        <w:br w:type="page"/>
      </w:r>
    </w:p>
    <w:p w14:paraId="659397DE" w14:textId="780145BC" w:rsidR="00F7336A" w:rsidRPr="00CF4776" w:rsidRDefault="00CF4776" w:rsidP="00CF4776">
      <w:pPr>
        <w:pStyle w:val="Title2"/>
        <w:rPr>
          <w:b/>
          <w:bCs/>
        </w:rPr>
      </w:pPr>
      <w:r w:rsidRPr="00CF4776">
        <w:rPr>
          <w:b/>
          <w:bCs/>
        </w:rPr>
        <w:lastRenderedPageBreak/>
        <w:t>References</w:t>
      </w:r>
    </w:p>
    <w:p w14:paraId="3562DC52" w14:textId="77777777" w:rsidR="00CF4776" w:rsidRPr="00CF4776" w:rsidRDefault="00CF4776" w:rsidP="00CF477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CF4776">
        <w:rPr>
          <w:rFonts w:ascii="Times New Roman" w:hAnsi="Times New Roman" w:cs="Times New Roman"/>
        </w:rPr>
        <w:t>Xue</w:t>
      </w:r>
      <w:proofErr w:type="spellEnd"/>
      <w:r w:rsidRPr="00CF4776">
        <w:rPr>
          <w:rFonts w:ascii="Times New Roman" w:hAnsi="Times New Roman" w:cs="Times New Roman"/>
        </w:rPr>
        <w:t xml:space="preserve">, Y., Ye, Z., Brewer, C., &amp; </w:t>
      </w:r>
      <w:proofErr w:type="spellStart"/>
      <w:r w:rsidRPr="00CF4776">
        <w:rPr>
          <w:rFonts w:ascii="Times New Roman" w:hAnsi="Times New Roman" w:cs="Times New Roman"/>
        </w:rPr>
        <w:t>Spetz</w:t>
      </w:r>
      <w:proofErr w:type="spellEnd"/>
      <w:r w:rsidRPr="00CF4776">
        <w:rPr>
          <w:rFonts w:ascii="Times New Roman" w:hAnsi="Times New Roman" w:cs="Times New Roman"/>
        </w:rPr>
        <w:t xml:space="preserve">, J. (2016). Impact of state nurse practitioner scope-of-practice regulation on health care delivery: Systematic review. </w:t>
      </w:r>
      <w:r w:rsidRPr="00CF4776">
        <w:rPr>
          <w:rFonts w:ascii="Times New Roman" w:hAnsi="Times New Roman" w:cs="Times New Roman"/>
          <w:i/>
          <w:iCs/>
        </w:rPr>
        <w:t>Nursing Outlook</w:t>
      </w:r>
      <w:r w:rsidRPr="00CF4776">
        <w:rPr>
          <w:rFonts w:ascii="Times New Roman" w:hAnsi="Times New Roman" w:cs="Times New Roman"/>
        </w:rPr>
        <w:t xml:space="preserve">, </w:t>
      </w:r>
      <w:r w:rsidRPr="00CF4776">
        <w:rPr>
          <w:rFonts w:ascii="Times New Roman" w:hAnsi="Times New Roman" w:cs="Times New Roman"/>
          <w:i/>
          <w:iCs/>
        </w:rPr>
        <w:t>64</w:t>
      </w:r>
      <w:r w:rsidRPr="00CF4776">
        <w:rPr>
          <w:rFonts w:ascii="Times New Roman" w:hAnsi="Times New Roman" w:cs="Times New Roman"/>
        </w:rPr>
        <w:t>(1), 71–85.</w:t>
      </w:r>
    </w:p>
    <w:p w14:paraId="63DD3DDF" w14:textId="38FC4B3D" w:rsidR="00CF4776" w:rsidRPr="00F7336A" w:rsidRDefault="00CF4776" w:rsidP="00CF4776">
      <w:pPr>
        <w:pStyle w:val="Title2"/>
        <w:jc w:val="left"/>
      </w:pPr>
      <w:r>
        <w:fldChar w:fldCharType="end"/>
      </w:r>
    </w:p>
    <w:p w14:paraId="76BB1FAA" w14:textId="77777777" w:rsidR="00695BE3" w:rsidRDefault="00695BE3" w:rsidP="00695BE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20640" w14:textId="77777777" w:rsidR="00B02C6C" w:rsidRDefault="00B02C6C">
      <w:pPr>
        <w:spacing w:line="240" w:lineRule="auto"/>
      </w:pPr>
      <w:r>
        <w:separator/>
      </w:r>
    </w:p>
    <w:p w14:paraId="79968396" w14:textId="77777777" w:rsidR="00B02C6C" w:rsidRDefault="00B02C6C"/>
  </w:endnote>
  <w:endnote w:type="continuationSeparator" w:id="0">
    <w:p w14:paraId="0EC2A323" w14:textId="77777777" w:rsidR="00B02C6C" w:rsidRDefault="00B02C6C">
      <w:pPr>
        <w:spacing w:line="240" w:lineRule="auto"/>
      </w:pPr>
      <w:r>
        <w:continuationSeparator/>
      </w:r>
    </w:p>
    <w:p w14:paraId="5BF93481" w14:textId="77777777" w:rsidR="00B02C6C" w:rsidRDefault="00B02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2832" w14:textId="77777777" w:rsidR="00B02C6C" w:rsidRDefault="00B02C6C">
      <w:pPr>
        <w:spacing w:line="240" w:lineRule="auto"/>
      </w:pPr>
      <w:r>
        <w:separator/>
      </w:r>
    </w:p>
    <w:p w14:paraId="2789E40D" w14:textId="77777777" w:rsidR="00B02C6C" w:rsidRDefault="00B02C6C"/>
  </w:footnote>
  <w:footnote w:type="continuationSeparator" w:id="0">
    <w:p w14:paraId="141260A1" w14:textId="77777777" w:rsidR="00B02C6C" w:rsidRDefault="00B02C6C">
      <w:pPr>
        <w:spacing w:line="240" w:lineRule="auto"/>
      </w:pPr>
      <w:r>
        <w:continuationSeparator/>
      </w:r>
    </w:p>
    <w:p w14:paraId="2011B876" w14:textId="77777777" w:rsidR="00B02C6C" w:rsidRDefault="00B02C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5A6247FD" w:rsidR="00E81978" w:rsidRDefault="00663AEE">
    <w:pPr>
      <w:pStyle w:val="Header"/>
    </w:pPr>
    <w:r>
      <w:t>HEALTHCARE AND NURSING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3F6F961E" w:rsidR="00E81978" w:rsidRDefault="005D3A03">
    <w:pPr>
      <w:pStyle w:val="Header"/>
      <w:rPr>
        <w:rStyle w:val="Strong"/>
      </w:rPr>
    </w:pPr>
    <w:r>
      <w:t xml:space="preserve">Running head: </w:t>
    </w:r>
    <w:r w:rsidR="00663AEE">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20178"/>
    <w:rsid w:val="000A40AE"/>
    <w:rsid w:val="000A6C7C"/>
    <w:rsid w:val="000B50A6"/>
    <w:rsid w:val="000D3F41"/>
    <w:rsid w:val="000D6910"/>
    <w:rsid w:val="00217EAB"/>
    <w:rsid w:val="002E345F"/>
    <w:rsid w:val="002E5AEF"/>
    <w:rsid w:val="00355DCA"/>
    <w:rsid w:val="003721CF"/>
    <w:rsid w:val="003F1841"/>
    <w:rsid w:val="00450D5F"/>
    <w:rsid w:val="004724D7"/>
    <w:rsid w:val="00525C44"/>
    <w:rsid w:val="005315B9"/>
    <w:rsid w:val="00551A02"/>
    <w:rsid w:val="005534FA"/>
    <w:rsid w:val="005B3A43"/>
    <w:rsid w:val="005C39B5"/>
    <w:rsid w:val="005D3A03"/>
    <w:rsid w:val="00605626"/>
    <w:rsid w:val="00663AEE"/>
    <w:rsid w:val="00695BE3"/>
    <w:rsid w:val="0079296D"/>
    <w:rsid w:val="008002C0"/>
    <w:rsid w:val="008669AD"/>
    <w:rsid w:val="008B6C11"/>
    <w:rsid w:val="008C5323"/>
    <w:rsid w:val="008D477A"/>
    <w:rsid w:val="008F2027"/>
    <w:rsid w:val="00942400"/>
    <w:rsid w:val="009A6A3B"/>
    <w:rsid w:val="00A345C6"/>
    <w:rsid w:val="00A67272"/>
    <w:rsid w:val="00AF67D8"/>
    <w:rsid w:val="00B02C6C"/>
    <w:rsid w:val="00B51689"/>
    <w:rsid w:val="00B823AA"/>
    <w:rsid w:val="00BA45DB"/>
    <w:rsid w:val="00BF4184"/>
    <w:rsid w:val="00BF5F7F"/>
    <w:rsid w:val="00C0601E"/>
    <w:rsid w:val="00C31D30"/>
    <w:rsid w:val="00C85696"/>
    <w:rsid w:val="00CD6E39"/>
    <w:rsid w:val="00CF4776"/>
    <w:rsid w:val="00CF6697"/>
    <w:rsid w:val="00CF6E91"/>
    <w:rsid w:val="00D37A43"/>
    <w:rsid w:val="00D85B68"/>
    <w:rsid w:val="00E53777"/>
    <w:rsid w:val="00E6004D"/>
    <w:rsid w:val="00E81978"/>
    <w:rsid w:val="00EE5314"/>
    <w:rsid w:val="00F26675"/>
    <w:rsid w:val="00F31369"/>
    <w:rsid w:val="00F379B7"/>
    <w:rsid w:val="00F47B95"/>
    <w:rsid w:val="00F525FA"/>
    <w:rsid w:val="00F54263"/>
    <w:rsid w:val="00F7336A"/>
    <w:rsid w:val="00F86B0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2019-08-24T09:06:00Z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id="t4kDna8E"/&gt;&lt;style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