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615997AB" w:rsidR="00E81978" w:rsidRDefault="001E03BB">
      <w:pPr>
        <w:pStyle w:val="Title"/>
      </w:pPr>
      <w:r>
        <w:t>Signature Assignment- Community Health Plan</w:t>
      </w:r>
    </w:p>
    <w:p w14:paraId="204F5273" w14:textId="488D21F5" w:rsidR="00B823AA" w:rsidRDefault="000B50A6" w:rsidP="00B823AA">
      <w:pPr>
        <w:pStyle w:val="Title2"/>
      </w:pPr>
      <w:r>
        <w:t>[Author’s name]</w:t>
      </w:r>
    </w:p>
    <w:p w14:paraId="695C7E2E" w14:textId="2A3891D2" w:rsidR="007B2A02" w:rsidRDefault="007B2A02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7E0D6282" w:rsidR="00E81978" w:rsidRDefault="00DC224E" w:rsidP="00B823AA">
      <w:pPr>
        <w:pStyle w:val="Title2"/>
      </w:pPr>
      <w:r>
        <w:lastRenderedPageBreak/>
        <w:t>Signature Assignment- Community Health Plan</w:t>
      </w:r>
    </w:p>
    <w:p w14:paraId="628921F1" w14:textId="25D5D9B4" w:rsidR="009401E3" w:rsidRDefault="003911D2" w:rsidP="00B823AA">
      <w:pPr>
        <w:pStyle w:val="Title2"/>
        <w:rPr>
          <w:b/>
          <w:bCs/>
        </w:rPr>
      </w:pPr>
      <w:r w:rsidRPr="00A169F6">
        <w:rPr>
          <w:b/>
          <w:bCs/>
        </w:rPr>
        <w:t>Role of Community/Public Health Nursing</w:t>
      </w:r>
    </w:p>
    <w:p w14:paraId="180D8AC9" w14:textId="3CBBD3FE" w:rsidR="006A5CF3" w:rsidRDefault="006A5CF3" w:rsidP="006A5CF3">
      <w:pPr>
        <w:pStyle w:val="Title2"/>
        <w:jc w:val="left"/>
      </w:pPr>
      <w:r w:rsidRPr="006A5CF3">
        <w:tab/>
        <w:t xml:space="preserve">The stakeholders of </w:t>
      </w:r>
      <w:r w:rsidR="00221C50">
        <w:t xml:space="preserve">community nurses and community partnerships play </w:t>
      </w:r>
      <w:r w:rsidR="006D75D0">
        <w:t xml:space="preserve">a </w:t>
      </w:r>
      <w:r w:rsidR="00221C50">
        <w:t xml:space="preserve">critical role to determine the actual clinical concerns of the family community. This form of consideration is also vital to propose better healthcare </w:t>
      </w:r>
      <w:r w:rsidR="006E78F8">
        <w:t>intervention and prevention for the</w:t>
      </w:r>
      <w:r w:rsidR="00C77F0E">
        <w:t xml:space="preserve"> Hispanic family community. </w:t>
      </w:r>
      <w:r w:rsidR="003B0FA3">
        <w:t xml:space="preserve">The roles of community nursing </w:t>
      </w:r>
      <w:r w:rsidR="00441F14">
        <w:t>are</w:t>
      </w:r>
      <w:r w:rsidR="003B0FA3">
        <w:t xml:space="preserve"> evolving to </w:t>
      </w:r>
      <w:r w:rsidR="00441F14">
        <w:t xml:space="preserve">achieve the </w:t>
      </w:r>
      <w:r w:rsidR="00C8604C">
        <w:t xml:space="preserve">developing </w:t>
      </w:r>
      <w:r w:rsidR="00441F14">
        <w:t xml:space="preserve">approach of the family community. </w:t>
      </w:r>
      <w:r w:rsidR="008F530D">
        <w:t xml:space="preserve">Active collaboration of all the partners is </w:t>
      </w:r>
      <w:r w:rsidR="008F254F">
        <w:t>an important</w:t>
      </w:r>
      <w:r w:rsidR="008F530D">
        <w:t xml:space="preserve"> step to properly address health and social concerns of the community. </w:t>
      </w:r>
      <w:r w:rsidR="0080440F">
        <w:t xml:space="preserve">Adoption of public health nursing practice is </w:t>
      </w:r>
      <w:r w:rsidR="008F254F">
        <w:t xml:space="preserve">an </w:t>
      </w:r>
      <w:r w:rsidR="0080440F">
        <w:t xml:space="preserve">essential step to meet the standards of population-focused healthcare services by adopting unique knowledge, capabilities, and skills. </w:t>
      </w:r>
    </w:p>
    <w:p w14:paraId="2A1984B1" w14:textId="7741BB24" w:rsidR="001A6EAB" w:rsidRPr="006A5CF3" w:rsidRDefault="001A6EAB" w:rsidP="006A5CF3">
      <w:pPr>
        <w:pStyle w:val="Title2"/>
        <w:jc w:val="left"/>
      </w:pPr>
      <w:r>
        <w:tab/>
        <w:t xml:space="preserve">The influence of social </w:t>
      </w:r>
      <w:r w:rsidR="00350151">
        <w:t xml:space="preserve">determinants of health can never be ignored when it comes to </w:t>
      </w:r>
      <w:r w:rsidR="006D75D0">
        <w:t xml:space="preserve">the </w:t>
      </w:r>
      <w:r w:rsidR="00350151">
        <w:t xml:space="preserve">provision of proper healthcare services </w:t>
      </w:r>
      <w:r w:rsidR="00561887">
        <w:t xml:space="preserve">in the form of clinical family’s community. It is critical for the healthcare providers to consider specific </w:t>
      </w:r>
      <w:r w:rsidR="00B6220D">
        <w:t>cultural values and standards of the</w:t>
      </w:r>
      <w:r w:rsidR="00CE4662">
        <w:t xml:space="preserve"> </w:t>
      </w:r>
      <w:r w:rsidR="00B6220D">
        <w:t xml:space="preserve">community to avoid any complications. </w:t>
      </w:r>
      <w:r w:rsidR="008F254F">
        <w:t>A c</w:t>
      </w:r>
      <w:r w:rsidR="00063A62">
        <w:t>ritical comparison of the epidemiological data of</w:t>
      </w:r>
      <w:r w:rsidR="008F254F">
        <w:t xml:space="preserve"> </w:t>
      </w:r>
      <w:r w:rsidR="00063A62">
        <w:t xml:space="preserve">Hispanic community to the state-level data is also essential to identify the </w:t>
      </w:r>
      <w:r w:rsidR="00120825">
        <w:t xml:space="preserve">prevailing difference. This form of assessment is useful for the community nurses to adopt distinct healthcare aspects according to the healthcare and social requirements of </w:t>
      </w:r>
      <w:r w:rsidR="000C5D28">
        <w:t xml:space="preserve">the Hispanic community. </w:t>
      </w:r>
    </w:p>
    <w:p w14:paraId="20102AD3" w14:textId="7360A23D" w:rsidR="003911D2" w:rsidRDefault="00605BE1" w:rsidP="00B823AA">
      <w:pPr>
        <w:pStyle w:val="Title2"/>
        <w:rPr>
          <w:b/>
          <w:bCs/>
        </w:rPr>
      </w:pPr>
      <w:r w:rsidRPr="00A169F6">
        <w:rPr>
          <w:b/>
          <w:bCs/>
        </w:rPr>
        <w:t>Consideration of Community Nursing Diagnosis</w:t>
      </w:r>
    </w:p>
    <w:p w14:paraId="5D3D03FB" w14:textId="09A5FEDB" w:rsidR="00E529DB" w:rsidRDefault="00E529DB" w:rsidP="00E529DB">
      <w:pPr>
        <w:pStyle w:val="Title2"/>
        <w:jc w:val="left"/>
      </w:pPr>
      <w:r w:rsidRPr="00E529DB">
        <w:tab/>
        <w:t>Community nursing diagnosis is one critical part of the overall nursing procedure. This form of evaluation provides direction to nursing staff when it comes to ensur</w:t>
      </w:r>
      <w:r w:rsidR="00C8604C">
        <w:t>e the</w:t>
      </w:r>
      <w:r w:rsidRPr="00E529DB">
        <w:t xml:space="preserve"> proper healthcare and social services for the patient belon</w:t>
      </w:r>
      <w:r w:rsidR="003848B5">
        <w:t>ging</w:t>
      </w:r>
      <w:r w:rsidRPr="00E529DB">
        <w:t xml:space="preserve"> to </w:t>
      </w:r>
      <w:r w:rsidR="006D75D0">
        <w:t xml:space="preserve">the </w:t>
      </w:r>
      <w:r w:rsidRPr="00E529DB">
        <w:t xml:space="preserve">Hispanic community. </w:t>
      </w:r>
      <w:r w:rsidR="00D57AF1">
        <w:t xml:space="preserve">The approach of community nursing diagnosis is directly linked with the issue of hypertension examined in </w:t>
      </w:r>
      <w:r w:rsidR="00D57AF1">
        <w:lastRenderedPageBreak/>
        <w:t xml:space="preserve">case of family/community health. </w:t>
      </w:r>
      <w:r w:rsidR="00765257">
        <w:t xml:space="preserve">Ineffective coping is selected as the specific </w:t>
      </w:r>
      <w:r w:rsidR="00B850DE">
        <w:t xml:space="preserve">nursing diagnosis to address the issue of hypertension in case of </w:t>
      </w:r>
      <w:r w:rsidR="008F254F">
        <w:t xml:space="preserve">the </w:t>
      </w:r>
      <w:r w:rsidR="00B850DE">
        <w:t xml:space="preserve">Hispanic community. </w:t>
      </w:r>
    </w:p>
    <w:p w14:paraId="39C2CE46" w14:textId="4C0EB6F4" w:rsidR="008F254F" w:rsidRPr="00E529DB" w:rsidRDefault="008F254F" w:rsidP="00E529DB">
      <w:pPr>
        <w:pStyle w:val="Title2"/>
        <w:jc w:val="left"/>
      </w:pPr>
      <w:r>
        <w:tab/>
      </w:r>
      <w:r w:rsidR="00506F32">
        <w:t xml:space="preserve">Mental health is selected as one main indicator in the form of Healthy people 2020 Leading Health Indicator (LHI) </w:t>
      </w:r>
      <w:r w:rsidR="00985374">
        <w:t>to address the issue of hypertension in case of family/community health concerns.</w:t>
      </w:r>
      <w:r w:rsidR="001C686F">
        <w:t xml:space="preserve"> </w:t>
      </w:r>
      <w:r w:rsidR="0095218C">
        <w:t xml:space="preserve">The objective of this </w:t>
      </w:r>
      <w:r w:rsidR="00C304B7">
        <w:t>consideration</w:t>
      </w:r>
      <w:r w:rsidR="007E0530">
        <w:t xml:space="preserve"> is</w:t>
      </w:r>
      <w:r w:rsidR="00C304B7">
        <w:t xml:space="preserve"> to explore all social and health concerns </w:t>
      </w:r>
      <w:r w:rsidR="005C43AD">
        <w:t xml:space="preserve">that </w:t>
      </w:r>
      <w:r w:rsidR="00C304B7">
        <w:t xml:space="preserve">prevails for the Hispanic female who is dealing with the problem of hypertension. </w:t>
      </w:r>
      <w:r w:rsidR="00800183">
        <w:t xml:space="preserve">Adoption of </w:t>
      </w:r>
      <w:r w:rsidR="006D75D0">
        <w:t xml:space="preserve">a </w:t>
      </w:r>
      <w:r w:rsidR="00800183">
        <w:t xml:space="preserve">suitable level of nursing intervention is also vital measure to develop comprehensive healthcare plan. </w:t>
      </w:r>
      <w:r w:rsidR="00EE7F7F">
        <w:t xml:space="preserve">Selection of suitable nursing intervention depends on available evidence about the health and mental condition of the patient. </w:t>
      </w:r>
      <w:r w:rsidR="00E74169">
        <w:t>It is critical for community nurses to control blood pressure of the patient in case of hypertension to minimize the risk of cardiovascular morbidity</w:t>
      </w:r>
      <w:r w:rsidR="00BE0CDB">
        <w:t xml:space="preserve"> </w:t>
      </w:r>
      <w:r w:rsidR="00BE0CDB">
        <w:fldChar w:fldCharType="begin"/>
      </w:r>
      <w:r w:rsidR="00BE0CDB">
        <w:instrText xml:space="preserve"> ADDIN ZOTERO_ITEM CSL_CITATION {"citationID":"GHAAZ0Vk","properties":{"formattedCitation":"(Clark, Smith, Taylor, &amp; Campbell, 2010)","plainCitation":"(Clark, Smith, Taylor, &amp; Campbell, 2010)","noteIndex":0},"citationItems":[{"id":1254,"uris":["http://zotero.org/users/local/7Hi3kAOD/items/3QSJC7FN"],"uri":["http://zotero.org/users/local/7Hi3kAOD/items/3QSJC7FN"],"itemData":{"id":1254,"type":"article-journal","title":"Nurse led interventions to improve control of blood pressure in people with hypertension: systematic review and meta-analysis","container-title":"Bmj","page":"c3995","volume":"341","author":[{"family":"Clark","given":"Christopher E."},{"family":"Smith","given":"Lindsay FP"},{"family":"Taylor","given":"Rod S."},{"family":"Campbell","given":"John L."}],"issued":{"date-parts":[["2010"]]}}}],"schema":"https://github.com/citation-style-language/schema/raw/master/csl-citation.json"} </w:instrText>
      </w:r>
      <w:r w:rsidR="00BE0CDB">
        <w:fldChar w:fldCharType="separate"/>
      </w:r>
      <w:r w:rsidR="00BE0CDB" w:rsidRPr="00BE0CDB">
        <w:rPr>
          <w:rFonts w:ascii="Times New Roman" w:hAnsi="Times New Roman" w:cs="Times New Roman"/>
        </w:rPr>
        <w:t>(Clark, Smith, Taylor, &amp; Campbell, 2010)</w:t>
      </w:r>
      <w:r w:rsidR="00BE0CDB">
        <w:fldChar w:fldCharType="end"/>
      </w:r>
      <w:r w:rsidR="00CD7B87">
        <w:t xml:space="preserve">. </w:t>
      </w:r>
      <w:r w:rsidR="009A4CB9">
        <w:t xml:space="preserve">The role of community partners is vital to successfully promote health equity and transforming public health according to the actual requirements of the community. </w:t>
      </w:r>
      <w:r w:rsidR="0061174F">
        <w:t xml:space="preserve">The role of community partnership needs to be expanded by offering healthcare framework </w:t>
      </w:r>
      <w:r w:rsidR="002A7492">
        <w:t xml:space="preserve">for county. </w:t>
      </w:r>
    </w:p>
    <w:p w14:paraId="17A6D9F8" w14:textId="5ABC6F0B" w:rsidR="00A169F6" w:rsidRDefault="00A169F6" w:rsidP="00B823AA">
      <w:pPr>
        <w:pStyle w:val="Title2"/>
        <w:rPr>
          <w:b/>
          <w:bCs/>
        </w:rPr>
      </w:pPr>
      <w:r w:rsidRPr="00A169F6">
        <w:rPr>
          <w:b/>
          <w:bCs/>
        </w:rPr>
        <w:t xml:space="preserve">Plan of Action for Nurses </w:t>
      </w:r>
    </w:p>
    <w:p w14:paraId="09FCCFEB" w14:textId="680753DA" w:rsidR="00BE0CDB" w:rsidRDefault="00462303" w:rsidP="00462303">
      <w:pPr>
        <w:pStyle w:val="Title2"/>
        <w:jc w:val="left"/>
      </w:pPr>
      <w:r w:rsidRPr="008B0DC0">
        <w:tab/>
      </w:r>
      <w:r w:rsidR="008B0DC0" w:rsidRPr="008B0DC0">
        <w:t xml:space="preserve">Development of </w:t>
      </w:r>
      <w:r w:rsidR="006D75D0">
        <w:t xml:space="preserve">a </w:t>
      </w:r>
      <w:r w:rsidR="008B0DC0" w:rsidRPr="008B0DC0">
        <w:t xml:space="preserve">comprehensive </w:t>
      </w:r>
      <w:r w:rsidR="008B0DC0">
        <w:t xml:space="preserve">plan of action for nurses is essential to ensure the </w:t>
      </w:r>
      <w:r w:rsidR="00570103">
        <w:t xml:space="preserve">successful implication of suitable change within the community. </w:t>
      </w:r>
      <w:r w:rsidR="00577C20">
        <w:t xml:space="preserve">The first step for the community nursing staff is to develop necessary goals according to the actual needs of the community. </w:t>
      </w:r>
      <w:r w:rsidR="00605337">
        <w:t xml:space="preserve">Hypertension management for older people is the main goal set for the community nurses to meet suitable standards of public health at community level. </w:t>
      </w:r>
      <w:r w:rsidR="00CE722B">
        <w:t xml:space="preserve">It is critical for the community nurses to </w:t>
      </w:r>
      <w:r w:rsidR="007143F3">
        <w:t xml:space="preserve">take measures to enhance knowledge and skills of the people to ensure better forms of self-care. </w:t>
      </w:r>
      <w:r w:rsidR="004F7615">
        <w:t>The objectives of the overall community plan can only</w:t>
      </w:r>
      <w:r w:rsidR="00A205B0">
        <w:t xml:space="preserve"> be</w:t>
      </w:r>
      <w:r w:rsidR="004F7615">
        <w:t xml:space="preserve"> achieve</w:t>
      </w:r>
      <w:r w:rsidR="00A205B0">
        <w:t>d</w:t>
      </w:r>
      <w:r w:rsidR="004F7615">
        <w:t xml:space="preserve"> through the proper utilization of the available resources</w:t>
      </w:r>
      <w:r w:rsidR="00C70C34">
        <w:t xml:space="preserve"> </w:t>
      </w:r>
      <w:r w:rsidR="00C70C34">
        <w:fldChar w:fldCharType="begin"/>
      </w:r>
      <w:r w:rsidR="00C70C34">
        <w:instrText xml:space="preserve"> ADDIN ZOTERO_ITEM CSL_CITATION {"citationID":"bu8wyazJ","properties":{"formattedCitation":"(Hann, 2005)","plainCitation":"(Hann, 2005)","noteIndex":0},"citationItems":[{"id":1253,"uris":["http://zotero.org/users/local/7Hi3kAOD/items/I6R3WZWV"],"uri":["http://zotero.org/users/local/7Hi3kAOD/items/I6R3WZWV"],"itemData":{"id":1253,"type":"article-journal","title":"Transforming public health through community partnerships","container-title":"Preventing chronic disease","volume":"2","issue":"Spec No","author":[{"family":"Hann","given":"Neil E."}],"issued":{"date-parts":[["2005"]]}}}],"schema":"https://github.com/citation-style-language/schema/raw/master/csl-citation.json"} </w:instrText>
      </w:r>
      <w:r w:rsidR="00C70C34">
        <w:fldChar w:fldCharType="separate"/>
      </w:r>
      <w:r w:rsidR="00C70C34" w:rsidRPr="00C70C34">
        <w:rPr>
          <w:rFonts w:ascii="Times New Roman" w:hAnsi="Times New Roman" w:cs="Times New Roman"/>
        </w:rPr>
        <w:t>(Hann, 2005)</w:t>
      </w:r>
      <w:r w:rsidR="00C70C34">
        <w:fldChar w:fldCharType="end"/>
      </w:r>
      <w:r w:rsidR="004F7615">
        <w:t xml:space="preserve">. </w:t>
      </w:r>
      <w:r w:rsidR="00215CC3">
        <w:t xml:space="preserve">The feature of resources can examine </w:t>
      </w:r>
      <w:r w:rsidR="00AF66D9">
        <w:t xml:space="preserve">in both </w:t>
      </w:r>
      <w:r w:rsidR="00AF66D9">
        <w:lastRenderedPageBreak/>
        <w:t xml:space="preserve">forms of personal/family resources and community resources. </w:t>
      </w:r>
      <w:r w:rsidR="00DF43DE">
        <w:t xml:space="preserve">There is need </w:t>
      </w:r>
      <w:r w:rsidR="006D75D0">
        <w:t>for</w:t>
      </w:r>
      <w:r w:rsidR="00DF43DE">
        <w:t xml:space="preserve"> proper utilization </w:t>
      </w:r>
      <w:bookmarkStart w:id="0" w:name="_GoBack"/>
      <w:r w:rsidR="00DF43DE">
        <w:t>of available social spectrums to ensure the active involvement of all the stakeholders</w:t>
      </w:r>
      <w:r w:rsidR="004D6AA5">
        <w:t xml:space="preserve">. </w:t>
      </w:r>
      <w:r w:rsidR="00C30C8B">
        <w:t>Application of realistic timeframe is also essential step to determin</w:t>
      </w:r>
      <w:r w:rsidR="006D75D0">
        <w:t>ing</w:t>
      </w:r>
      <w:r w:rsidR="00C30C8B">
        <w:t xml:space="preserve"> the overall feasibility of </w:t>
      </w:r>
      <w:bookmarkEnd w:id="0"/>
      <w:r w:rsidR="00C30C8B">
        <w:t xml:space="preserve">the nursing plan. The duration of three months is </w:t>
      </w:r>
      <w:r w:rsidR="00A205B0">
        <w:t>proposed</w:t>
      </w:r>
      <w:r w:rsidR="00C30C8B">
        <w:t xml:space="preserve"> to examine the </w:t>
      </w:r>
      <w:r w:rsidR="00680C23">
        <w:t xml:space="preserve">application of community nursing goals in the context of hypertension. </w:t>
      </w:r>
    </w:p>
    <w:p w14:paraId="3D58916D" w14:textId="77777777" w:rsidR="00BE0CDB" w:rsidRDefault="00BE0CDB">
      <w:r>
        <w:br w:type="page"/>
      </w:r>
    </w:p>
    <w:p w14:paraId="693FAA29" w14:textId="288C9EE5" w:rsidR="00462303" w:rsidRPr="00BE0CDB" w:rsidRDefault="00BE0CDB" w:rsidP="00BE0CDB">
      <w:pPr>
        <w:pStyle w:val="Title2"/>
        <w:rPr>
          <w:b/>
          <w:bCs/>
        </w:rPr>
      </w:pPr>
      <w:r w:rsidRPr="00BE0CDB">
        <w:rPr>
          <w:b/>
          <w:bCs/>
        </w:rPr>
        <w:lastRenderedPageBreak/>
        <w:t>References</w:t>
      </w:r>
    </w:p>
    <w:p w14:paraId="0210546E" w14:textId="77777777" w:rsidR="00BE0CDB" w:rsidRPr="00BE0CDB" w:rsidRDefault="00BE0CDB" w:rsidP="00BE0CD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E0CDB">
        <w:rPr>
          <w:rFonts w:ascii="Times New Roman" w:hAnsi="Times New Roman" w:cs="Times New Roman"/>
        </w:rPr>
        <w:t xml:space="preserve">Clark, C. E., Smith, L. F., Taylor, R. S., &amp; Campbell, J. L. (2010). Nurse led interventions to improve control of blood pressure in people with hypertension: Systematic review and meta-analysis. </w:t>
      </w:r>
      <w:r w:rsidRPr="00BE0CDB">
        <w:rPr>
          <w:rFonts w:ascii="Times New Roman" w:hAnsi="Times New Roman" w:cs="Times New Roman"/>
          <w:i/>
          <w:iCs/>
        </w:rPr>
        <w:t>Bmj</w:t>
      </w:r>
      <w:r w:rsidRPr="00BE0CDB">
        <w:rPr>
          <w:rFonts w:ascii="Times New Roman" w:hAnsi="Times New Roman" w:cs="Times New Roman"/>
        </w:rPr>
        <w:t xml:space="preserve">, </w:t>
      </w:r>
      <w:r w:rsidRPr="00BE0CDB">
        <w:rPr>
          <w:rFonts w:ascii="Times New Roman" w:hAnsi="Times New Roman" w:cs="Times New Roman"/>
          <w:i/>
          <w:iCs/>
        </w:rPr>
        <w:t>341</w:t>
      </w:r>
      <w:r w:rsidRPr="00BE0CDB">
        <w:rPr>
          <w:rFonts w:ascii="Times New Roman" w:hAnsi="Times New Roman" w:cs="Times New Roman"/>
        </w:rPr>
        <w:t>, c3995.</w:t>
      </w:r>
    </w:p>
    <w:p w14:paraId="4783B576" w14:textId="77777777" w:rsidR="00BE0CDB" w:rsidRPr="00BE0CDB" w:rsidRDefault="00BE0CDB" w:rsidP="00BE0CDB">
      <w:pPr>
        <w:pStyle w:val="Bibliography"/>
        <w:rPr>
          <w:rFonts w:ascii="Times New Roman" w:hAnsi="Times New Roman" w:cs="Times New Roman"/>
        </w:rPr>
      </w:pPr>
      <w:r w:rsidRPr="00BE0CDB">
        <w:rPr>
          <w:rFonts w:ascii="Times New Roman" w:hAnsi="Times New Roman" w:cs="Times New Roman"/>
        </w:rPr>
        <w:t xml:space="preserve">Hann, N. E. (2005). Transforming public health through community partnerships. </w:t>
      </w:r>
      <w:r w:rsidRPr="00BE0CDB">
        <w:rPr>
          <w:rFonts w:ascii="Times New Roman" w:hAnsi="Times New Roman" w:cs="Times New Roman"/>
          <w:i/>
          <w:iCs/>
        </w:rPr>
        <w:t>Preventing Chronic Disease</w:t>
      </w:r>
      <w:r w:rsidRPr="00BE0CDB">
        <w:rPr>
          <w:rFonts w:ascii="Times New Roman" w:hAnsi="Times New Roman" w:cs="Times New Roman"/>
        </w:rPr>
        <w:t xml:space="preserve">, </w:t>
      </w:r>
      <w:r w:rsidRPr="00BE0CDB">
        <w:rPr>
          <w:rFonts w:ascii="Times New Roman" w:hAnsi="Times New Roman" w:cs="Times New Roman"/>
          <w:i/>
          <w:iCs/>
        </w:rPr>
        <w:t>2</w:t>
      </w:r>
      <w:r w:rsidRPr="00BE0CDB">
        <w:rPr>
          <w:rFonts w:ascii="Times New Roman" w:hAnsi="Times New Roman" w:cs="Times New Roman"/>
        </w:rPr>
        <w:t>(Spec No).</w:t>
      </w:r>
    </w:p>
    <w:p w14:paraId="35B88591" w14:textId="69B361DC" w:rsidR="00BE0CDB" w:rsidRPr="008B0DC0" w:rsidRDefault="00BE0CDB" w:rsidP="00BE0CDB">
      <w:pPr>
        <w:pStyle w:val="Title2"/>
        <w:jc w:val="left"/>
      </w:pPr>
      <w:r>
        <w:fldChar w:fldCharType="end"/>
      </w:r>
    </w:p>
    <w:p w14:paraId="561C8BF8" w14:textId="77777777" w:rsidR="003911D2" w:rsidRDefault="003911D2" w:rsidP="00B823AA">
      <w:pPr>
        <w:pStyle w:val="Title2"/>
      </w:pP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8542" w14:textId="77777777" w:rsidR="00E55EB3" w:rsidRDefault="00E55EB3">
      <w:pPr>
        <w:spacing w:line="240" w:lineRule="auto"/>
      </w:pPr>
      <w:r>
        <w:separator/>
      </w:r>
    </w:p>
    <w:p w14:paraId="0F842B37" w14:textId="77777777" w:rsidR="00E55EB3" w:rsidRDefault="00E55EB3"/>
  </w:endnote>
  <w:endnote w:type="continuationSeparator" w:id="0">
    <w:p w14:paraId="68A80046" w14:textId="77777777" w:rsidR="00E55EB3" w:rsidRDefault="00E55EB3">
      <w:pPr>
        <w:spacing w:line="240" w:lineRule="auto"/>
      </w:pPr>
      <w:r>
        <w:continuationSeparator/>
      </w:r>
    </w:p>
    <w:p w14:paraId="101F5E51" w14:textId="77777777" w:rsidR="00E55EB3" w:rsidRDefault="00E55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3EA0" w14:textId="77777777" w:rsidR="00E55EB3" w:rsidRDefault="00E55EB3">
      <w:pPr>
        <w:spacing w:line="240" w:lineRule="auto"/>
      </w:pPr>
      <w:r>
        <w:separator/>
      </w:r>
    </w:p>
    <w:p w14:paraId="4341631B" w14:textId="77777777" w:rsidR="00E55EB3" w:rsidRDefault="00E55EB3"/>
  </w:footnote>
  <w:footnote w:type="continuationSeparator" w:id="0">
    <w:p w14:paraId="63670177" w14:textId="77777777" w:rsidR="00E55EB3" w:rsidRDefault="00E55EB3">
      <w:pPr>
        <w:spacing w:line="240" w:lineRule="auto"/>
      </w:pPr>
      <w:r>
        <w:continuationSeparator/>
      </w:r>
    </w:p>
    <w:p w14:paraId="01B02E2A" w14:textId="77777777" w:rsidR="00E55EB3" w:rsidRDefault="00E55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317FE8AA" w:rsidR="00E81978" w:rsidRDefault="00952B50">
    <w:pPr>
      <w:pStyle w:val="Header"/>
    </w:pPr>
    <w:r>
      <w:t>HEALTHCARE AND 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06643D91" w:rsidR="00E81978" w:rsidRDefault="005D3A03">
    <w:pPr>
      <w:pStyle w:val="Header"/>
      <w:rPr>
        <w:rStyle w:val="Strong"/>
      </w:rPr>
    </w:pPr>
    <w:r>
      <w:t xml:space="preserve">Running head: </w:t>
    </w:r>
    <w:r w:rsidR="00952B50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QUAryr7ESwAAAA="/>
  </w:docVars>
  <w:rsids>
    <w:rsidRoot w:val="005C39B5"/>
    <w:rsid w:val="00063A62"/>
    <w:rsid w:val="000A40AE"/>
    <w:rsid w:val="000A7FCF"/>
    <w:rsid w:val="000B50A6"/>
    <w:rsid w:val="000C5D28"/>
    <w:rsid w:val="000D3F41"/>
    <w:rsid w:val="001025F1"/>
    <w:rsid w:val="00120825"/>
    <w:rsid w:val="00146302"/>
    <w:rsid w:val="001A0E46"/>
    <w:rsid w:val="001A6EAB"/>
    <w:rsid w:val="001B6701"/>
    <w:rsid w:val="001C686F"/>
    <w:rsid w:val="001E03BB"/>
    <w:rsid w:val="00215CC3"/>
    <w:rsid w:val="00221C50"/>
    <w:rsid w:val="002A7492"/>
    <w:rsid w:val="002E7944"/>
    <w:rsid w:val="00350151"/>
    <w:rsid w:val="00355DCA"/>
    <w:rsid w:val="003848B5"/>
    <w:rsid w:val="003911D2"/>
    <w:rsid w:val="003B0FA3"/>
    <w:rsid w:val="003D0894"/>
    <w:rsid w:val="00424638"/>
    <w:rsid w:val="00441F14"/>
    <w:rsid w:val="00462303"/>
    <w:rsid w:val="004724D7"/>
    <w:rsid w:val="004C5D97"/>
    <w:rsid w:val="004D6AA5"/>
    <w:rsid w:val="004F7615"/>
    <w:rsid w:val="00506F32"/>
    <w:rsid w:val="005408A7"/>
    <w:rsid w:val="00551A02"/>
    <w:rsid w:val="005534FA"/>
    <w:rsid w:val="00561887"/>
    <w:rsid w:val="00570103"/>
    <w:rsid w:val="00577C20"/>
    <w:rsid w:val="005B3A43"/>
    <w:rsid w:val="005C39B5"/>
    <w:rsid w:val="005C43AD"/>
    <w:rsid w:val="005D3A03"/>
    <w:rsid w:val="00605337"/>
    <w:rsid w:val="00605BE1"/>
    <w:rsid w:val="0061174F"/>
    <w:rsid w:val="00680C23"/>
    <w:rsid w:val="00695BE3"/>
    <w:rsid w:val="006A5CF3"/>
    <w:rsid w:val="006D75D0"/>
    <w:rsid w:val="006E78F8"/>
    <w:rsid w:val="007143F3"/>
    <w:rsid w:val="00765257"/>
    <w:rsid w:val="00797B21"/>
    <w:rsid w:val="007B2A02"/>
    <w:rsid w:val="007E0530"/>
    <w:rsid w:val="00800183"/>
    <w:rsid w:val="008002C0"/>
    <w:rsid w:val="0080440F"/>
    <w:rsid w:val="008B0DC0"/>
    <w:rsid w:val="008B6C11"/>
    <w:rsid w:val="008C5323"/>
    <w:rsid w:val="008D477A"/>
    <w:rsid w:val="008F254F"/>
    <w:rsid w:val="008F530D"/>
    <w:rsid w:val="00935561"/>
    <w:rsid w:val="009401E3"/>
    <w:rsid w:val="0095218C"/>
    <w:rsid w:val="00952B50"/>
    <w:rsid w:val="00970AC8"/>
    <w:rsid w:val="00985374"/>
    <w:rsid w:val="009A4CB9"/>
    <w:rsid w:val="009A6A3B"/>
    <w:rsid w:val="00A169F6"/>
    <w:rsid w:val="00A205B0"/>
    <w:rsid w:val="00A22BC5"/>
    <w:rsid w:val="00A345C6"/>
    <w:rsid w:val="00AD6C46"/>
    <w:rsid w:val="00AF66D9"/>
    <w:rsid w:val="00B6220D"/>
    <w:rsid w:val="00B823AA"/>
    <w:rsid w:val="00B850DE"/>
    <w:rsid w:val="00BA45DB"/>
    <w:rsid w:val="00BE0CDB"/>
    <w:rsid w:val="00BF4184"/>
    <w:rsid w:val="00C0601E"/>
    <w:rsid w:val="00C304B7"/>
    <w:rsid w:val="00C30C8B"/>
    <w:rsid w:val="00C31D30"/>
    <w:rsid w:val="00C70C34"/>
    <w:rsid w:val="00C77F0E"/>
    <w:rsid w:val="00C8604C"/>
    <w:rsid w:val="00CD6E39"/>
    <w:rsid w:val="00CD7B87"/>
    <w:rsid w:val="00CE4662"/>
    <w:rsid w:val="00CE722B"/>
    <w:rsid w:val="00CF6E91"/>
    <w:rsid w:val="00D10016"/>
    <w:rsid w:val="00D57AF1"/>
    <w:rsid w:val="00D85B68"/>
    <w:rsid w:val="00DC224E"/>
    <w:rsid w:val="00DF43DE"/>
    <w:rsid w:val="00E529DB"/>
    <w:rsid w:val="00E53777"/>
    <w:rsid w:val="00E55EB3"/>
    <w:rsid w:val="00E6004D"/>
    <w:rsid w:val="00E74169"/>
    <w:rsid w:val="00E81978"/>
    <w:rsid w:val="00EE5314"/>
    <w:rsid w:val="00EE7F7F"/>
    <w:rsid w:val="00F37616"/>
    <w:rsid w:val="00F379B7"/>
    <w:rsid w:val="00F525FA"/>
    <w:rsid w:val="00F61989"/>
    <w:rsid w:val="00F7740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2019-08-24T06:32:00Z</dcterms:created>
  <dcterms:modified xsi:type="dcterms:W3CDTF">2019-08-24T06:32:00Z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id="SJz6SRvP"/&gt;&lt;style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