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1329" w14:textId="77777777" w:rsidR="002B1CEC" w:rsidRPr="00690D1B" w:rsidRDefault="002B1CEC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7612C463" w14:textId="77777777" w:rsidR="002B1CEC" w:rsidRPr="00690D1B" w:rsidRDefault="002B1CEC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49050885" w14:textId="77777777" w:rsidR="002B1CEC" w:rsidRPr="00690D1B" w:rsidRDefault="002B1CEC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6124A836" w14:textId="77777777" w:rsidR="00690D1B" w:rsidRPr="00690D1B" w:rsidRDefault="00690D1B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56560DE9" w14:textId="77777777" w:rsidR="00690D1B" w:rsidRPr="00690D1B" w:rsidRDefault="00690D1B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3E608BDF" w14:textId="77777777" w:rsidR="00690D1B" w:rsidRDefault="00690D1B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18E2B6E4" w14:textId="77777777" w:rsidR="00690D1B" w:rsidRPr="00690D1B" w:rsidRDefault="00690D1B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4C8F0A3D" w14:textId="77777777" w:rsidR="002B1CEC" w:rsidRPr="00690D1B" w:rsidRDefault="002B1CEC" w:rsidP="00690D1B">
      <w:pPr>
        <w:spacing w:after="0" w:line="480" w:lineRule="auto"/>
        <w:jc w:val="center"/>
        <w:rPr>
          <w:rFonts w:cs="Times New Roman"/>
          <w:szCs w:val="24"/>
        </w:rPr>
      </w:pPr>
    </w:p>
    <w:p w14:paraId="2688B5F4" w14:textId="77777777" w:rsidR="002B1CEC" w:rsidRPr="0039119A" w:rsidRDefault="00D549A7" w:rsidP="00690D1B">
      <w:pPr>
        <w:spacing w:after="0" w:line="480" w:lineRule="auto"/>
        <w:jc w:val="center"/>
        <w:rPr>
          <w:rFonts w:cs="Times New Roman"/>
          <w:szCs w:val="24"/>
        </w:rPr>
      </w:pPr>
      <w:r w:rsidRPr="0039119A">
        <w:rPr>
          <w:rFonts w:cs="Times New Roman"/>
          <w:szCs w:val="24"/>
        </w:rPr>
        <w:t>Global Health Systems</w:t>
      </w:r>
    </w:p>
    <w:p w14:paraId="65B92BC7" w14:textId="77777777" w:rsidR="002B1CEC" w:rsidRPr="0039119A" w:rsidRDefault="00D549A7" w:rsidP="00690D1B">
      <w:pPr>
        <w:spacing w:after="0" w:line="480" w:lineRule="auto"/>
        <w:jc w:val="center"/>
        <w:rPr>
          <w:rFonts w:cs="Times New Roman"/>
          <w:szCs w:val="24"/>
        </w:rPr>
      </w:pPr>
      <w:r w:rsidRPr="0039119A">
        <w:rPr>
          <w:rFonts w:cs="Times New Roman"/>
          <w:szCs w:val="24"/>
        </w:rPr>
        <w:t>[Name of the Writer]</w:t>
      </w:r>
    </w:p>
    <w:p w14:paraId="0BD15ED7" w14:textId="77777777" w:rsidR="002B1CEC" w:rsidRPr="0039119A" w:rsidRDefault="00D549A7" w:rsidP="00690D1B">
      <w:pPr>
        <w:spacing w:after="0" w:line="480" w:lineRule="auto"/>
        <w:jc w:val="center"/>
        <w:rPr>
          <w:rFonts w:cs="Times New Roman"/>
          <w:szCs w:val="24"/>
        </w:rPr>
      </w:pPr>
      <w:r w:rsidRPr="0039119A">
        <w:rPr>
          <w:rFonts w:cs="Times New Roman"/>
          <w:szCs w:val="24"/>
        </w:rPr>
        <w:t>[Name of the Institution]</w:t>
      </w:r>
    </w:p>
    <w:p w14:paraId="7A302702" w14:textId="77777777" w:rsidR="002B1CEC" w:rsidRPr="0039119A" w:rsidRDefault="00D549A7" w:rsidP="00690D1B">
      <w:pPr>
        <w:spacing w:after="0" w:line="480" w:lineRule="auto"/>
        <w:rPr>
          <w:rFonts w:cs="Times New Roman"/>
          <w:szCs w:val="24"/>
        </w:rPr>
      </w:pPr>
      <w:r w:rsidRPr="0039119A">
        <w:rPr>
          <w:rFonts w:cs="Times New Roman"/>
          <w:szCs w:val="24"/>
        </w:rPr>
        <w:br w:type="page"/>
      </w:r>
    </w:p>
    <w:p w14:paraId="24556DD1" w14:textId="77777777" w:rsidR="00FC1816" w:rsidRPr="0039119A" w:rsidRDefault="00D549A7" w:rsidP="00690D1B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r w:rsidRPr="0039119A">
        <w:rPr>
          <w:rFonts w:cs="Times New Roman"/>
          <w:szCs w:val="24"/>
        </w:rPr>
        <w:lastRenderedPageBreak/>
        <w:t>Global Health Systems</w:t>
      </w:r>
    </w:p>
    <w:p w14:paraId="7C62A897" w14:textId="5A0417E2" w:rsidR="00FC1816" w:rsidRPr="0039119A" w:rsidRDefault="0039119A" w:rsidP="00690D1B">
      <w:pPr>
        <w:spacing w:after="0" w:line="480" w:lineRule="auto"/>
        <w:rPr>
          <w:rFonts w:cs="Times New Roman"/>
          <w:szCs w:val="24"/>
        </w:rPr>
      </w:pPr>
      <w:r w:rsidRPr="0039119A">
        <w:rPr>
          <w:rFonts w:cs="Times New Roman"/>
          <w:szCs w:val="24"/>
        </w:rPr>
        <w:tab/>
        <w:t xml:space="preserve">Health reforms refer to </w:t>
      </w:r>
      <w:r w:rsidR="00D549A7" w:rsidRPr="0039119A">
        <w:rPr>
          <w:rFonts w:cs="Times New Roman"/>
          <w:szCs w:val="24"/>
        </w:rPr>
        <w:t xml:space="preserve">policies and procedures devised and </w:t>
      </w:r>
      <w:r w:rsidR="008B0725" w:rsidRPr="0039119A">
        <w:rPr>
          <w:rFonts w:cs="Times New Roman"/>
          <w:szCs w:val="24"/>
        </w:rPr>
        <w:t xml:space="preserve">adopted by the government </w:t>
      </w:r>
      <w:r w:rsidR="00C071A5" w:rsidRPr="0039119A">
        <w:rPr>
          <w:rFonts w:cs="Times New Roman"/>
          <w:szCs w:val="24"/>
        </w:rPr>
        <w:t xml:space="preserve">that affect the </w:t>
      </w:r>
      <w:r w:rsidR="00955B3A" w:rsidRPr="0039119A">
        <w:rPr>
          <w:rFonts w:cs="Times New Roman"/>
          <w:szCs w:val="24"/>
        </w:rPr>
        <w:t>delivery</w:t>
      </w:r>
      <w:r w:rsidR="00C071A5" w:rsidRPr="0039119A">
        <w:rPr>
          <w:rFonts w:cs="Times New Roman"/>
          <w:szCs w:val="24"/>
        </w:rPr>
        <w:t xml:space="preserve"> of </w:t>
      </w:r>
      <w:r w:rsidRPr="0039119A">
        <w:rPr>
          <w:rFonts w:cs="Times New Roman"/>
          <w:szCs w:val="24"/>
        </w:rPr>
        <w:t>Healthcare se</w:t>
      </w:r>
      <w:r w:rsidR="00DC1478" w:rsidRPr="0039119A">
        <w:rPr>
          <w:rFonts w:cs="Times New Roman"/>
          <w:szCs w:val="24"/>
        </w:rPr>
        <w:t xml:space="preserve">rvices in a </w:t>
      </w:r>
      <w:r w:rsidR="00890D54" w:rsidRPr="0039119A">
        <w:rPr>
          <w:rFonts w:cs="Times New Roman"/>
          <w:szCs w:val="24"/>
        </w:rPr>
        <w:t xml:space="preserve">specific geographical region. </w:t>
      </w:r>
      <w:r w:rsidR="007C1E2D" w:rsidRPr="0039119A">
        <w:rPr>
          <w:rFonts w:cs="Times New Roman"/>
          <w:szCs w:val="24"/>
        </w:rPr>
        <w:t>H</w:t>
      </w:r>
      <w:r w:rsidRPr="0039119A">
        <w:rPr>
          <w:rFonts w:cs="Times New Roman"/>
          <w:szCs w:val="24"/>
        </w:rPr>
        <w:t>ealth</w:t>
      </w:r>
      <w:r w:rsidR="007C1E2D" w:rsidRPr="0039119A">
        <w:rPr>
          <w:rFonts w:cs="Times New Roman"/>
          <w:szCs w:val="24"/>
        </w:rPr>
        <w:t xml:space="preserve">care reforms are designed </w:t>
      </w:r>
      <w:r w:rsidR="00955B3A" w:rsidRPr="0039119A">
        <w:rPr>
          <w:rFonts w:cs="Times New Roman"/>
          <w:szCs w:val="24"/>
        </w:rPr>
        <w:t>to provide</w:t>
      </w:r>
      <w:r w:rsidR="007C1E2D" w:rsidRPr="0039119A">
        <w:rPr>
          <w:rFonts w:cs="Times New Roman"/>
          <w:szCs w:val="24"/>
        </w:rPr>
        <w:t xml:space="preserve"> more quality </w:t>
      </w:r>
      <w:r w:rsidRPr="0039119A">
        <w:rPr>
          <w:rFonts w:cs="Times New Roman"/>
          <w:szCs w:val="24"/>
        </w:rPr>
        <w:t>Healthcare</w:t>
      </w:r>
      <w:r w:rsidR="007C1E2D" w:rsidRPr="0039119A">
        <w:rPr>
          <w:rFonts w:cs="Times New Roman"/>
          <w:szCs w:val="24"/>
        </w:rPr>
        <w:t xml:space="preserve"> services to </w:t>
      </w:r>
      <w:r w:rsidR="00C53D7C" w:rsidRPr="0039119A">
        <w:rPr>
          <w:rFonts w:cs="Times New Roman"/>
          <w:szCs w:val="24"/>
        </w:rPr>
        <w:t xml:space="preserve">the citizens of that city, state or country </w:t>
      </w:r>
      <w:r w:rsidR="00DA2793" w:rsidRPr="0039119A">
        <w:rPr>
          <w:rFonts w:cs="Times New Roman"/>
          <w:szCs w:val="24"/>
        </w:rPr>
        <w:t xml:space="preserve">at a much more affordable </w:t>
      </w:r>
      <w:r w:rsidR="00F735DA" w:rsidRPr="0039119A">
        <w:rPr>
          <w:rFonts w:cs="Times New Roman"/>
          <w:szCs w:val="24"/>
        </w:rPr>
        <w:t>rate than before</w:t>
      </w:r>
      <w:r w:rsidR="00D231F0" w:rsidRPr="0039119A">
        <w:rPr>
          <w:rFonts w:cs="Times New Roman"/>
          <w:szCs w:val="24"/>
        </w:rPr>
        <w:t>. H</w:t>
      </w:r>
      <w:r w:rsidRPr="0039119A">
        <w:rPr>
          <w:rFonts w:cs="Times New Roman"/>
          <w:szCs w:val="24"/>
        </w:rPr>
        <w:t>ence, they are (healthcare reforms)</w:t>
      </w:r>
      <w:r w:rsidR="00D231F0" w:rsidRPr="0039119A">
        <w:rPr>
          <w:rFonts w:cs="Times New Roman"/>
          <w:szCs w:val="24"/>
        </w:rPr>
        <w:t xml:space="preserve"> </w:t>
      </w:r>
      <w:r w:rsidR="00802970" w:rsidRPr="0039119A">
        <w:rPr>
          <w:rFonts w:cs="Times New Roman"/>
          <w:szCs w:val="24"/>
        </w:rPr>
        <w:t>ultimately</w:t>
      </w:r>
      <w:r w:rsidR="00D231F0" w:rsidRPr="0039119A">
        <w:rPr>
          <w:rFonts w:cs="Times New Roman"/>
          <w:szCs w:val="24"/>
        </w:rPr>
        <w:t xml:space="preserve"> targeted </w:t>
      </w:r>
      <w:r w:rsidR="00802970" w:rsidRPr="0039119A">
        <w:rPr>
          <w:rFonts w:cs="Times New Roman"/>
          <w:szCs w:val="24"/>
        </w:rPr>
        <w:t xml:space="preserve">at providing </w:t>
      </w:r>
      <w:r w:rsidR="00955B3A" w:rsidRPr="0039119A">
        <w:rPr>
          <w:rFonts w:cs="Times New Roman"/>
          <w:szCs w:val="24"/>
        </w:rPr>
        <w:t>much</w:t>
      </w:r>
      <w:r w:rsidRPr="0039119A">
        <w:rPr>
          <w:rFonts w:cs="Times New Roman"/>
          <w:szCs w:val="24"/>
        </w:rPr>
        <w:t xml:space="preserve"> better healthcare services</w:t>
      </w:r>
      <w:r w:rsidR="00D231F0" w:rsidRPr="0039119A">
        <w:rPr>
          <w:rFonts w:cs="Times New Roman"/>
          <w:szCs w:val="24"/>
        </w:rPr>
        <w:t xml:space="preserve"> are decreased cost. </w:t>
      </w:r>
    </w:p>
    <w:p w14:paraId="6FEA9580" w14:textId="5B8A08D6" w:rsidR="004022D1" w:rsidRPr="0039119A" w:rsidRDefault="00D549A7" w:rsidP="00690D1B">
      <w:pPr>
        <w:spacing w:after="0" w:line="480" w:lineRule="auto"/>
        <w:rPr>
          <w:rFonts w:cs="Times New Roman"/>
          <w:szCs w:val="24"/>
        </w:rPr>
      </w:pPr>
      <w:r w:rsidRPr="0039119A">
        <w:rPr>
          <w:rFonts w:cs="Times New Roman"/>
          <w:szCs w:val="24"/>
        </w:rPr>
        <w:tab/>
        <w:t xml:space="preserve">One of the most recent advancements in the area of </w:t>
      </w:r>
      <w:r w:rsidR="0039119A" w:rsidRPr="0039119A">
        <w:rPr>
          <w:rFonts w:cs="Times New Roman"/>
          <w:szCs w:val="24"/>
        </w:rPr>
        <w:t>Healthcare</w:t>
      </w:r>
      <w:r w:rsidRPr="0039119A">
        <w:rPr>
          <w:rFonts w:cs="Times New Roman"/>
          <w:szCs w:val="24"/>
        </w:rPr>
        <w:t xml:space="preserve"> reforms in the United States of America is “The Patient Protection and Affordable Care Act”</w:t>
      </w:r>
      <w:r w:rsidR="0039119A" w:rsidRPr="0039119A">
        <w:rPr>
          <w:rFonts w:cs="Times New Roman"/>
          <w:szCs w:val="24"/>
        </w:rPr>
        <w:t xml:space="preserve"> of 2010, introduced by </w:t>
      </w:r>
      <w:r w:rsidR="00422516" w:rsidRPr="0039119A">
        <w:rPr>
          <w:rFonts w:cs="Times New Roman"/>
          <w:szCs w:val="24"/>
        </w:rPr>
        <w:t>ex-President</w:t>
      </w:r>
      <w:r w:rsidR="000D2A94" w:rsidRPr="0039119A">
        <w:rPr>
          <w:rFonts w:cs="Times New Roman"/>
          <w:szCs w:val="24"/>
        </w:rPr>
        <w:t xml:space="preserve"> </w:t>
      </w:r>
      <w:r w:rsidR="00072045" w:rsidRPr="0039119A">
        <w:rPr>
          <w:rFonts w:cs="Times New Roman"/>
          <w:szCs w:val="24"/>
        </w:rPr>
        <w:t>Barrack</w:t>
      </w:r>
      <w:r w:rsidR="000D2A94" w:rsidRPr="0039119A">
        <w:rPr>
          <w:rFonts w:cs="Times New Roman"/>
          <w:szCs w:val="24"/>
        </w:rPr>
        <w:t xml:space="preserve"> Obama</w:t>
      </w:r>
      <w:r w:rsidR="001A171F" w:rsidRPr="0039119A">
        <w:rPr>
          <w:rFonts w:cs="Times New Roman"/>
          <w:szCs w:val="24"/>
        </w:rPr>
        <w:t xml:space="preserve"> (</w:t>
      </w:r>
      <w:r w:rsidR="001A171F" w:rsidRPr="0039119A">
        <w:rPr>
          <w:rFonts w:cs="Times New Roman"/>
          <w:color w:val="222222"/>
          <w:szCs w:val="24"/>
          <w:shd w:val="clear" w:color="auto" w:fill="FFFFFF"/>
        </w:rPr>
        <w:t>Obama, 2016)</w:t>
      </w:r>
      <w:r w:rsidR="000D2A94" w:rsidRPr="0039119A">
        <w:rPr>
          <w:rFonts w:cs="Times New Roman"/>
          <w:szCs w:val="24"/>
        </w:rPr>
        <w:t>.</w:t>
      </w:r>
      <w:r w:rsidRPr="0039119A">
        <w:rPr>
          <w:rFonts w:cs="Times New Roman"/>
          <w:szCs w:val="24"/>
        </w:rPr>
        <w:t xml:space="preserve"> </w:t>
      </w:r>
      <w:r w:rsidR="00EE533D" w:rsidRPr="0039119A">
        <w:rPr>
          <w:rFonts w:cs="Times New Roman"/>
          <w:szCs w:val="24"/>
        </w:rPr>
        <w:t>Macroeconomic fa</w:t>
      </w:r>
      <w:r w:rsidR="00517797" w:rsidRPr="0039119A">
        <w:rPr>
          <w:rFonts w:cs="Times New Roman"/>
          <w:szCs w:val="24"/>
        </w:rPr>
        <w:t xml:space="preserve">ctors </w:t>
      </w:r>
      <w:r w:rsidR="00EE533D" w:rsidRPr="0039119A">
        <w:rPr>
          <w:rFonts w:cs="Times New Roman"/>
          <w:szCs w:val="24"/>
        </w:rPr>
        <w:t xml:space="preserve">like </w:t>
      </w:r>
      <w:r w:rsidR="00690D1B" w:rsidRPr="0039119A">
        <w:rPr>
          <w:rFonts w:cs="Times New Roman"/>
          <w:szCs w:val="24"/>
        </w:rPr>
        <w:t>labor</w:t>
      </w:r>
      <w:r w:rsidR="00EE533D" w:rsidRPr="0039119A">
        <w:rPr>
          <w:rFonts w:cs="Times New Roman"/>
          <w:szCs w:val="24"/>
        </w:rPr>
        <w:t xml:space="preserve"> market fluctuations, </w:t>
      </w:r>
      <w:r w:rsidR="00517797" w:rsidRPr="0039119A">
        <w:rPr>
          <w:rFonts w:cs="Times New Roman"/>
          <w:szCs w:val="24"/>
        </w:rPr>
        <w:t xml:space="preserve">financial and </w:t>
      </w:r>
      <w:r w:rsidR="00690D1B" w:rsidRPr="0039119A">
        <w:rPr>
          <w:rFonts w:cs="Times New Roman"/>
          <w:szCs w:val="24"/>
        </w:rPr>
        <w:t>economic</w:t>
      </w:r>
      <w:r w:rsidR="00517797" w:rsidRPr="0039119A">
        <w:rPr>
          <w:rFonts w:cs="Times New Roman"/>
          <w:szCs w:val="24"/>
        </w:rPr>
        <w:t xml:space="preserve"> structure and </w:t>
      </w:r>
      <w:r w:rsidR="00690D1B" w:rsidRPr="0039119A">
        <w:rPr>
          <w:rFonts w:cs="Times New Roman"/>
          <w:szCs w:val="24"/>
        </w:rPr>
        <w:t>employment</w:t>
      </w:r>
      <w:r w:rsidR="00517797" w:rsidRPr="0039119A">
        <w:rPr>
          <w:rFonts w:cs="Times New Roman"/>
          <w:szCs w:val="24"/>
        </w:rPr>
        <w:t xml:space="preserve"> levels affect </w:t>
      </w:r>
      <w:r w:rsidR="00EE533D" w:rsidRPr="0039119A">
        <w:rPr>
          <w:rFonts w:cs="Times New Roman"/>
          <w:szCs w:val="24"/>
        </w:rPr>
        <w:t xml:space="preserve">the health care costs to a great </w:t>
      </w:r>
      <w:r w:rsidR="0039119A" w:rsidRPr="0039119A">
        <w:rPr>
          <w:rFonts w:cs="Times New Roman"/>
          <w:szCs w:val="24"/>
        </w:rPr>
        <w:t>extent</w:t>
      </w:r>
      <w:r w:rsidR="00517797" w:rsidRPr="0039119A">
        <w:rPr>
          <w:rFonts w:cs="Times New Roman"/>
          <w:szCs w:val="24"/>
        </w:rPr>
        <w:t>. Health care reforms are designed</w:t>
      </w:r>
      <w:r w:rsidR="0039119A">
        <w:rPr>
          <w:rFonts w:cs="Times New Roman"/>
          <w:szCs w:val="24"/>
        </w:rPr>
        <w:t xml:space="preserve"> while</w:t>
      </w:r>
      <w:r w:rsidR="00517797" w:rsidRPr="0039119A">
        <w:rPr>
          <w:rFonts w:cs="Times New Roman"/>
          <w:szCs w:val="24"/>
        </w:rPr>
        <w:t xml:space="preserve"> </w:t>
      </w:r>
      <w:r w:rsidR="00690D1B" w:rsidRPr="0039119A">
        <w:rPr>
          <w:rFonts w:cs="Times New Roman"/>
          <w:szCs w:val="24"/>
        </w:rPr>
        <w:t>keeping</w:t>
      </w:r>
      <w:r w:rsidR="0039119A">
        <w:rPr>
          <w:rFonts w:cs="Times New Roman"/>
          <w:szCs w:val="24"/>
        </w:rPr>
        <w:t xml:space="preserve"> in mind </w:t>
      </w:r>
      <w:r w:rsidR="00517797" w:rsidRPr="0039119A">
        <w:rPr>
          <w:rFonts w:cs="Times New Roman"/>
          <w:szCs w:val="24"/>
        </w:rPr>
        <w:t>various microeconomic factors so that they can be more advantageous for the general public, especially the labor class, instead</w:t>
      </w:r>
      <w:r w:rsidR="009809F3" w:rsidRPr="0039119A">
        <w:rPr>
          <w:rFonts w:cs="Times New Roman"/>
          <w:szCs w:val="24"/>
        </w:rPr>
        <w:t xml:space="preserve"> </w:t>
      </w:r>
      <w:r w:rsidR="00517797" w:rsidRPr="0039119A">
        <w:rPr>
          <w:rFonts w:cs="Times New Roman"/>
          <w:szCs w:val="24"/>
        </w:rPr>
        <w:t xml:space="preserve">of being a burden. </w:t>
      </w:r>
    </w:p>
    <w:p w14:paraId="15763807" w14:textId="1A5CAFF5" w:rsidR="001A171F" w:rsidRPr="0039119A" w:rsidRDefault="00D549A7" w:rsidP="00690D1B">
      <w:pPr>
        <w:spacing w:after="0" w:line="480" w:lineRule="auto"/>
        <w:rPr>
          <w:rFonts w:cs="Times New Roman"/>
          <w:szCs w:val="24"/>
        </w:rPr>
      </w:pPr>
      <w:r w:rsidRPr="0039119A">
        <w:rPr>
          <w:rFonts w:cs="Times New Roman"/>
          <w:szCs w:val="24"/>
        </w:rPr>
        <w:tab/>
      </w:r>
      <w:r w:rsidR="008344BF" w:rsidRPr="0039119A">
        <w:rPr>
          <w:rFonts w:cs="Times New Roman"/>
          <w:szCs w:val="24"/>
        </w:rPr>
        <w:t xml:space="preserve">The healthcare systems of the United States of America and Canada were </w:t>
      </w:r>
      <w:r w:rsidR="00690D1B" w:rsidRPr="0039119A">
        <w:rPr>
          <w:rFonts w:cs="Times New Roman"/>
          <w:szCs w:val="24"/>
        </w:rPr>
        <w:t>almost</w:t>
      </w:r>
      <w:r w:rsidR="008344BF" w:rsidRPr="0039119A">
        <w:rPr>
          <w:rFonts w:cs="Times New Roman"/>
          <w:szCs w:val="24"/>
        </w:rPr>
        <w:t xml:space="preserve"> the same and both countries used to follow the same Health Care System until </w:t>
      </w:r>
      <w:r w:rsidR="0064458C" w:rsidRPr="0039119A">
        <w:rPr>
          <w:rFonts w:cs="Times New Roman"/>
          <w:szCs w:val="24"/>
        </w:rPr>
        <w:t xml:space="preserve">Canada moved to another system during the </w:t>
      </w:r>
      <w:r w:rsidR="0039119A" w:rsidRPr="0039119A">
        <w:rPr>
          <w:rFonts w:cs="Times New Roman"/>
          <w:szCs w:val="24"/>
        </w:rPr>
        <w:t>decades</w:t>
      </w:r>
      <w:r w:rsidR="0064458C" w:rsidRPr="0039119A">
        <w:rPr>
          <w:rFonts w:cs="Times New Roman"/>
          <w:szCs w:val="24"/>
        </w:rPr>
        <w:t xml:space="preserve"> of the 1960s and 1970s. It has been generally observed and proven through many studies that the United States spends much more on its </w:t>
      </w:r>
      <w:r w:rsidR="0039119A" w:rsidRPr="0039119A">
        <w:rPr>
          <w:rFonts w:cs="Times New Roman"/>
          <w:szCs w:val="24"/>
        </w:rPr>
        <w:t>health</w:t>
      </w:r>
      <w:r w:rsidR="0064458C" w:rsidRPr="0039119A">
        <w:rPr>
          <w:rFonts w:cs="Times New Roman"/>
          <w:szCs w:val="24"/>
        </w:rPr>
        <w:t xml:space="preserve">care plans as compared to Canada. </w:t>
      </w:r>
      <w:r w:rsidR="00616E92" w:rsidRPr="0039119A">
        <w:rPr>
          <w:rFonts w:cs="Times New Roman"/>
          <w:szCs w:val="24"/>
        </w:rPr>
        <w:t xml:space="preserve">This </w:t>
      </w:r>
      <w:r w:rsidR="00690D1B" w:rsidRPr="0039119A">
        <w:rPr>
          <w:rFonts w:cs="Times New Roman"/>
          <w:szCs w:val="24"/>
        </w:rPr>
        <w:t>difference</w:t>
      </w:r>
      <w:r w:rsidR="00616E92" w:rsidRPr="0039119A">
        <w:rPr>
          <w:rFonts w:cs="Times New Roman"/>
          <w:szCs w:val="24"/>
        </w:rPr>
        <w:t xml:space="preserve"> lies both in terms of per capita income and a percentage of total GDP</w:t>
      </w:r>
      <w:r w:rsidRPr="0039119A">
        <w:rPr>
          <w:rFonts w:cs="Times New Roman"/>
          <w:szCs w:val="24"/>
        </w:rPr>
        <w:t xml:space="preserve"> (</w:t>
      </w:r>
      <w:r w:rsidRPr="0039119A">
        <w:rPr>
          <w:rFonts w:cs="Times New Roman"/>
          <w:color w:val="222222"/>
          <w:szCs w:val="24"/>
          <w:shd w:val="clear" w:color="auto" w:fill="FFFFFF"/>
        </w:rPr>
        <w:t>Crisp, &amp; Chen, 2014)</w:t>
      </w:r>
      <w:r w:rsidR="00616E92" w:rsidRPr="0039119A">
        <w:rPr>
          <w:rFonts w:cs="Times New Roman"/>
          <w:szCs w:val="24"/>
        </w:rPr>
        <w:t xml:space="preserve">. Hence, it can be said that the healthcare </w:t>
      </w:r>
      <w:r w:rsidR="00690D1B" w:rsidRPr="0039119A">
        <w:rPr>
          <w:rFonts w:cs="Times New Roman"/>
          <w:szCs w:val="24"/>
        </w:rPr>
        <w:t>plans</w:t>
      </w:r>
      <w:r w:rsidR="00616E92" w:rsidRPr="0039119A">
        <w:rPr>
          <w:rFonts w:cs="Times New Roman"/>
          <w:szCs w:val="24"/>
        </w:rPr>
        <w:t xml:space="preserve"> in the United States of America are much cheaper and</w:t>
      </w:r>
      <w:r w:rsidR="0039119A" w:rsidRPr="0039119A">
        <w:rPr>
          <w:rFonts w:cs="Times New Roman"/>
          <w:szCs w:val="24"/>
        </w:rPr>
        <w:t xml:space="preserve"> more</w:t>
      </w:r>
      <w:r w:rsidR="00616E92" w:rsidRPr="0039119A">
        <w:rPr>
          <w:rFonts w:cs="Times New Roman"/>
          <w:szCs w:val="24"/>
        </w:rPr>
        <w:t xml:space="preserve"> affordable as compared to healthcare schemes of Canada. </w:t>
      </w:r>
      <w:r w:rsidR="002C59A3" w:rsidRPr="0039119A">
        <w:rPr>
          <w:rFonts w:cs="Times New Roman"/>
          <w:szCs w:val="24"/>
        </w:rPr>
        <w:t>The</w:t>
      </w:r>
      <w:r w:rsidR="00BB60A1" w:rsidRPr="0039119A">
        <w:rPr>
          <w:rFonts w:cs="Times New Roman"/>
          <w:szCs w:val="24"/>
        </w:rPr>
        <w:t xml:space="preserve"> major source of financing for the </w:t>
      </w:r>
      <w:r w:rsidR="0039119A" w:rsidRPr="0039119A">
        <w:rPr>
          <w:rFonts w:cs="Times New Roman"/>
          <w:szCs w:val="24"/>
        </w:rPr>
        <w:t>health</w:t>
      </w:r>
      <w:r w:rsidR="00BB60A1" w:rsidRPr="0039119A">
        <w:rPr>
          <w:rFonts w:cs="Times New Roman"/>
          <w:szCs w:val="24"/>
        </w:rPr>
        <w:t xml:space="preserve">care projects in both the countries is the government but the </w:t>
      </w:r>
      <w:r w:rsidR="00E64955" w:rsidRPr="0039119A">
        <w:rPr>
          <w:rFonts w:cs="Times New Roman"/>
          <w:szCs w:val="24"/>
        </w:rPr>
        <w:t>total healt</w:t>
      </w:r>
      <w:r w:rsidR="00690D1B" w:rsidRPr="0039119A">
        <w:rPr>
          <w:rFonts w:cs="Times New Roman"/>
          <w:szCs w:val="24"/>
        </w:rPr>
        <w:t>hcare spending per capita b</w:t>
      </w:r>
      <w:r w:rsidR="009F3386" w:rsidRPr="0039119A">
        <w:rPr>
          <w:rFonts w:cs="Times New Roman"/>
          <w:szCs w:val="24"/>
        </w:rPr>
        <w:t>y th</w:t>
      </w:r>
      <w:r w:rsidR="00E64955" w:rsidRPr="0039119A">
        <w:rPr>
          <w:rFonts w:cs="Times New Roman"/>
          <w:szCs w:val="24"/>
        </w:rPr>
        <w:t xml:space="preserve">e US government was 23% higher than the </w:t>
      </w:r>
      <w:r w:rsidR="00690D1B" w:rsidRPr="0039119A">
        <w:rPr>
          <w:rFonts w:cs="Times New Roman"/>
          <w:szCs w:val="24"/>
        </w:rPr>
        <w:t>Canadian</w:t>
      </w:r>
      <w:r w:rsidR="009F3386" w:rsidRPr="0039119A">
        <w:rPr>
          <w:rFonts w:cs="Times New Roman"/>
          <w:szCs w:val="24"/>
        </w:rPr>
        <w:t xml:space="preserve"> gover</w:t>
      </w:r>
      <w:r w:rsidR="007F3A9C" w:rsidRPr="0039119A">
        <w:rPr>
          <w:rFonts w:cs="Times New Roman"/>
          <w:szCs w:val="24"/>
        </w:rPr>
        <w:t>nment sp</w:t>
      </w:r>
      <w:r w:rsidR="009F3386" w:rsidRPr="0039119A">
        <w:rPr>
          <w:rFonts w:cs="Times New Roman"/>
          <w:szCs w:val="24"/>
        </w:rPr>
        <w:t xml:space="preserve">ending, which </w:t>
      </w:r>
      <w:r w:rsidR="0039119A" w:rsidRPr="0039119A">
        <w:rPr>
          <w:rFonts w:cs="Times New Roman"/>
          <w:szCs w:val="24"/>
        </w:rPr>
        <w:t>happens</w:t>
      </w:r>
      <w:r w:rsidR="009F3386" w:rsidRPr="0039119A">
        <w:rPr>
          <w:rFonts w:cs="Times New Roman"/>
          <w:szCs w:val="24"/>
        </w:rPr>
        <w:t xml:space="preserve"> to be a huge difference. </w:t>
      </w:r>
    </w:p>
    <w:bookmarkEnd w:id="0"/>
    <w:p w14:paraId="73502700" w14:textId="77777777" w:rsidR="001C0F4F" w:rsidRPr="0039119A" w:rsidRDefault="00D549A7" w:rsidP="00690D1B">
      <w:pPr>
        <w:tabs>
          <w:tab w:val="left" w:pos="8730"/>
        </w:tabs>
        <w:spacing w:after="0" w:line="480" w:lineRule="auto"/>
        <w:jc w:val="center"/>
        <w:rPr>
          <w:rFonts w:cs="Times New Roman"/>
          <w:b/>
          <w:szCs w:val="24"/>
        </w:rPr>
      </w:pPr>
      <w:r w:rsidRPr="0039119A">
        <w:rPr>
          <w:rFonts w:cs="Times New Roman"/>
          <w:szCs w:val="24"/>
        </w:rPr>
        <w:br w:type="column"/>
      </w:r>
      <w:r w:rsidR="00690D1B" w:rsidRPr="0039119A">
        <w:rPr>
          <w:rFonts w:cs="Times New Roman"/>
          <w:b/>
          <w:szCs w:val="24"/>
        </w:rPr>
        <w:t>References</w:t>
      </w:r>
    </w:p>
    <w:p w14:paraId="64F52F9F" w14:textId="77777777" w:rsidR="001A171F" w:rsidRPr="0039119A" w:rsidRDefault="00D549A7" w:rsidP="00690D1B">
      <w:pPr>
        <w:tabs>
          <w:tab w:val="left" w:pos="8730"/>
        </w:tabs>
        <w:spacing w:after="0" w:line="480" w:lineRule="auto"/>
        <w:ind w:left="720" w:hanging="720"/>
        <w:rPr>
          <w:rFonts w:cs="Times New Roman"/>
          <w:b/>
          <w:szCs w:val="24"/>
        </w:rPr>
      </w:pPr>
      <w:r w:rsidRPr="0039119A">
        <w:rPr>
          <w:rFonts w:cs="Times New Roman"/>
          <w:color w:val="222222"/>
          <w:szCs w:val="24"/>
          <w:shd w:val="clear" w:color="auto" w:fill="FFFFFF"/>
        </w:rPr>
        <w:t>Crisp, N., &amp; Chen, L. (2014). Global supply of health professionals. </w:t>
      </w:r>
      <w:r w:rsidRPr="0039119A">
        <w:rPr>
          <w:rFonts w:cs="Times New Roman"/>
          <w:i/>
          <w:iCs/>
          <w:color w:val="222222"/>
          <w:szCs w:val="24"/>
          <w:shd w:val="clear" w:color="auto" w:fill="FFFFFF"/>
        </w:rPr>
        <w:t>New England Journal of Medicine</w:t>
      </w:r>
      <w:r w:rsidRPr="0039119A">
        <w:rPr>
          <w:rFonts w:cs="Times New Roman"/>
          <w:color w:val="222222"/>
          <w:szCs w:val="24"/>
          <w:shd w:val="clear" w:color="auto" w:fill="FFFFFF"/>
        </w:rPr>
        <w:t>, </w:t>
      </w:r>
      <w:r w:rsidRPr="0039119A">
        <w:rPr>
          <w:rFonts w:cs="Times New Roman"/>
          <w:i/>
          <w:iCs/>
          <w:color w:val="222222"/>
          <w:szCs w:val="24"/>
          <w:shd w:val="clear" w:color="auto" w:fill="FFFFFF"/>
        </w:rPr>
        <w:t>370</w:t>
      </w:r>
      <w:r w:rsidRPr="0039119A">
        <w:rPr>
          <w:rFonts w:cs="Times New Roman"/>
          <w:color w:val="222222"/>
          <w:szCs w:val="24"/>
          <w:shd w:val="clear" w:color="auto" w:fill="FFFFFF"/>
        </w:rPr>
        <w:t>(10), 950-957.</w:t>
      </w:r>
    </w:p>
    <w:p w14:paraId="2D30D415" w14:textId="77777777" w:rsidR="001A171F" w:rsidRPr="00690D1B" w:rsidRDefault="00D549A7" w:rsidP="00690D1B">
      <w:pPr>
        <w:tabs>
          <w:tab w:val="left" w:pos="8730"/>
        </w:tabs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39119A">
        <w:rPr>
          <w:rFonts w:cs="Times New Roman"/>
          <w:color w:val="222222"/>
          <w:szCs w:val="24"/>
          <w:shd w:val="clear" w:color="auto" w:fill="FFFFFF"/>
        </w:rPr>
        <w:t>Obama, B. (2016). United States health care reform: progress to date and next steps. </w:t>
      </w:r>
      <w:r w:rsidRPr="0039119A">
        <w:rPr>
          <w:rFonts w:cs="Times New Roman"/>
          <w:i/>
          <w:iCs/>
          <w:color w:val="222222"/>
          <w:szCs w:val="24"/>
          <w:shd w:val="clear" w:color="auto" w:fill="FFFFFF"/>
        </w:rPr>
        <w:t>Jama</w:t>
      </w:r>
      <w:r w:rsidRPr="0039119A">
        <w:rPr>
          <w:rFonts w:cs="Times New Roman"/>
          <w:color w:val="222222"/>
          <w:szCs w:val="24"/>
          <w:shd w:val="clear" w:color="auto" w:fill="FFFFFF"/>
        </w:rPr>
        <w:t>, </w:t>
      </w:r>
      <w:r w:rsidRPr="0039119A">
        <w:rPr>
          <w:rFonts w:cs="Times New Roman"/>
          <w:i/>
          <w:iCs/>
          <w:color w:val="222222"/>
          <w:szCs w:val="24"/>
          <w:shd w:val="clear" w:color="auto" w:fill="FFFFFF"/>
        </w:rPr>
        <w:t>316</w:t>
      </w:r>
      <w:r w:rsidRPr="0039119A">
        <w:rPr>
          <w:rFonts w:cs="Times New Roman"/>
          <w:color w:val="222222"/>
          <w:szCs w:val="24"/>
          <w:shd w:val="clear" w:color="auto" w:fill="FFFFFF"/>
        </w:rPr>
        <w:t>(5), 525-532.</w:t>
      </w:r>
    </w:p>
    <w:sectPr w:rsidR="001A171F" w:rsidRPr="00690D1B" w:rsidSect="002B1CE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44F0" w14:textId="77777777" w:rsidR="00576899" w:rsidRDefault="00576899">
      <w:pPr>
        <w:spacing w:after="0" w:line="240" w:lineRule="auto"/>
      </w:pPr>
      <w:r>
        <w:separator/>
      </w:r>
    </w:p>
  </w:endnote>
  <w:endnote w:type="continuationSeparator" w:id="0">
    <w:p w14:paraId="2FA4110B" w14:textId="77777777" w:rsidR="00576899" w:rsidRDefault="0057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2297" w14:textId="77777777" w:rsidR="00576899" w:rsidRDefault="00576899">
      <w:pPr>
        <w:spacing w:after="0" w:line="240" w:lineRule="auto"/>
      </w:pPr>
      <w:r>
        <w:separator/>
      </w:r>
    </w:p>
  </w:footnote>
  <w:footnote w:type="continuationSeparator" w:id="0">
    <w:p w14:paraId="727D4031" w14:textId="77777777" w:rsidR="00576899" w:rsidRDefault="0057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4A6E" w14:textId="77777777" w:rsidR="000F419E" w:rsidRDefault="00D549A7">
    <w:pPr>
      <w:pStyle w:val="Header"/>
      <w:jc w:val="right"/>
    </w:pPr>
    <w:r>
      <w:t xml:space="preserve">GLOBAL HEALTH SYSTEMS </w:t>
    </w:r>
    <w:r>
      <w:tab/>
    </w:r>
    <w:r>
      <w:tab/>
    </w:r>
    <w:sdt>
      <w:sdtPr>
        <w:id w:val="-776767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19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DEE2E22" w14:textId="77777777" w:rsidR="002B1CEC" w:rsidRDefault="002B1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59EF" w14:textId="77777777" w:rsidR="000F419E" w:rsidRDefault="00D549A7">
    <w:pPr>
      <w:pStyle w:val="Header"/>
      <w:jc w:val="right"/>
    </w:pPr>
    <w:r>
      <w:t>Running Head: GLOBAL HEALTH SYSTEMS</w:t>
    </w:r>
    <w:r>
      <w:tab/>
    </w:r>
    <w:r>
      <w:tab/>
    </w:r>
    <w:sdt>
      <w:sdtPr>
        <w:id w:val="-472675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89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7EF1072" w14:textId="77777777" w:rsidR="002B1CEC" w:rsidRDefault="002B1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71"/>
    <w:rsid w:val="00043307"/>
    <w:rsid w:val="00072045"/>
    <w:rsid w:val="000C391C"/>
    <w:rsid w:val="000C722C"/>
    <w:rsid w:val="000D2A94"/>
    <w:rsid w:val="000F419E"/>
    <w:rsid w:val="00100D16"/>
    <w:rsid w:val="001A171F"/>
    <w:rsid w:val="001C0F4F"/>
    <w:rsid w:val="002B1CEC"/>
    <w:rsid w:val="002C59A3"/>
    <w:rsid w:val="00336671"/>
    <w:rsid w:val="0039119A"/>
    <w:rsid w:val="003B03B6"/>
    <w:rsid w:val="004022D1"/>
    <w:rsid w:val="00422516"/>
    <w:rsid w:val="00460F29"/>
    <w:rsid w:val="00517797"/>
    <w:rsid w:val="00576899"/>
    <w:rsid w:val="00616E92"/>
    <w:rsid w:val="0064458C"/>
    <w:rsid w:val="00690D1B"/>
    <w:rsid w:val="00792A53"/>
    <w:rsid w:val="007C1E2D"/>
    <w:rsid w:val="007F3A9C"/>
    <w:rsid w:val="00802970"/>
    <w:rsid w:val="008344BF"/>
    <w:rsid w:val="00890D54"/>
    <w:rsid w:val="008B0725"/>
    <w:rsid w:val="00955B3A"/>
    <w:rsid w:val="009809F3"/>
    <w:rsid w:val="009F3386"/>
    <w:rsid w:val="00A3084C"/>
    <w:rsid w:val="00AD3260"/>
    <w:rsid w:val="00AF5071"/>
    <w:rsid w:val="00B2676D"/>
    <w:rsid w:val="00BB08F0"/>
    <w:rsid w:val="00BB60A1"/>
    <w:rsid w:val="00C071A5"/>
    <w:rsid w:val="00C53D7C"/>
    <w:rsid w:val="00D231F0"/>
    <w:rsid w:val="00D549A7"/>
    <w:rsid w:val="00DA2793"/>
    <w:rsid w:val="00DC1478"/>
    <w:rsid w:val="00E64955"/>
    <w:rsid w:val="00EE533D"/>
    <w:rsid w:val="00F735DA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EF3E"/>
  <w15:chartTrackingRefBased/>
  <w15:docId w15:val="{2BCBE73A-CDED-41DA-B153-AFE1C97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EC"/>
  </w:style>
  <w:style w:type="paragraph" w:styleId="Footer">
    <w:name w:val="footer"/>
    <w:basedOn w:val="Normal"/>
    <w:link w:val="FooterChar"/>
    <w:uiPriority w:val="99"/>
    <w:unhideWhenUsed/>
    <w:rsid w:val="002B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EC"/>
  </w:style>
  <w:style w:type="character" w:styleId="CommentReference">
    <w:name w:val="annotation reference"/>
    <w:basedOn w:val="DefaultParagraphFont"/>
    <w:uiPriority w:val="99"/>
    <w:semiHidden/>
    <w:unhideWhenUsed/>
    <w:rsid w:val="00B26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41</cp:revision>
  <dcterms:created xsi:type="dcterms:W3CDTF">2019-06-29T08:13:00Z</dcterms:created>
  <dcterms:modified xsi:type="dcterms:W3CDTF">2019-06-29T16:06:00Z</dcterms:modified>
</cp:coreProperties>
</file>