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200446">
      <w:pPr>
        <w:pStyle w:val="Title"/>
      </w:pPr>
      <w:r>
        <w:t>364 W12 Discussion Reply</w:t>
      </w:r>
    </w:p>
    <w:p w:rsidR="00B823AA" w:rsidRDefault="00200446" w:rsidP="00B823AA">
      <w:pPr>
        <w:pStyle w:val="Title2"/>
      </w:pPr>
      <w:r>
        <w:t>[Author]</w:t>
      </w:r>
    </w:p>
    <w:p w:rsidR="00E81978" w:rsidRDefault="00200446" w:rsidP="00B823AA">
      <w:pPr>
        <w:pStyle w:val="Title2"/>
      </w:pPr>
      <w:r>
        <w:t>[Institution]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E81978"/>
    <w:p w:rsidR="002F170D" w:rsidRDefault="009706E5" w:rsidP="002F170D">
      <w:pPr>
        <w:pStyle w:val="SectionTitle"/>
      </w:pPr>
      <w:r w:rsidRPr="009706E5">
        <w:lastRenderedPageBreak/>
        <w:t xml:space="preserve">346 W12 </w:t>
      </w:r>
      <w:r w:rsidRPr="009706E5">
        <w:t>Discussion Reply</w:t>
      </w:r>
    </w:p>
    <w:p w:rsidR="003E3192" w:rsidRDefault="003E3192" w:rsidP="003E3192">
      <w:pPr>
        <w:pStyle w:val="NormalWeb"/>
        <w:rPr>
          <w:b/>
          <w:bCs/>
          <w:color w:val="FF0000"/>
          <w:kern w:val="0"/>
        </w:rPr>
      </w:pPr>
      <w:r>
        <w:rPr>
          <w:b/>
          <w:bCs/>
          <w:color w:val="FF0000"/>
        </w:rPr>
        <w:t xml:space="preserve">FIRST DISCUSSION POST FROM SHANIA </w:t>
      </w:r>
    </w:p>
    <w:p w:rsidR="002F170D" w:rsidRDefault="003E3192" w:rsidP="003E3192">
      <w:r>
        <w:t xml:space="preserve">Hey Shania, I have to say I couldn’t agree more with what you suggested in the post. The homeless children with Type 2 diabetes certainly are the most deserving population in this regard. Given the hike in insulin prices in the past couple of years and the rise of </w:t>
      </w:r>
      <w:r w:rsidR="004414A2">
        <w:t xml:space="preserve">the </w:t>
      </w:r>
      <w:r w:rsidRPr="004414A2">
        <w:rPr>
          <w:noProof/>
        </w:rPr>
        <w:t>death</w:t>
      </w:r>
      <w:r>
        <w:t xml:space="preserve"> toll among those suffering from diabetes, all</w:t>
      </w:r>
      <w:r w:rsidR="004414A2">
        <w:t>, because they were rationing their supply,</w:t>
      </w:r>
      <w:r>
        <w:t xml:space="preserve"> is despicable. </w:t>
      </w:r>
      <w:r w:rsidR="00E10E4F">
        <w:t>These individuals, much like the homeless children are faultless in this area</w:t>
      </w:r>
      <w:r w:rsidR="00151BFF">
        <w:t xml:space="preserve"> and should have access to what they need</w:t>
      </w:r>
      <w:r w:rsidR="004518BA">
        <w:t xml:space="preserve"> </w:t>
      </w:r>
      <w:r w:rsidR="004518BA">
        <w:fldChar w:fldCharType="begin"/>
      </w:r>
      <w:r w:rsidR="004518BA">
        <w:instrText xml:space="preserve"> ADDIN ZOTERO_ITEM CSL_CITATION {"citationID":"eyUowyrT","properties":{"formattedCitation":"(Prasad, 2019)","plainCitation":"(Prasad, 2019)","noteIndex":0},"citationItems":[{"id":496,"uris":["http://zotero.org/users/local/5VyEEXyp/items/54T9JDS2"],"uri":["http://zotero.org/users/local/5VyEEXyp/items/54T9JDS2"],"itemData":{"id":496,"type":"webpage","title":"The human cost of insulin in America - BBC News","URL":"https://www.bbc.com/news/world-us-canada-47491964","author":[{"family":"Prasad","given":"Ritu"}],"issued":{"date-parts":[["2019",3,14]]},"accessed":{"date-parts":[["2019",8,9]]}}}],"schema":"https://github.com/citation-style-language/schema/raw/master/csl-citation.json"} </w:instrText>
      </w:r>
      <w:r w:rsidR="004518BA">
        <w:fldChar w:fldCharType="separate"/>
      </w:r>
      <w:r w:rsidR="004518BA" w:rsidRPr="004518BA">
        <w:rPr>
          <w:rFonts w:ascii="Times New Roman" w:hAnsi="Times New Roman" w:cs="Times New Roman"/>
        </w:rPr>
        <w:t>(Prasad, 2019)</w:t>
      </w:r>
      <w:r w:rsidR="004518BA">
        <w:fldChar w:fldCharType="end"/>
      </w:r>
      <w:r w:rsidR="00151BFF">
        <w:t xml:space="preserve">. However, giving </w:t>
      </w:r>
      <w:r w:rsidR="009C7B8E">
        <w:t xml:space="preserve">insulin to </w:t>
      </w:r>
      <w:r w:rsidR="004414A2">
        <w:t xml:space="preserve">an </w:t>
      </w:r>
      <w:r w:rsidR="009C7B8E" w:rsidRPr="004414A2">
        <w:rPr>
          <w:noProof/>
        </w:rPr>
        <w:t>obese</w:t>
      </w:r>
      <w:r w:rsidR="009C7B8E">
        <w:t xml:space="preserve"> patient suffering from type 2 diabetes, especially if poor lifestyle </w:t>
      </w:r>
      <w:r w:rsidR="008078AE">
        <w:t xml:space="preserve">was what lead to obesity in the first place would be </w:t>
      </w:r>
      <w:proofErr w:type="gramStart"/>
      <w:r w:rsidR="008078AE">
        <w:t>similar to</w:t>
      </w:r>
      <w:proofErr w:type="gramEnd"/>
      <w:r w:rsidR="00763B61">
        <w:t xml:space="preserve"> giving new liver to an alcoholic</w:t>
      </w:r>
      <w:r w:rsidR="00C36BB3">
        <w:t xml:space="preserve">, he is only going to ruin another liver through extensive drinking. Again, I would have to agree </w:t>
      </w:r>
      <w:r w:rsidR="002A1524">
        <w:t>with your statement regarding everyone has the right to access to medication. However, that right does become subject in case of shortage of the said medication.</w:t>
      </w:r>
    </w:p>
    <w:p w:rsidR="00840E1A" w:rsidRDefault="00840E1A" w:rsidP="00840E1A">
      <w:pPr>
        <w:ind w:firstLine="0"/>
      </w:pPr>
    </w:p>
    <w:p w:rsidR="00840E1A" w:rsidRDefault="00840E1A" w:rsidP="00840E1A">
      <w:pPr>
        <w:pStyle w:val="NormalWeb"/>
        <w:rPr>
          <w:b/>
          <w:bCs/>
          <w:color w:val="FF0000"/>
          <w:kern w:val="0"/>
        </w:rPr>
      </w:pPr>
      <w:r>
        <w:rPr>
          <w:b/>
          <w:bCs/>
          <w:color w:val="FF0000"/>
        </w:rPr>
        <w:t xml:space="preserve">SECOND DISCUSSION POST FROM VANESSA </w:t>
      </w:r>
    </w:p>
    <w:p w:rsidR="007B677D" w:rsidRDefault="00E63EB9" w:rsidP="007B677D">
      <w:r>
        <w:t>Hey Vanessa, I must say that you make some excellent points there.</w:t>
      </w:r>
      <w:r w:rsidR="007B52CD">
        <w:t xml:space="preserve"> In my </w:t>
      </w:r>
      <w:r w:rsidR="007B52CD" w:rsidRPr="004414A2">
        <w:rPr>
          <w:noProof/>
        </w:rPr>
        <w:t>opinion</w:t>
      </w:r>
      <w:r w:rsidR="004414A2">
        <w:rPr>
          <w:noProof/>
        </w:rPr>
        <w:t>,</w:t>
      </w:r>
      <w:r w:rsidR="007B52CD">
        <w:t xml:space="preserve"> the idea of deserving vs. undeserving is truly subjective, given the situation at hand. While it is true that everyone has </w:t>
      </w:r>
      <w:r w:rsidR="004414A2">
        <w:t xml:space="preserve">an </w:t>
      </w:r>
      <w:r w:rsidR="007B52CD" w:rsidRPr="004414A2">
        <w:rPr>
          <w:noProof/>
        </w:rPr>
        <w:t>equal</w:t>
      </w:r>
      <w:r w:rsidR="007B52CD">
        <w:t xml:space="preserve"> right to healthcare services</w:t>
      </w:r>
      <w:r w:rsidR="00081815">
        <w:t xml:space="preserve"> and they should be able to receive them whether they are obese, alcoholic, or have a history of drug abuse. However, when there is a shortage of medical supplies that can treat Type 2 Diabetes</w:t>
      </w:r>
      <w:r w:rsidR="004C144F">
        <w:t xml:space="preserve">, I believe that the most deserving population in this regard would be the one that has the very best odds of survival. </w:t>
      </w:r>
      <w:r w:rsidR="00A778F2">
        <w:t>Here, the cost would become inconsequential and availability will take precedence</w:t>
      </w:r>
      <w:r w:rsidR="008E7CDD">
        <w:t xml:space="preserve">, whether it is for an </w:t>
      </w:r>
      <w:r w:rsidR="008E7CDD">
        <w:lastRenderedPageBreak/>
        <w:t xml:space="preserve">alcoholic drug abuser or a homeless </w:t>
      </w:r>
      <w:r w:rsidR="008E7CDD" w:rsidRPr="004414A2">
        <w:rPr>
          <w:noProof/>
        </w:rPr>
        <w:t>five</w:t>
      </w:r>
      <w:r w:rsidR="004414A2">
        <w:rPr>
          <w:noProof/>
        </w:rPr>
        <w:t>-year-</w:t>
      </w:r>
      <w:r w:rsidR="008E7CDD" w:rsidRPr="004414A2">
        <w:rPr>
          <w:noProof/>
        </w:rPr>
        <w:t>old</w:t>
      </w:r>
      <w:r w:rsidR="00F855F4">
        <w:t xml:space="preserve">. Since there will be ample medication to go around, everyone will receive some </w:t>
      </w:r>
      <w:bookmarkStart w:id="0" w:name="_GoBack"/>
      <w:bookmarkEnd w:id="0"/>
      <w:r w:rsidR="007B677D">
        <w:fldChar w:fldCharType="begin"/>
      </w:r>
      <w:r w:rsidR="007B677D">
        <w:instrText xml:space="preserve"> ADDIN ZOTERO_ITEM CSL_CITATION {"citationID":"gQ8QBmfX","properties":{"formattedCitation":"(Brody, 2017)","plainCitation":"(Brody, 2017)","noteIndex":0},"citationItems":[{"id":498,"uris":["http://zotero.org/users/local/5VyEEXyp/items/J8KXJBJ2"],"uri":["http://zotero.org/users/local/5VyEEXyp/items/J8KXJBJ2"],"itemData":{"id":498,"type":"webpage","title":"The Cost of Not Taking Your Medicine - The New York Times","URL":"https://www.nytimes.com/2017/04/17/well/the-cost-of-not-taking-your-medicine.html","author":[{"family":"Brody","given":"Jane"}],"issued":{"date-parts":[["2017",4,17]]},"accessed":{"date-parts":[["2019",8,9]]}}}],"schema":"https://github.com/citation-style-language/schema/raw/master/csl-citation.json"} </w:instrText>
      </w:r>
      <w:r w:rsidR="007B677D">
        <w:fldChar w:fldCharType="separate"/>
      </w:r>
      <w:r w:rsidR="007B677D" w:rsidRPr="007B677D">
        <w:rPr>
          <w:rFonts w:ascii="Times New Roman" w:hAnsi="Times New Roman" w:cs="Times New Roman"/>
        </w:rPr>
        <w:t>(Brody, 2017)</w:t>
      </w:r>
      <w:r w:rsidR="007B677D">
        <w:fldChar w:fldCharType="end"/>
      </w:r>
      <w:r w:rsidR="00A778F2">
        <w:t>.</w:t>
      </w:r>
    </w:p>
    <w:p w:rsidR="007B677D" w:rsidRDefault="007B677D" w:rsidP="004414A2">
      <w:pPr>
        <w:pStyle w:val="Heading1"/>
      </w:pPr>
      <w:r>
        <w:br w:type="column"/>
      </w:r>
      <w:r>
        <w:lastRenderedPageBreak/>
        <w:t>References</w:t>
      </w:r>
    </w:p>
    <w:p w:rsidR="007B677D" w:rsidRPr="007B677D" w:rsidRDefault="007B677D" w:rsidP="007B677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B677D">
        <w:rPr>
          <w:rFonts w:ascii="Times New Roman" w:hAnsi="Times New Roman" w:cs="Times New Roman"/>
        </w:rPr>
        <w:t>Brody, J. (2017, April 17). The Cost of Not Taking Your Medicine—The New York Times. Retrieved August 9, 2019, from https://www.nytimes.com/2017/04/17/well/the-cost-of-not-taking-your-medicine.html</w:t>
      </w:r>
    </w:p>
    <w:p w:rsidR="007B677D" w:rsidRPr="007B677D" w:rsidRDefault="007B677D" w:rsidP="007B677D">
      <w:pPr>
        <w:pStyle w:val="Bibliography"/>
        <w:rPr>
          <w:rFonts w:ascii="Times New Roman" w:hAnsi="Times New Roman" w:cs="Times New Roman"/>
        </w:rPr>
      </w:pPr>
      <w:r w:rsidRPr="007B677D">
        <w:rPr>
          <w:rFonts w:ascii="Times New Roman" w:hAnsi="Times New Roman" w:cs="Times New Roman"/>
        </w:rPr>
        <w:t>Prasad, R. (2019, March 14). The human cost of insulin in America—BBC News. Retrieved August 9, 2019, from https://www.bbc.com/news/world-us-canada-47491964</w:t>
      </w:r>
    </w:p>
    <w:p w:rsidR="00840E1A" w:rsidRPr="002F170D" w:rsidRDefault="007B677D" w:rsidP="00840E1A">
      <w:pPr>
        <w:ind w:firstLine="0"/>
      </w:pPr>
      <w:r>
        <w:fldChar w:fldCharType="end"/>
      </w:r>
      <w:r w:rsidR="00A778F2">
        <w:t xml:space="preserve"> </w:t>
      </w:r>
    </w:p>
    <w:sectPr w:rsidR="00840E1A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0E" w:rsidRDefault="000B200E">
      <w:pPr>
        <w:spacing w:line="240" w:lineRule="auto"/>
      </w:pPr>
      <w:r>
        <w:separator/>
      </w:r>
    </w:p>
    <w:p w:rsidR="000B200E" w:rsidRDefault="000B200E"/>
  </w:endnote>
  <w:endnote w:type="continuationSeparator" w:id="0">
    <w:p w:rsidR="000B200E" w:rsidRDefault="000B200E">
      <w:pPr>
        <w:spacing w:line="240" w:lineRule="auto"/>
      </w:pPr>
      <w:r>
        <w:continuationSeparator/>
      </w:r>
    </w:p>
    <w:p w:rsidR="000B200E" w:rsidRDefault="000B2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0E" w:rsidRDefault="000B200E">
      <w:pPr>
        <w:spacing w:line="240" w:lineRule="auto"/>
      </w:pPr>
      <w:r>
        <w:separator/>
      </w:r>
    </w:p>
    <w:p w:rsidR="000B200E" w:rsidRDefault="000B200E"/>
  </w:footnote>
  <w:footnote w:type="continuationSeparator" w:id="0">
    <w:p w:rsidR="000B200E" w:rsidRDefault="000B200E">
      <w:pPr>
        <w:spacing w:line="240" w:lineRule="auto"/>
      </w:pPr>
      <w:r>
        <w:continuationSeparator/>
      </w:r>
    </w:p>
    <w:p w:rsidR="000B200E" w:rsidRDefault="000B2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200446">
    <w:pPr>
      <w:pStyle w:val="Header"/>
    </w:pPr>
    <w:r>
      <w:rPr>
        <w:rStyle w:val="Strong"/>
      </w:rPr>
      <w:t>HEALTHCARE AND 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200446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81815"/>
    <w:rsid w:val="000A40AE"/>
    <w:rsid w:val="000B200E"/>
    <w:rsid w:val="000D3F41"/>
    <w:rsid w:val="00151BFF"/>
    <w:rsid w:val="00163BA5"/>
    <w:rsid w:val="00170A23"/>
    <w:rsid w:val="00200446"/>
    <w:rsid w:val="002A1524"/>
    <w:rsid w:val="002F170D"/>
    <w:rsid w:val="00355DCA"/>
    <w:rsid w:val="003E3192"/>
    <w:rsid w:val="004414A2"/>
    <w:rsid w:val="004518BA"/>
    <w:rsid w:val="004724D7"/>
    <w:rsid w:val="004C144F"/>
    <w:rsid w:val="0051485B"/>
    <w:rsid w:val="00551A02"/>
    <w:rsid w:val="005534FA"/>
    <w:rsid w:val="005B3A43"/>
    <w:rsid w:val="005C39B5"/>
    <w:rsid w:val="005D3A03"/>
    <w:rsid w:val="00692D73"/>
    <w:rsid w:val="006E7ECA"/>
    <w:rsid w:val="00763B61"/>
    <w:rsid w:val="007B52CD"/>
    <w:rsid w:val="007B677D"/>
    <w:rsid w:val="008002C0"/>
    <w:rsid w:val="008078AE"/>
    <w:rsid w:val="00840E1A"/>
    <w:rsid w:val="008C5323"/>
    <w:rsid w:val="008D477A"/>
    <w:rsid w:val="008E7CDD"/>
    <w:rsid w:val="009706E5"/>
    <w:rsid w:val="009A6A3B"/>
    <w:rsid w:val="009C7B8E"/>
    <w:rsid w:val="00A65E38"/>
    <w:rsid w:val="00A778F2"/>
    <w:rsid w:val="00B823AA"/>
    <w:rsid w:val="00BA3A7C"/>
    <w:rsid w:val="00BA45DB"/>
    <w:rsid w:val="00BF4184"/>
    <w:rsid w:val="00C0601E"/>
    <w:rsid w:val="00C31D30"/>
    <w:rsid w:val="00C36BB3"/>
    <w:rsid w:val="00CC2BFB"/>
    <w:rsid w:val="00CD6E39"/>
    <w:rsid w:val="00CF6E91"/>
    <w:rsid w:val="00D85B68"/>
    <w:rsid w:val="00E10E4F"/>
    <w:rsid w:val="00E6004D"/>
    <w:rsid w:val="00E63EB9"/>
    <w:rsid w:val="00E81978"/>
    <w:rsid w:val="00EE5314"/>
    <w:rsid w:val="00F379B7"/>
    <w:rsid w:val="00F525FA"/>
    <w:rsid w:val="00F855F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9A87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4</cp:revision>
  <dcterms:created xsi:type="dcterms:W3CDTF">2019-08-08T19:33:00Z</dcterms:created>
  <dcterms:modified xsi:type="dcterms:W3CDTF">2019-08-08T20:53:00Z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id="7XnOhmLB"/&gt;&lt;style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