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A0746" w14:textId="77777777" w:rsidR="00073B41" w:rsidRPr="005327BC" w:rsidRDefault="00073B41" w:rsidP="00073B41">
      <w:pPr>
        <w:spacing w:line="480" w:lineRule="auto"/>
        <w:jc w:val="center"/>
        <w:rPr>
          <w:rFonts w:ascii="Times New Roman" w:hAnsi="Times New Roman" w:cs="Times New Roman"/>
        </w:rPr>
      </w:pPr>
    </w:p>
    <w:p w14:paraId="78E5DB26" w14:textId="77777777" w:rsidR="00073B41" w:rsidRPr="005327BC" w:rsidRDefault="00073B41" w:rsidP="00073B41">
      <w:pPr>
        <w:spacing w:line="480" w:lineRule="auto"/>
        <w:jc w:val="center"/>
        <w:rPr>
          <w:rFonts w:ascii="Times New Roman" w:hAnsi="Times New Roman" w:cs="Times New Roman"/>
        </w:rPr>
      </w:pPr>
    </w:p>
    <w:p w14:paraId="25152F07" w14:textId="77777777" w:rsidR="00073B41" w:rsidRPr="005327BC" w:rsidRDefault="00073B41" w:rsidP="00073B41">
      <w:pPr>
        <w:spacing w:line="480" w:lineRule="auto"/>
        <w:jc w:val="center"/>
        <w:rPr>
          <w:rFonts w:ascii="Times New Roman" w:hAnsi="Times New Roman" w:cs="Times New Roman"/>
        </w:rPr>
      </w:pPr>
    </w:p>
    <w:p w14:paraId="38B9DA83" w14:textId="77777777" w:rsidR="00073B41" w:rsidRPr="005327BC" w:rsidRDefault="00073B41" w:rsidP="00073B41">
      <w:pPr>
        <w:spacing w:line="480" w:lineRule="auto"/>
        <w:jc w:val="center"/>
        <w:rPr>
          <w:rFonts w:ascii="Times New Roman" w:hAnsi="Times New Roman" w:cs="Times New Roman"/>
        </w:rPr>
      </w:pPr>
    </w:p>
    <w:p w14:paraId="4D00AB8E" w14:textId="77777777" w:rsidR="00073B41" w:rsidRPr="005327BC" w:rsidRDefault="00073B41" w:rsidP="00073B41">
      <w:pPr>
        <w:spacing w:line="480" w:lineRule="auto"/>
        <w:jc w:val="center"/>
        <w:rPr>
          <w:rFonts w:ascii="Times New Roman" w:hAnsi="Times New Roman" w:cs="Times New Roman"/>
        </w:rPr>
      </w:pPr>
    </w:p>
    <w:p w14:paraId="2DC249DE" w14:textId="77777777" w:rsidR="004F3E88" w:rsidRPr="005327BC" w:rsidRDefault="00073B41" w:rsidP="00073B41">
      <w:pPr>
        <w:spacing w:line="480" w:lineRule="auto"/>
        <w:jc w:val="center"/>
        <w:rPr>
          <w:rFonts w:ascii="Times New Roman" w:hAnsi="Times New Roman" w:cs="Times New Roman"/>
        </w:rPr>
      </w:pPr>
      <w:r w:rsidRPr="005327BC">
        <w:rPr>
          <w:rFonts w:ascii="Times New Roman" w:hAnsi="Times New Roman" w:cs="Times New Roman"/>
        </w:rPr>
        <w:t>Title page</w:t>
      </w:r>
    </w:p>
    <w:p w14:paraId="119896FA" w14:textId="77777777" w:rsidR="000C1FA8" w:rsidRPr="005327BC" w:rsidRDefault="00073B41" w:rsidP="00073B41">
      <w:pPr>
        <w:spacing w:line="480" w:lineRule="auto"/>
        <w:jc w:val="center"/>
        <w:rPr>
          <w:rFonts w:ascii="Times New Roman" w:hAnsi="Times New Roman" w:cs="Times New Roman"/>
        </w:rPr>
      </w:pPr>
      <w:r w:rsidRPr="005327BC">
        <w:rPr>
          <w:rFonts w:ascii="Times New Roman" w:hAnsi="Times New Roman" w:cs="Times New Roman"/>
        </w:rPr>
        <w:t>Peer review</w:t>
      </w:r>
    </w:p>
    <w:p w14:paraId="25E4B9AE" w14:textId="77777777" w:rsidR="000C1FA8" w:rsidRPr="005327BC" w:rsidRDefault="000C1FA8">
      <w:pPr>
        <w:rPr>
          <w:rFonts w:ascii="Times New Roman" w:hAnsi="Times New Roman" w:cs="Times New Roman"/>
        </w:rPr>
      </w:pPr>
      <w:r w:rsidRPr="005327BC">
        <w:rPr>
          <w:rFonts w:ascii="Times New Roman" w:hAnsi="Times New Roman" w:cs="Times New Roman"/>
        </w:rPr>
        <w:br w:type="page"/>
      </w:r>
    </w:p>
    <w:p w14:paraId="4E4F9D1B" w14:textId="2A6596E7" w:rsidR="003A2515" w:rsidRPr="005327BC" w:rsidRDefault="000C1FA8" w:rsidP="003A2515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5327BC">
        <w:rPr>
          <w:rFonts w:ascii="Times New Roman" w:hAnsi="Times New Roman" w:cs="Times New Roman"/>
        </w:rPr>
        <w:lastRenderedPageBreak/>
        <w:t xml:space="preserve">The article explores the effectiveness of cognitive behavior </w:t>
      </w:r>
      <w:r w:rsidR="00D007EC" w:rsidRPr="005327BC">
        <w:rPr>
          <w:rFonts w:ascii="Times New Roman" w:hAnsi="Times New Roman" w:cs="Times New Roman"/>
        </w:rPr>
        <w:t>therapeutic skills of therapists</w:t>
      </w:r>
      <w:r w:rsidRPr="005327BC">
        <w:rPr>
          <w:rFonts w:ascii="Times New Roman" w:hAnsi="Times New Roman" w:cs="Times New Roman"/>
        </w:rPr>
        <w:t xml:space="preserve"> in practice settings. </w:t>
      </w:r>
      <w:r w:rsidR="0052173C" w:rsidRPr="005327BC">
        <w:rPr>
          <w:rFonts w:ascii="Times New Roman" w:hAnsi="Times New Roman" w:cs="Times New Roman"/>
        </w:rPr>
        <w:t xml:space="preserve">It determines the practical implications of cognitive behavior </w:t>
      </w:r>
      <w:r w:rsidR="00D007EC" w:rsidRPr="005327BC">
        <w:rPr>
          <w:rFonts w:ascii="Times New Roman" w:hAnsi="Times New Roman" w:cs="Times New Roman"/>
        </w:rPr>
        <w:t>therapeutic skills</w:t>
      </w:r>
      <w:r w:rsidR="0052173C" w:rsidRPr="005327BC">
        <w:rPr>
          <w:rFonts w:ascii="Times New Roman" w:hAnsi="Times New Roman" w:cs="Times New Roman"/>
        </w:rPr>
        <w:t xml:space="preserve"> in case of multiple sclerosis by relying on the experiences of </w:t>
      </w:r>
      <w:r w:rsidR="00D007EC" w:rsidRPr="005327BC">
        <w:rPr>
          <w:rFonts w:ascii="Times New Roman" w:hAnsi="Times New Roman" w:cs="Times New Roman"/>
        </w:rPr>
        <w:t>patients</w:t>
      </w:r>
      <w:r w:rsidR="0052173C" w:rsidRPr="005327BC">
        <w:rPr>
          <w:rFonts w:ascii="Times New Roman" w:hAnsi="Times New Roman" w:cs="Times New Roman"/>
        </w:rPr>
        <w:t xml:space="preserve">. </w:t>
      </w:r>
      <w:r w:rsidR="0008749A" w:rsidRPr="005327BC">
        <w:rPr>
          <w:rFonts w:ascii="Times New Roman" w:hAnsi="Times New Roman" w:cs="Times New Roman"/>
        </w:rPr>
        <w:t xml:space="preserve">The article assumes that adopting this behavioral technique can control symptoms of depression. </w:t>
      </w:r>
      <w:r w:rsidR="003E3A22" w:rsidRPr="005327BC">
        <w:rPr>
          <w:rFonts w:ascii="Times New Roman" w:hAnsi="Times New Roman" w:cs="Times New Roman"/>
        </w:rPr>
        <w:t xml:space="preserve">Depression is common among people who are suffering from multiple sclerosis that can be cured by adopting the right therapy. </w:t>
      </w:r>
      <w:r w:rsidR="00F33167" w:rsidRPr="005327BC">
        <w:rPr>
          <w:rFonts w:ascii="Times New Roman" w:hAnsi="Times New Roman" w:cs="Times New Roman"/>
        </w:rPr>
        <w:t xml:space="preserve">The article uses qualitative approach for determining the relationship between CBT </w:t>
      </w:r>
      <w:r w:rsidR="00D007EC" w:rsidRPr="005327BC">
        <w:rPr>
          <w:rFonts w:ascii="Times New Roman" w:hAnsi="Times New Roman" w:cs="Times New Roman"/>
        </w:rPr>
        <w:t xml:space="preserve">skills </w:t>
      </w:r>
      <w:r w:rsidR="00F33167" w:rsidRPr="005327BC">
        <w:rPr>
          <w:rFonts w:ascii="Times New Roman" w:hAnsi="Times New Roman" w:cs="Times New Roman"/>
        </w:rPr>
        <w:t>and depression. Semi-structured interviews are cond</w:t>
      </w:r>
      <w:r w:rsidR="008414DC" w:rsidRPr="005327BC">
        <w:rPr>
          <w:rFonts w:ascii="Times New Roman" w:hAnsi="Times New Roman" w:cs="Times New Roman"/>
        </w:rPr>
        <w:t xml:space="preserve">ucted with the </w:t>
      </w:r>
      <w:r w:rsidR="00A561E5" w:rsidRPr="005327BC">
        <w:rPr>
          <w:rFonts w:ascii="Times New Roman" w:hAnsi="Times New Roman" w:cs="Times New Roman"/>
        </w:rPr>
        <w:t>patients</w:t>
      </w:r>
      <w:r w:rsidR="008414DC" w:rsidRPr="005327BC">
        <w:rPr>
          <w:rFonts w:ascii="Times New Roman" w:hAnsi="Times New Roman" w:cs="Times New Roman"/>
        </w:rPr>
        <w:t xml:space="preserve"> who had </w:t>
      </w:r>
      <w:r w:rsidR="00A561E5" w:rsidRPr="005327BC">
        <w:rPr>
          <w:rFonts w:ascii="Times New Roman" w:hAnsi="Times New Roman" w:cs="Times New Roman"/>
        </w:rPr>
        <w:t xml:space="preserve">undergone </w:t>
      </w:r>
      <w:r w:rsidR="00D007EC" w:rsidRPr="005327BC">
        <w:rPr>
          <w:rFonts w:ascii="Times New Roman" w:hAnsi="Times New Roman" w:cs="Times New Roman"/>
        </w:rPr>
        <w:t>CBT</w:t>
      </w:r>
      <w:r w:rsidR="008414DC" w:rsidRPr="005327BC">
        <w:rPr>
          <w:rFonts w:ascii="Times New Roman" w:hAnsi="Times New Roman" w:cs="Times New Roman"/>
        </w:rPr>
        <w:t xml:space="preserve">. The study targeted </w:t>
      </w:r>
      <w:r w:rsidR="00A561E5" w:rsidRPr="005327BC">
        <w:rPr>
          <w:rFonts w:ascii="Times New Roman" w:hAnsi="Times New Roman" w:cs="Times New Roman"/>
        </w:rPr>
        <w:t>15</w:t>
      </w:r>
      <w:r w:rsidR="005458D3" w:rsidRPr="005327BC">
        <w:rPr>
          <w:rFonts w:ascii="Times New Roman" w:hAnsi="Times New Roman" w:cs="Times New Roman"/>
        </w:rPr>
        <w:t xml:space="preserve"> participants having practical </w:t>
      </w:r>
      <w:r w:rsidR="00A561E5" w:rsidRPr="005327BC">
        <w:rPr>
          <w:rFonts w:ascii="Times New Roman" w:hAnsi="Times New Roman" w:cs="Times New Roman"/>
        </w:rPr>
        <w:t>exposure with</w:t>
      </w:r>
      <w:r w:rsidR="005458D3" w:rsidRPr="005327BC">
        <w:rPr>
          <w:rFonts w:ascii="Times New Roman" w:hAnsi="Times New Roman" w:cs="Times New Roman"/>
        </w:rPr>
        <w:t xml:space="preserve"> cognitive behavior therapy. Their responses were recorded and content analysis was conducted for evaluating them </w:t>
      </w:r>
      <w:sdt>
        <w:sdtPr>
          <w:rPr>
            <w:rFonts w:ascii="Times New Roman" w:hAnsi="Times New Roman" w:cs="Times New Roman"/>
          </w:rPr>
          <w:id w:val="-880483487"/>
          <w:citation/>
        </w:sdtPr>
        <w:sdtContent>
          <w:r w:rsidR="005458D3" w:rsidRPr="005327BC">
            <w:rPr>
              <w:rFonts w:ascii="Times New Roman" w:hAnsi="Times New Roman" w:cs="Times New Roman"/>
            </w:rPr>
            <w:fldChar w:fldCharType="begin"/>
          </w:r>
          <w:r w:rsidR="005458D3" w:rsidRPr="005327BC">
            <w:rPr>
              <w:rFonts w:ascii="Times New Roman" w:hAnsi="Times New Roman" w:cs="Times New Roman"/>
            </w:rPr>
            <w:instrText xml:space="preserve"> CITATION Cha174 \l 1033 </w:instrText>
          </w:r>
          <w:r w:rsidR="005458D3" w:rsidRPr="005327BC">
            <w:rPr>
              <w:rFonts w:ascii="Times New Roman" w:hAnsi="Times New Roman" w:cs="Times New Roman"/>
            </w:rPr>
            <w:fldChar w:fldCharType="separate"/>
          </w:r>
          <w:r w:rsidR="005458D3" w:rsidRPr="005327BC">
            <w:rPr>
              <w:rFonts w:ascii="Times New Roman" w:hAnsi="Times New Roman" w:cs="Times New Roman"/>
              <w:noProof/>
            </w:rPr>
            <w:t>(Ytterberg, Charlotte Chruzander, Kierkegaard, Ahlström, &amp; Gottberg, 2017)</w:t>
          </w:r>
          <w:r w:rsidR="005458D3" w:rsidRPr="005327BC">
            <w:rPr>
              <w:rFonts w:ascii="Times New Roman" w:hAnsi="Times New Roman" w:cs="Times New Roman"/>
            </w:rPr>
            <w:fldChar w:fldCharType="end"/>
          </w:r>
        </w:sdtContent>
      </w:sdt>
      <w:r w:rsidR="005458D3" w:rsidRPr="005327BC">
        <w:rPr>
          <w:rFonts w:ascii="Times New Roman" w:hAnsi="Times New Roman" w:cs="Times New Roman"/>
        </w:rPr>
        <w:t xml:space="preserve">. </w:t>
      </w:r>
      <w:r w:rsidR="00A561E5" w:rsidRPr="005327BC">
        <w:rPr>
          <w:rFonts w:ascii="Times New Roman" w:hAnsi="Times New Roman" w:cs="Times New Roman"/>
        </w:rPr>
        <w:t xml:space="preserve">Face-to-face interviews are performed for recording views of the patients. The  sample included 12 females having mean age of 38 years. The study conducted 15-20 individual sessions with the patients. Patients were asked about their experience with the cognitive therapy and also determined how it improved their behaviors. </w:t>
      </w:r>
    </w:p>
    <w:p w14:paraId="09F74917" w14:textId="6B1EC003" w:rsidR="003A2515" w:rsidRPr="005327BC" w:rsidRDefault="003A2515" w:rsidP="003A2515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5327BC">
        <w:rPr>
          <w:rFonts w:ascii="Times New Roman" w:hAnsi="Times New Roman" w:cs="Times New Roman"/>
        </w:rPr>
        <w:t xml:space="preserve">A qualitative content analysis was conducted for examining the role of CBT </w:t>
      </w:r>
      <w:r w:rsidR="00D007EC" w:rsidRPr="005327BC">
        <w:rPr>
          <w:rFonts w:ascii="Times New Roman" w:hAnsi="Times New Roman" w:cs="Times New Roman"/>
        </w:rPr>
        <w:t xml:space="preserve">skills </w:t>
      </w:r>
      <w:r w:rsidRPr="005327BC">
        <w:rPr>
          <w:rFonts w:ascii="Times New Roman" w:hAnsi="Times New Roman" w:cs="Times New Roman"/>
        </w:rPr>
        <w:t xml:space="preserve">on the behaviors of patients and its impact on depression. The </w:t>
      </w:r>
      <w:r w:rsidR="00711E40" w:rsidRPr="005327BC">
        <w:rPr>
          <w:rFonts w:ascii="Times New Roman" w:hAnsi="Times New Roman" w:cs="Times New Roman"/>
        </w:rPr>
        <w:t>findings of the study confirm</w:t>
      </w:r>
      <w:r w:rsidRPr="005327BC">
        <w:rPr>
          <w:rFonts w:ascii="Times New Roman" w:hAnsi="Times New Roman" w:cs="Times New Roman"/>
        </w:rPr>
        <w:t xml:space="preserve"> positive correlation between cognitive behavior therapy and </w:t>
      </w:r>
      <w:r w:rsidR="00711E40" w:rsidRPr="005327BC">
        <w:rPr>
          <w:rFonts w:ascii="Times New Roman" w:hAnsi="Times New Roman" w:cs="Times New Roman"/>
        </w:rPr>
        <w:t xml:space="preserve">reduced depression. The patients who had undergone the therapy expressed that they felt better. </w:t>
      </w:r>
      <w:r w:rsidR="00D007EC" w:rsidRPr="005327BC">
        <w:rPr>
          <w:rFonts w:ascii="Times New Roman" w:hAnsi="Times New Roman" w:cs="Times New Roman"/>
        </w:rPr>
        <w:t xml:space="preserve">The findings also suggests that therapists who possess better skills managed to offer client-centered services that allowed patients to feel better. This had positive impact on encouraging patients to change their thought patterns and replace with positive ones. </w:t>
      </w:r>
    </w:p>
    <w:p w14:paraId="15B91EC4" w14:textId="7935651F" w:rsidR="00D007EC" w:rsidRPr="005327BC" w:rsidRDefault="00D007EC" w:rsidP="003A2515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5327BC">
        <w:rPr>
          <w:rFonts w:ascii="Times New Roman" w:hAnsi="Times New Roman" w:cs="Times New Roman"/>
        </w:rPr>
        <w:t xml:space="preserve">Therapists who are responsible for offering counseling must possess cognitive behavior therapeutic skills because it improves the likelihood of enhancing mental and psychological condition of the patients </w:t>
      </w:r>
      <w:sdt>
        <w:sdtPr>
          <w:rPr>
            <w:rFonts w:ascii="Times New Roman" w:hAnsi="Times New Roman" w:cs="Times New Roman"/>
          </w:rPr>
          <w:id w:val="481517448"/>
          <w:citation/>
        </w:sdtPr>
        <w:sdtContent>
          <w:r w:rsidRPr="005327BC">
            <w:rPr>
              <w:rFonts w:ascii="Times New Roman" w:hAnsi="Times New Roman" w:cs="Times New Roman"/>
            </w:rPr>
            <w:fldChar w:fldCharType="begin"/>
          </w:r>
          <w:r w:rsidRPr="005327BC">
            <w:rPr>
              <w:rFonts w:ascii="Times New Roman" w:hAnsi="Times New Roman" w:cs="Times New Roman"/>
            </w:rPr>
            <w:instrText xml:space="preserve"> CITATION Cha174 \l 1033 </w:instrText>
          </w:r>
          <w:r w:rsidRPr="005327BC">
            <w:rPr>
              <w:rFonts w:ascii="Times New Roman" w:hAnsi="Times New Roman" w:cs="Times New Roman"/>
            </w:rPr>
            <w:fldChar w:fldCharType="separate"/>
          </w:r>
          <w:r w:rsidRPr="005327BC">
            <w:rPr>
              <w:rFonts w:ascii="Times New Roman" w:hAnsi="Times New Roman" w:cs="Times New Roman"/>
              <w:noProof/>
            </w:rPr>
            <w:t>(Ytterberg, Charlotte Chruzander, Kierkegaard, Ahlström, &amp; Gottberg, 2017)</w:t>
          </w:r>
          <w:r w:rsidRPr="005327BC">
            <w:rPr>
              <w:rFonts w:ascii="Times New Roman" w:hAnsi="Times New Roman" w:cs="Times New Roman"/>
            </w:rPr>
            <w:fldChar w:fldCharType="end"/>
          </w:r>
        </w:sdtContent>
      </w:sdt>
      <w:r w:rsidRPr="005327BC">
        <w:rPr>
          <w:rFonts w:ascii="Times New Roman" w:hAnsi="Times New Roman" w:cs="Times New Roman"/>
        </w:rPr>
        <w:t xml:space="preserve">. Patients who trust expertise of therapists are more willing follow their directions and build goals under </w:t>
      </w:r>
      <w:r w:rsidR="00347E95" w:rsidRPr="005327BC">
        <w:rPr>
          <w:rFonts w:ascii="Times New Roman" w:hAnsi="Times New Roman" w:cs="Times New Roman"/>
        </w:rPr>
        <w:t>their supervision. C</w:t>
      </w:r>
      <w:r w:rsidRPr="005327BC">
        <w:rPr>
          <w:rFonts w:ascii="Times New Roman" w:hAnsi="Times New Roman" w:cs="Times New Roman"/>
        </w:rPr>
        <w:t xml:space="preserve">ognitive behavior therapeutic skills allow therapists to identify cognitive difficulties that a patient might encounter in social settings. </w:t>
      </w:r>
      <w:r w:rsidR="00347E95" w:rsidRPr="005327BC">
        <w:rPr>
          <w:rFonts w:ascii="Times New Roman" w:hAnsi="Times New Roman" w:cs="Times New Roman"/>
        </w:rPr>
        <w:t xml:space="preserve">These skills also allow therapists to confirm patients that is useful in reducing the level of depression. </w:t>
      </w:r>
      <w:r w:rsidR="00732A9F" w:rsidRPr="005327BC">
        <w:rPr>
          <w:rFonts w:ascii="Times New Roman" w:hAnsi="Times New Roman" w:cs="Times New Roman"/>
        </w:rPr>
        <w:t xml:space="preserve">Lack of knowledge about the mental state of the patients causes delay in </w:t>
      </w:r>
      <w:r w:rsidR="00FF1CF7" w:rsidRPr="005327BC">
        <w:rPr>
          <w:rFonts w:ascii="Times New Roman" w:hAnsi="Times New Roman" w:cs="Times New Roman"/>
        </w:rPr>
        <w:t>treatment</w:t>
      </w:r>
      <w:r w:rsidR="00E33FF3" w:rsidRPr="005327B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697391382"/>
          <w:citation/>
        </w:sdtPr>
        <w:sdtContent>
          <w:r w:rsidR="00E33FF3" w:rsidRPr="005327BC">
            <w:rPr>
              <w:rFonts w:ascii="Times New Roman" w:hAnsi="Times New Roman" w:cs="Times New Roman"/>
            </w:rPr>
            <w:fldChar w:fldCharType="begin"/>
          </w:r>
          <w:r w:rsidR="00E33FF3" w:rsidRPr="005327BC">
            <w:rPr>
              <w:rFonts w:ascii="Times New Roman" w:hAnsi="Times New Roman" w:cs="Times New Roman"/>
              <w:noProof/>
            </w:rPr>
            <w:instrText xml:space="preserve"> CITATION Joh16 \l 1033 </w:instrText>
          </w:r>
          <w:r w:rsidR="00E33FF3" w:rsidRPr="005327BC">
            <w:rPr>
              <w:rFonts w:ascii="Times New Roman" w:hAnsi="Times New Roman" w:cs="Times New Roman"/>
            </w:rPr>
            <w:fldChar w:fldCharType="separate"/>
          </w:r>
          <w:r w:rsidR="00E33FF3" w:rsidRPr="005327BC">
            <w:rPr>
              <w:rFonts w:ascii="Times New Roman" w:hAnsi="Times New Roman" w:cs="Times New Roman"/>
              <w:noProof/>
            </w:rPr>
            <w:t>(Malone, Liu, Vaillant, &amp; Dorene M. Rentz, 2016)</w:t>
          </w:r>
          <w:r w:rsidR="00E33FF3" w:rsidRPr="005327BC">
            <w:rPr>
              <w:rFonts w:ascii="Times New Roman" w:hAnsi="Times New Roman" w:cs="Times New Roman"/>
            </w:rPr>
            <w:fldChar w:fldCharType="end"/>
          </w:r>
        </w:sdtContent>
      </w:sdt>
      <w:r w:rsidR="00FF1CF7" w:rsidRPr="005327BC">
        <w:rPr>
          <w:rFonts w:ascii="Times New Roman" w:hAnsi="Times New Roman" w:cs="Times New Roman"/>
        </w:rPr>
        <w:t xml:space="preserve">. It also depicts that therapists have practical role in helping patients in learning about the outcomes of CBT and how they can take maximum benefits. </w:t>
      </w:r>
    </w:p>
    <w:p w14:paraId="1B0E8DA0" w14:textId="642252B8" w:rsidR="00575D84" w:rsidRDefault="007133F9" w:rsidP="003A2515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5327BC">
        <w:rPr>
          <w:rFonts w:ascii="Times New Roman" w:hAnsi="Times New Roman" w:cs="Times New Roman"/>
        </w:rPr>
        <w:t xml:space="preserve">Empirical evidence also supports the hypothesis that skilled therapists can make better use of CBT compared to non-skilled psychologists. This is because therapists can understand the reasons of the traumatic episodes and also </w:t>
      </w:r>
      <w:r w:rsidR="00D41CD0" w:rsidRPr="005327BC">
        <w:rPr>
          <w:rFonts w:ascii="Times New Roman" w:hAnsi="Times New Roman" w:cs="Times New Roman"/>
        </w:rPr>
        <w:t xml:space="preserve">address the needs of the patients in timely manner. Without knowledge and expertise in CBT the therapists are unable to </w:t>
      </w:r>
      <w:r w:rsidR="00530B95" w:rsidRPr="005327BC">
        <w:rPr>
          <w:rFonts w:ascii="Times New Roman" w:hAnsi="Times New Roman" w:cs="Times New Roman"/>
        </w:rPr>
        <w:t xml:space="preserve">offer effective services to the patients. </w:t>
      </w:r>
      <w:r w:rsidR="00005A2F" w:rsidRPr="005327BC">
        <w:rPr>
          <w:rFonts w:ascii="Times New Roman" w:hAnsi="Times New Roman" w:cs="Times New Roman"/>
        </w:rPr>
        <w:t xml:space="preserve">Relying in experiences, therapists also determines the number of sessions that are appropriate in helping patients and promoting behavioral development. </w:t>
      </w:r>
      <w:r w:rsidR="00575D84">
        <w:rPr>
          <w:rFonts w:ascii="Times New Roman" w:hAnsi="Times New Roman" w:cs="Times New Roman"/>
        </w:rPr>
        <w:t xml:space="preserve">It us thus important to enhance professional skills of the therapists for providing maximum benefits to the patients. </w:t>
      </w:r>
    </w:p>
    <w:p w14:paraId="13CC588E" w14:textId="77777777" w:rsidR="00575D84" w:rsidRDefault="00575D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4BDFC01" w14:textId="7A70A2B2" w:rsidR="00575D84" w:rsidRDefault="00575D84" w:rsidP="00575D84">
      <w:pPr>
        <w:spacing w:line="480" w:lineRule="auto"/>
        <w:ind w:firstLine="72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>
        <w:rPr>
          <w:rFonts w:ascii="Times New Roman" w:hAnsi="Times New Roman" w:cs="Times New Roman"/>
        </w:rPr>
        <w:t>Referen</w:t>
      </w:r>
      <w:bookmarkStart w:id="0" w:name="_GoBack"/>
      <w:bookmarkEnd w:id="0"/>
      <w:r>
        <w:rPr>
          <w:rFonts w:ascii="Times New Roman" w:hAnsi="Times New Roman" w:cs="Times New Roman"/>
        </w:rPr>
        <w:t>ces</w:t>
      </w:r>
    </w:p>
    <w:sdt>
      <w:sdtPr>
        <w:id w:val="111145805"/>
        <w:bibliography/>
      </w:sdtPr>
      <w:sdtContent>
        <w:p w14:paraId="68356D73" w14:textId="77777777" w:rsidR="00575D84" w:rsidRDefault="00575D84" w:rsidP="00575D84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Ytterberg, C., Charlotte Chruzander, G. B., Kierkegaard, M., Ahlström, G., &amp; Gottberg, K. (2017). A qualitative study of cognitive behavioural therapy in multiple sclerosis: experiences of psychotherapists. </w:t>
          </w:r>
          <w:r>
            <w:rPr>
              <w:i/>
              <w:iCs/>
              <w:noProof/>
            </w:rPr>
            <w:t>International Journal of Qualitative Studies on Health and Well-being</w:t>
          </w:r>
          <w:r>
            <w:rPr>
              <w:noProof/>
            </w:rPr>
            <w:t xml:space="preserve"> </w:t>
          </w:r>
          <w:r>
            <w:rPr>
              <w:i/>
              <w:iCs/>
              <w:noProof/>
            </w:rPr>
            <w:t>, 12</w:t>
          </w:r>
          <w:r>
            <w:rPr>
              <w:noProof/>
            </w:rPr>
            <w:t xml:space="preserve"> (1), 1-10.</w:t>
          </w:r>
        </w:p>
        <w:p w14:paraId="64B4C9F7" w14:textId="77777777" w:rsidR="00575D84" w:rsidRDefault="00575D84" w:rsidP="00575D84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Malone, J. C., Liu, S. R., Vaillant, G. E., &amp; Dorene M. Rentz, a. R. (2016). Midlife Eriksonian Psychosocial Development: Setting the Stage for Cognitive and Emotional Health in Late Life . </w:t>
          </w:r>
          <w:r>
            <w:rPr>
              <w:i/>
              <w:iCs/>
              <w:noProof/>
            </w:rPr>
            <w:t>Dev Psychol, 52(3)</w:t>
          </w:r>
          <w:r>
            <w:rPr>
              <w:noProof/>
            </w:rPr>
            <w:t xml:space="preserve"> , 496–508.</w:t>
          </w:r>
        </w:p>
        <w:p w14:paraId="28253A4B" w14:textId="77777777" w:rsidR="00575D84" w:rsidRDefault="00575D84" w:rsidP="00575D84">
          <w:pPr>
            <w:spacing w:line="480" w:lineRule="auto"/>
            <w:ind w:left="720" w:hanging="72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373A1215" w14:textId="77777777" w:rsidR="00575D84" w:rsidRPr="005327BC" w:rsidRDefault="00575D84" w:rsidP="00575D84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p w14:paraId="49D48A5E" w14:textId="77777777" w:rsidR="00575D84" w:rsidRPr="005327BC" w:rsidRDefault="00575D84" w:rsidP="00575D84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p w14:paraId="4E1E76D5" w14:textId="77777777" w:rsidR="00575D84" w:rsidRDefault="00575D84" w:rsidP="00575D84">
      <w:pPr>
        <w:spacing w:line="480" w:lineRule="auto"/>
        <w:ind w:firstLine="720"/>
        <w:jc w:val="both"/>
      </w:pPr>
    </w:p>
    <w:p w14:paraId="6320C32D" w14:textId="77777777" w:rsidR="00073B41" w:rsidRPr="005327BC" w:rsidRDefault="00073B41" w:rsidP="00073B41">
      <w:pPr>
        <w:spacing w:line="480" w:lineRule="auto"/>
        <w:jc w:val="center"/>
        <w:rPr>
          <w:rFonts w:ascii="Times New Roman" w:hAnsi="Times New Roman" w:cs="Times New Roman"/>
        </w:rPr>
      </w:pPr>
    </w:p>
    <w:sectPr w:rsidR="00073B41" w:rsidRPr="005327BC" w:rsidSect="004F3E88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C8FB1" w14:textId="77777777" w:rsidR="00D41CD0" w:rsidRDefault="00D41CD0" w:rsidP="00073B41">
      <w:r>
        <w:separator/>
      </w:r>
    </w:p>
  </w:endnote>
  <w:endnote w:type="continuationSeparator" w:id="0">
    <w:p w14:paraId="58C7C773" w14:textId="77777777" w:rsidR="00D41CD0" w:rsidRDefault="00D41CD0" w:rsidP="0007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C9420" w14:textId="77777777" w:rsidR="00D41CD0" w:rsidRDefault="00D41CD0" w:rsidP="00073B41">
      <w:r>
        <w:separator/>
      </w:r>
    </w:p>
  </w:footnote>
  <w:footnote w:type="continuationSeparator" w:id="0">
    <w:p w14:paraId="29F835BC" w14:textId="77777777" w:rsidR="00D41CD0" w:rsidRDefault="00D41CD0" w:rsidP="00073B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B5BF8" w14:textId="77777777" w:rsidR="00D41CD0" w:rsidRDefault="00D41CD0" w:rsidP="008414D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43FC4F" w14:textId="77777777" w:rsidR="00D41CD0" w:rsidRDefault="00D41CD0" w:rsidP="00073B4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46AD7" w14:textId="77777777" w:rsidR="00D41CD0" w:rsidRDefault="00D41CD0" w:rsidP="008414D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5D8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B3B177" w14:textId="77777777" w:rsidR="00D41CD0" w:rsidRDefault="00D41CD0" w:rsidP="00073B41">
    <w:pPr>
      <w:pStyle w:val="Header"/>
      <w:ind w:right="360"/>
    </w:pPr>
    <w:r>
      <w:t>Running head: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41"/>
    <w:rsid w:val="00005A2F"/>
    <w:rsid w:val="00073B41"/>
    <w:rsid w:val="0008749A"/>
    <w:rsid w:val="000C1FA8"/>
    <w:rsid w:val="00347E95"/>
    <w:rsid w:val="003A2515"/>
    <w:rsid w:val="003E3A22"/>
    <w:rsid w:val="004F3E88"/>
    <w:rsid w:val="0052173C"/>
    <w:rsid w:val="00530B95"/>
    <w:rsid w:val="005327BC"/>
    <w:rsid w:val="005458D3"/>
    <w:rsid w:val="00575D84"/>
    <w:rsid w:val="00711E40"/>
    <w:rsid w:val="007133F9"/>
    <w:rsid w:val="00732A9F"/>
    <w:rsid w:val="008414DC"/>
    <w:rsid w:val="008711FA"/>
    <w:rsid w:val="00A561E5"/>
    <w:rsid w:val="00D007EC"/>
    <w:rsid w:val="00D41CD0"/>
    <w:rsid w:val="00E33FF3"/>
    <w:rsid w:val="00F33167"/>
    <w:rsid w:val="00FC60E1"/>
    <w:rsid w:val="00FF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8E3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5D8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B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B41"/>
  </w:style>
  <w:style w:type="character" w:styleId="PageNumber">
    <w:name w:val="page number"/>
    <w:basedOn w:val="DefaultParagraphFont"/>
    <w:uiPriority w:val="99"/>
    <w:semiHidden/>
    <w:unhideWhenUsed/>
    <w:rsid w:val="00073B41"/>
  </w:style>
  <w:style w:type="paragraph" w:styleId="Footer">
    <w:name w:val="footer"/>
    <w:basedOn w:val="Normal"/>
    <w:link w:val="FooterChar"/>
    <w:uiPriority w:val="99"/>
    <w:unhideWhenUsed/>
    <w:rsid w:val="00073B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B41"/>
  </w:style>
  <w:style w:type="paragraph" w:styleId="BalloonText">
    <w:name w:val="Balloon Text"/>
    <w:basedOn w:val="Normal"/>
    <w:link w:val="BalloonTextChar"/>
    <w:uiPriority w:val="99"/>
    <w:semiHidden/>
    <w:unhideWhenUsed/>
    <w:rsid w:val="005217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73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75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575D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5D8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B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B41"/>
  </w:style>
  <w:style w:type="character" w:styleId="PageNumber">
    <w:name w:val="page number"/>
    <w:basedOn w:val="DefaultParagraphFont"/>
    <w:uiPriority w:val="99"/>
    <w:semiHidden/>
    <w:unhideWhenUsed/>
    <w:rsid w:val="00073B41"/>
  </w:style>
  <w:style w:type="paragraph" w:styleId="Footer">
    <w:name w:val="footer"/>
    <w:basedOn w:val="Normal"/>
    <w:link w:val="FooterChar"/>
    <w:uiPriority w:val="99"/>
    <w:unhideWhenUsed/>
    <w:rsid w:val="00073B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B41"/>
  </w:style>
  <w:style w:type="paragraph" w:styleId="BalloonText">
    <w:name w:val="Balloon Text"/>
    <w:basedOn w:val="Normal"/>
    <w:link w:val="BalloonTextChar"/>
    <w:uiPriority w:val="99"/>
    <w:semiHidden/>
    <w:unhideWhenUsed/>
    <w:rsid w:val="005217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73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75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57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Cha174</b:Tag>
    <b:SourceType>JournalArticle</b:SourceType>
    <b:Guid>{6B579CEF-E06A-CA41-97D5-6E4FEA32A88A}</b:Guid>
    <b:Author>
      <b:Author>
        <b:NameList>
          <b:Person>
            <b:Last>Ytterberg</b:Last>
            <b:First>Charlotte</b:First>
          </b:Person>
          <b:Person>
            <b:Last>Charlotte Chruzander</b:Last>
            <b:First>Gunnel</b:First>
            <b:Middle>Backenroth</b:Middle>
          </b:Person>
          <b:Person>
            <b:Last>Kierkegaard</b:Last>
            <b:First>Marie</b:First>
          </b:Person>
          <b:Person>
            <b:Last>Ahlström</b:Last>
            <b:First>Gerd</b:First>
          </b:Person>
          <b:Person>
            <b:Last>Gottberg</b:Last>
            <b:First>Kristina</b:First>
          </b:Person>
        </b:NameList>
      </b:Author>
    </b:Author>
    <b:Title>A qualitative study of cognitive behavioural therapy in multiple sclerosis: experiences of psychotherapists</b:Title>
    <b:JournalName>International Journal of Qualitative Studies on Health and Well-being</b:JournalName>
    <b:Year>2017</b:Year>
    <b:Volume>12</b:Volume>
    <b:Issue>1</b:Issue>
    <b:Pages>1-10</b:Pages>
    <b:RefOrder>1</b:RefOrder>
  </b:Source>
  <b:Source>
    <b:Tag>Joh16</b:Tag>
    <b:SourceType>JournalArticle</b:SourceType>
    <b:Guid>{45B824FF-7490-A64D-9DAD-BAB1226C0F57}</b:Guid>
    <b:Title>Midlife Eriksonian Psychosocial Development: Setting the Stage for Cognitive and Emotional Health in Late Life </b:Title>
    <b:Year>2016</b:Year>
    <b:Pages>496–508</b:Pages>
    <b:Author>
      <b:Author>
        <b:NameList>
          <b:Person>
            <b:Last>Malone</b:Last>
            <b:First>Johanna</b:First>
            <b:Middle>C.</b:Middle>
          </b:Person>
          <b:Person>
            <b:Last>Liu</b:Last>
            <b:First>Sabrina</b:First>
            <b:Middle>R.</b:Middle>
          </b:Person>
          <b:Person>
            <b:Last>Vaillant</b:Last>
            <b:First>George</b:First>
            <b:Middle>E.</b:Middle>
          </b:Person>
          <b:Person>
            <b:Last>Dorene M. Rentz</b:Last>
            <b:First>and</b:First>
            <b:Middle>Robert J. Waldinger</b:Middle>
          </b:Person>
        </b:NameList>
      </b:Author>
    </b:Author>
    <b:JournalName>Dev Psychol, 52(3)</b:JournalName>
    <b:RefOrder>2</b:RefOrder>
  </b:Source>
</b:Sources>
</file>

<file path=customXml/itemProps1.xml><?xml version="1.0" encoding="utf-8"?>
<ds:datastoreItem xmlns:ds="http://schemas.openxmlformats.org/officeDocument/2006/customXml" ds:itemID="{D422D419-744A-3645-B806-7F3E1FF4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615</Words>
  <Characters>3508</Characters>
  <Application>Microsoft Macintosh Word</Application>
  <DocSecurity>0</DocSecurity>
  <Lines>29</Lines>
  <Paragraphs>8</Paragraphs>
  <ScaleCrop>false</ScaleCrop>
  <Company>art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C</dc:creator>
  <cp:keywords/>
  <dc:description/>
  <cp:lastModifiedBy>AB C</cp:lastModifiedBy>
  <cp:revision>21</cp:revision>
  <dcterms:created xsi:type="dcterms:W3CDTF">2019-11-16T05:02:00Z</dcterms:created>
  <dcterms:modified xsi:type="dcterms:W3CDTF">2019-11-16T08:59:00Z</dcterms:modified>
</cp:coreProperties>
</file>