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1D7E5" w14:textId="77777777" w:rsidR="00E81978" w:rsidRDefault="000A085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473C6">
            <w:t>Research Methods of the Health Sciences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C45D56" w14:textId="77777777" w:rsidR="00B823AA" w:rsidRDefault="00E473C6" w:rsidP="00B823AA">
          <w:pPr>
            <w:pStyle w:val="Title2"/>
          </w:pPr>
          <w:r>
            <w:t>[Author Name(s), First M. Last, Omit Titles and Degrees]</w:t>
          </w:r>
        </w:p>
      </w:sdtContent>
    </w:sdt>
    <w:p w14:paraId="123D6A5C" w14:textId="77777777" w:rsidR="00E81978" w:rsidRDefault="000A085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9261526" w14:textId="77777777" w:rsidR="00E81978" w:rsidRDefault="00E473C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50648D2" w14:textId="77777777" w:rsidR="00E81978" w:rsidRDefault="00E473C6" w:rsidP="00B823AA">
          <w:pPr>
            <w:pStyle w:val="Title2"/>
          </w:pPr>
          <w:r>
            <w:t>[Include any grant/funding information and a complete correspondence address.]</w:t>
          </w:r>
        </w:p>
      </w:sdtContent>
    </w:sdt>
    <w:p w14:paraId="7D2456FC" w14:textId="77777777" w:rsidR="00E81978" w:rsidRDefault="00E81978"/>
    <w:p w14:paraId="7629F250" w14:textId="77777777" w:rsidR="00E81978" w:rsidRDefault="000A085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473C6">
            <w:t>Research Methods of the Health Sciences</w:t>
          </w:r>
        </w:sdtContent>
      </w:sdt>
    </w:p>
    <w:p w14:paraId="71B45717" w14:textId="77777777" w:rsidR="00E81978" w:rsidRDefault="00E473C6" w:rsidP="00F679BF">
      <w:pPr>
        <w:pStyle w:val="Heading1"/>
      </w:pPr>
      <w:r w:rsidRPr="00863846">
        <w:t>Summary of the News Article</w:t>
      </w:r>
    </w:p>
    <w:p w14:paraId="2E7E0458" w14:textId="604E9F75" w:rsidR="00863846" w:rsidRPr="00863846" w:rsidRDefault="00E473C6" w:rsidP="00F679BF">
      <w:pPr>
        <w:pStyle w:val="TableFigure"/>
        <w:spacing w:before="0"/>
        <w:ind w:firstLine="720"/>
      </w:pPr>
      <w:r w:rsidRPr="00863846">
        <w:t xml:space="preserve">Many of us are worried about our body </w:t>
      </w:r>
      <w:r w:rsidR="00AF4939">
        <w:t>shape</w:t>
      </w:r>
      <w:r w:rsidRPr="00863846">
        <w:t xml:space="preserve">, especially during </w:t>
      </w:r>
      <w:r w:rsidR="00D83489">
        <w:t>the college years. Several experts stress the need to maintain</w:t>
      </w:r>
      <w:r w:rsidRPr="00863846">
        <w:t xml:space="preserve"> a </w:t>
      </w:r>
      <w:r w:rsidR="00D83489">
        <w:t xml:space="preserve">healthy </w:t>
      </w:r>
      <w:r w:rsidRPr="00863846">
        <w:t>mind-body connection</w:t>
      </w:r>
      <w:sdt>
        <w:sdtPr>
          <w:id w:val="886763121"/>
          <w:citation/>
        </w:sdtPr>
        <w:sdtEndPr/>
        <w:sdtContent>
          <w:r w:rsidR="00D83489">
            <w:fldChar w:fldCharType="begin"/>
          </w:r>
          <w:r w:rsidR="00D83489">
            <w:instrText xml:space="preserve"> CITATION Pom17 \l 1033 </w:instrText>
          </w:r>
          <w:r w:rsidR="00D83489">
            <w:fldChar w:fldCharType="separate"/>
          </w:r>
          <w:r w:rsidR="00D83489">
            <w:rPr>
              <w:noProof/>
            </w:rPr>
            <w:t xml:space="preserve"> (Pompili &amp; Laghi, 2017)</w:t>
          </w:r>
          <w:r w:rsidR="00D83489">
            <w:fldChar w:fldCharType="end"/>
          </w:r>
        </w:sdtContent>
      </w:sdt>
      <w:r w:rsidRPr="00863846">
        <w:t>. A certified mind-body nutrition</w:t>
      </w:r>
      <w:r w:rsidR="000C2F50">
        <w:t xml:space="preserve"> coach and eating psychologist</w:t>
      </w:r>
      <w:r w:rsidRPr="00863846">
        <w:t>,</w:t>
      </w:r>
      <w:r w:rsidR="000C2F50" w:rsidRPr="000C2F50">
        <w:rPr>
          <w:rFonts w:ascii="Arial" w:hAnsi="Arial" w:cs="Arial"/>
          <w:color w:val="333333"/>
          <w:sz w:val="21"/>
          <w:szCs w:val="21"/>
          <w:shd w:val="clear" w:color="auto" w:fill="FAFAFA"/>
        </w:rPr>
        <w:t xml:space="preserve"> </w:t>
      </w:r>
      <w:r w:rsidR="000C2F50" w:rsidRPr="000C2F50">
        <w:t>Tessie Tracy</w:t>
      </w:r>
      <w:r w:rsidR="000C2F50">
        <w:t>,</w:t>
      </w:r>
      <w:r w:rsidRPr="00863846">
        <w:t xml:space="preserve"> states that she employs a practice called " eating psychology coaching" to aid her clients with body image challenges and problems like binge eating and overeating.  She believes in focusing on what is appropriate for </w:t>
      </w:r>
      <w:r w:rsidR="00D83489">
        <w:t>every individual’s</w:t>
      </w:r>
      <w:r w:rsidRPr="00863846">
        <w:t xml:space="preserve"> </w:t>
      </w:r>
      <w:r w:rsidR="00D83489">
        <w:t xml:space="preserve">unique body and </w:t>
      </w:r>
      <w:r w:rsidRPr="00863846">
        <w:t>personal style. Tracy considers the health band eating issues</w:t>
      </w:r>
      <w:r w:rsidR="00AF4939">
        <w:t>,</w:t>
      </w:r>
      <w:r w:rsidRPr="00863846">
        <w:t xml:space="preserve"> a place of exploration while working together, and states that these challenges must be seen as an opportunity of self-improvement and growth, rather than enemies. Tracy</w:t>
      </w:r>
      <w:r w:rsidR="006A081A">
        <w:t xml:space="preserve"> tries to help</w:t>
      </w:r>
      <w:r w:rsidRPr="00863846">
        <w:t xml:space="preserve"> her clients</w:t>
      </w:r>
      <w:r w:rsidR="006A081A">
        <w:t xml:space="preserve"> by asking them to</w:t>
      </w:r>
      <w:r w:rsidRPr="00863846">
        <w:t xml:space="preserve"> </w:t>
      </w:r>
      <w:r w:rsidR="00D83489">
        <w:t xml:space="preserve">first </w:t>
      </w:r>
      <w:r w:rsidRPr="00863846">
        <w:t xml:space="preserve">relate </w:t>
      </w:r>
      <w:r w:rsidR="00D83489">
        <w:t>any</w:t>
      </w:r>
      <w:r w:rsidRPr="00863846">
        <w:t xml:space="preserve"> </w:t>
      </w:r>
      <w:r w:rsidR="00D83489">
        <w:t xml:space="preserve">personal </w:t>
      </w:r>
      <w:r w:rsidRPr="00863846">
        <w:t>body health issues with their living conditions, as she believes that family, relationships, work, stress, and other life circumstances have a huge impact on health and weight. Tracy mentions some of the condit</w:t>
      </w:r>
      <w:r w:rsidR="00847904">
        <w:t xml:space="preserve">ions that affect eating habits and the most important of them is </w:t>
      </w:r>
      <w:r w:rsidR="00AF4939">
        <w:t>‘s</w:t>
      </w:r>
      <w:r w:rsidR="00847904">
        <w:t xml:space="preserve">tress </w:t>
      </w:r>
      <w:r w:rsidR="00AF4939">
        <w:t>e</w:t>
      </w:r>
      <w:r w:rsidR="00847904">
        <w:t>ating</w:t>
      </w:r>
      <w:r w:rsidR="00AF4939">
        <w:t>’</w:t>
      </w:r>
      <w:r w:rsidR="00847904">
        <w:t xml:space="preserve">. </w:t>
      </w:r>
      <w:r w:rsidRPr="00863846">
        <w:t xml:space="preserve">It affects the fight or flight chemicals and the hormones of the body by increasing cortisol, which prevents fat burning and reduces metabolism and insulin levels. She advises </w:t>
      </w:r>
      <w:r w:rsidR="0009471E">
        <w:t>to focus</w:t>
      </w:r>
      <w:r w:rsidRPr="00863846">
        <w:t xml:space="preserve"> </w:t>
      </w:r>
      <w:r w:rsidR="00D83489">
        <w:t xml:space="preserve">more </w:t>
      </w:r>
      <w:r w:rsidRPr="00863846">
        <w:t>on eating</w:t>
      </w:r>
      <w:r w:rsidR="00D83489">
        <w:t xml:space="preserve"> well</w:t>
      </w:r>
      <w:r w:rsidR="00F679BF">
        <w:t xml:space="preserve">; </w:t>
      </w:r>
      <w:r w:rsidRPr="00863846">
        <w:t>eat</w:t>
      </w:r>
      <w:r w:rsidR="00D83489">
        <w:t>ing</w:t>
      </w:r>
      <w:r w:rsidRPr="00863846">
        <w:t xml:space="preserve"> </w:t>
      </w:r>
      <w:r w:rsidR="00D83489" w:rsidRPr="00863846">
        <w:t>slowly and</w:t>
      </w:r>
      <w:r w:rsidR="00D83489">
        <w:t xml:space="preserve"> </w:t>
      </w:r>
      <w:r w:rsidRPr="00863846">
        <w:t>enjoy</w:t>
      </w:r>
      <w:r w:rsidR="00D83489">
        <w:t>ing</w:t>
      </w:r>
      <w:r w:rsidRPr="00863846">
        <w:t xml:space="preserve"> </w:t>
      </w:r>
      <w:r w:rsidR="00F679BF">
        <w:t xml:space="preserve">the </w:t>
      </w:r>
      <w:r w:rsidRPr="00863846">
        <w:t xml:space="preserve">food. Tracy points out a fact about emotional eating that food is designed to give pleasure and food is consumed for pleasure because it boosts the endorphins in the body. She suggests proper planning for the leftover food and for the meals to be taken ahead to avoid overeating. </w:t>
      </w:r>
      <w:r w:rsidR="0009471E">
        <w:t>According to Tracy, binge eating</w:t>
      </w:r>
      <w:r w:rsidR="00D464B7">
        <w:t xml:space="preserve"> causes depression, decrease in restful sleep and the ability of body to rebuild muscles and proteins. </w:t>
      </w:r>
      <w:r w:rsidRPr="00863846">
        <w:t xml:space="preserve">She concludes by stating that an individual himself knows his body conditions and if </w:t>
      </w:r>
      <w:r w:rsidR="00D0597A" w:rsidRPr="00863846">
        <w:t>he is</w:t>
      </w:r>
      <w:r w:rsidRPr="00863846">
        <w:t xml:space="preserve"> </w:t>
      </w:r>
      <w:r w:rsidR="00D0597A" w:rsidRPr="00863846">
        <w:t>concerned,</w:t>
      </w:r>
      <w:r w:rsidRPr="00863846">
        <w:t xml:space="preserve"> he must seek out some professional help. </w:t>
      </w:r>
    </w:p>
    <w:p w14:paraId="33796887" w14:textId="77777777" w:rsidR="00863846" w:rsidRPr="00863846" w:rsidRDefault="00E473C6" w:rsidP="00D83489">
      <w:pPr>
        <w:pStyle w:val="TableFigure"/>
        <w:jc w:val="center"/>
        <w:rPr>
          <w:b/>
        </w:rPr>
      </w:pPr>
      <w:r w:rsidRPr="00863846">
        <w:rPr>
          <w:b/>
        </w:rPr>
        <w:lastRenderedPageBreak/>
        <w:t>Research Question</w:t>
      </w:r>
    </w:p>
    <w:p w14:paraId="53ABE499" w14:textId="59B11F05" w:rsidR="00863846" w:rsidRDefault="00E473C6" w:rsidP="00AF4939">
      <w:pPr>
        <w:pStyle w:val="TableFigure"/>
        <w:jc w:val="center"/>
      </w:pPr>
      <w:r w:rsidRPr="00863846">
        <w:t>What are physical, cognitive, and emotional effects of binge eating and drinking?</w:t>
      </w:r>
    </w:p>
    <w:p w14:paraId="24367EF4" w14:textId="77777777" w:rsidR="00AF4939" w:rsidRPr="00863846" w:rsidRDefault="00AF4939" w:rsidP="00863846">
      <w:pPr>
        <w:pStyle w:val="TableFigure"/>
      </w:pPr>
    </w:p>
    <w:p w14:paraId="046DAE75" w14:textId="77777777" w:rsidR="00863846" w:rsidRPr="00863846" w:rsidRDefault="00E473C6" w:rsidP="00D83489">
      <w:pPr>
        <w:pStyle w:val="TableFigure"/>
        <w:jc w:val="center"/>
        <w:rPr>
          <w:b/>
        </w:rPr>
      </w:pPr>
      <w:r w:rsidRPr="00863846">
        <w:rPr>
          <w:b/>
        </w:rPr>
        <w:t>Hypothesis</w:t>
      </w:r>
    </w:p>
    <w:p w14:paraId="7ECA6F0E" w14:textId="77777777" w:rsidR="00863846" w:rsidRPr="00863846" w:rsidRDefault="00E473C6" w:rsidP="00AF4939">
      <w:pPr>
        <w:pStyle w:val="TableFigure"/>
        <w:jc w:val="center"/>
      </w:pPr>
      <w:r w:rsidRPr="00863846">
        <w:t>The physical, cognitive, and emotional effects of binge eating and drinking.</w:t>
      </w:r>
    </w:p>
    <w:p w14:paraId="371360E6" w14:textId="77777777" w:rsidR="002B0506" w:rsidRDefault="002B0506">
      <w:pPr>
        <w:pStyle w:val="TableFigure"/>
      </w:pPr>
    </w:p>
    <w:p w14:paraId="7D793849" w14:textId="77777777" w:rsidR="00863846" w:rsidRDefault="00863846">
      <w:pPr>
        <w:pStyle w:val="TableFigure"/>
      </w:pPr>
    </w:p>
    <w:p w14:paraId="2E713577" w14:textId="77777777" w:rsidR="00863846" w:rsidRDefault="00863846">
      <w:pPr>
        <w:pStyle w:val="TableFigure"/>
      </w:pPr>
    </w:p>
    <w:p w14:paraId="481CF444" w14:textId="77777777" w:rsidR="00863846" w:rsidRDefault="00863846">
      <w:pPr>
        <w:pStyle w:val="TableFigure"/>
      </w:pPr>
      <w:bookmarkStart w:id="0" w:name="_GoBack"/>
      <w:bookmarkEnd w:id="0"/>
    </w:p>
    <w:p w14:paraId="19D3ACF9" w14:textId="77777777" w:rsidR="00863846" w:rsidRDefault="00863846">
      <w:pPr>
        <w:pStyle w:val="TableFigure"/>
      </w:pPr>
    </w:p>
    <w:p w14:paraId="689F7EE2" w14:textId="77777777" w:rsidR="00863846" w:rsidRDefault="00863846">
      <w:pPr>
        <w:pStyle w:val="TableFigure"/>
      </w:pPr>
    </w:p>
    <w:p w14:paraId="49D3874E" w14:textId="77777777" w:rsidR="00863846" w:rsidRDefault="00863846">
      <w:pPr>
        <w:pStyle w:val="TableFigure"/>
      </w:pPr>
    </w:p>
    <w:p w14:paraId="52FAA80E" w14:textId="77777777" w:rsidR="00863846" w:rsidRDefault="00863846">
      <w:pPr>
        <w:pStyle w:val="TableFigure"/>
      </w:pPr>
    </w:p>
    <w:p w14:paraId="750E106D" w14:textId="77777777" w:rsidR="00863846" w:rsidRDefault="00863846">
      <w:pPr>
        <w:pStyle w:val="TableFigure"/>
      </w:pPr>
    </w:p>
    <w:p w14:paraId="379922A7" w14:textId="77777777" w:rsidR="00863846" w:rsidRDefault="00863846">
      <w:pPr>
        <w:pStyle w:val="TableFigure"/>
      </w:pPr>
    </w:p>
    <w:p w14:paraId="08D340A8" w14:textId="77777777" w:rsidR="00863846" w:rsidRDefault="00863846">
      <w:pPr>
        <w:pStyle w:val="TableFigure"/>
      </w:pPr>
    </w:p>
    <w:p w14:paraId="2B64144C" w14:textId="77777777" w:rsidR="00863846" w:rsidRDefault="00863846">
      <w:pPr>
        <w:pStyle w:val="TableFigure"/>
      </w:pPr>
    </w:p>
    <w:p w14:paraId="396B61FB" w14:textId="77777777" w:rsidR="00863846" w:rsidRDefault="00863846">
      <w:pPr>
        <w:pStyle w:val="TableFigure"/>
      </w:pPr>
    </w:p>
    <w:p w14:paraId="679AA0C4" w14:textId="3560C420" w:rsidR="00F679BF" w:rsidRDefault="00F679BF">
      <w:r>
        <w:br w:type="page"/>
      </w:r>
    </w:p>
    <w:sdt>
      <w:sdtPr>
        <w:rPr>
          <w:rFonts w:asciiTheme="minorHAnsi" w:eastAsiaTheme="minorEastAsia" w:hAnsiTheme="minorHAnsi" w:cstheme="minorBidi"/>
          <w:b w:val="0"/>
          <w:bCs w:val="0"/>
        </w:rPr>
        <w:id w:val="-503042917"/>
        <w:docPartObj>
          <w:docPartGallery w:val="Bibliographies"/>
          <w:docPartUnique/>
        </w:docPartObj>
      </w:sdtPr>
      <w:sdtEndPr/>
      <w:sdtContent>
        <w:sdt>
          <w:sdtPr>
            <w:rPr>
              <w:rFonts w:asciiTheme="minorHAnsi" w:eastAsiaTheme="minorEastAsia" w:hAnsiTheme="minorHAnsi" w:cstheme="minorBidi"/>
              <w:b w:val="0"/>
              <w:bCs w:val="0"/>
            </w:rPr>
            <w:id w:val="-1056246197"/>
            <w:docPartObj>
              <w:docPartGallery w:val="Bibliographies"/>
              <w:docPartUnique/>
            </w:docPartObj>
          </w:sdtPr>
          <w:sdtEndPr/>
          <w:sdtContent>
            <w:p w14:paraId="60577BC3" w14:textId="214C8317" w:rsidR="006E5AFC" w:rsidRDefault="00E473C6" w:rsidP="00F679BF">
              <w:pPr>
                <w:pStyle w:val="Heading1"/>
              </w:pPr>
              <w:r>
                <w:t>References</w:t>
              </w:r>
            </w:p>
            <w:sdt>
              <w:sdtPr>
                <w:id w:val="-1461490045"/>
                <w:bibliography/>
              </w:sdtPr>
              <w:sdtEndPr/>
              <w:sdtContent>
                <w:p w14:paraId="3B7C9523" w14:textId="3FD5D10B" w:rsidR="006E5AFC" w:rsidRDefault="00E473C6" w:rsidP="00D0597A">
                  <w:pPr>
                    <w:pStyle w:val="Bibliography"/>
                    <w:rPr>
                      <w:noProof/>
                    </w:rPr>
                  </w:pPr>
                  <w:r>
                    <w:fldChar w:fldCharType="begin"/>
                  </w:r>
                  <w:r>
                    <w:instrText xml:space="preserve"> BIBLIOGRAPHY </w:instrText>
                  </w:r>
                  <w:r>
                    <w:fldChar w:fldCharType="separate"/>
                  </w:r>
                  <w:r>
                    <w:rPr>
                      <w:noProof/>
                    </w:rPr>
                    <w:t xml:space="preserve">Pompili, S., &amp; Laghi, F. (2017). Binge eating and binge drinking among adolescents: The role of drinking and eating motives. </w:t>
                  </w:r>
                  <w:r>
                    <w:rPr>
                      <w:i/>
                      <w:iCs/>
                      <w:noProof/>
                    </w:rPr>
                    <w:t>Journal of Health Psychology, 24</w:t>
                  </w:r>
                  <w:r>
                    <w:rPr>
                      <w:noProof/>
                    </w:rPr>
                    <w:t>(11), 1505-1516. Retrieved from https://journals.sagepub.com/doi/abs/10.1177/1359105317713359#</w:t>
                  </w:r>
                </w:p>
                <w:p w14:paraId="357232A9" w14:textId="77777777" w:rsidR="006E5AFC" w:rsidRDefault="00E473C6" w:rsidP="00D0597A">
                  <w:pPr>
                    <w:pStyle w:val="Bibliography"/>
                    <w:rPr>
                      <w:noProof/>
                    </w:rPr>
                  </w:pPr>
                  <w:r>
                    <w:rPr>
                      <w:noProof/>
                    </w:rPr>
                    <w:t xml:space="preserve">Tulp, S. (2017). The key to avoiding binge eating and drinking, according to science. </w:t>
                  </w:r>
                  <w:r>
                    <w:rPr>
                      <w:i/>
                      <w:iCs/>
                      <w:noProof/>
                    </w:rPr>
                    <w:t>USA TODAY</w:t>
                  </w:r>
                  <w:r>
                    <w:rPr>
                      <w:noProof/>
                    </w:rPr>
                    <w:t>. Retrieved from https://www.usatoday.com/story/college/2017/09/01/the-key-to-avoiding-binge-eating-and-drinking-according-to-science/37434929/</w:t>
                  </w:r>
                </w:p>
                <w:p w14:paraId="790E5A27" w14:textId="77777777" w:rsidR="006E5AFC" w:rsidRDefault="00E473C6" w:rsidP="00D0597A">
                  <w:r>
                    <w:rPr>
                      <w:b/>
                      <w:bCs/>
                      <w:noProof/>
                    </w:rPr>
                    <w:fldChar w:fldCharType="end"/>
                  </w:r>
                </w:p>
              </w:sdtContent>
            </w:sdt>
          </w:sdtContent>
        </w:sdt>
        <w:p w14:paraId="36A5856D" w14:textId="77777777" w:rsidR="00863846" w:rsidRDefault="00863846" w:rsidP="006E5AFC">
          <w:pPr>
            <w:pStyle w:val="Heading1"/>
            <w:jc w:val="left"/>
          </w:pPr>
        </w:p>
        <w:sdt>
          <w:sdtPr>
            <w:id w:val="-573587230"/>
            <w:bibliography/>
          </w:sdtPr>
          <w:sdtEndPr/>
          <w:sdtContent>
            <w:sdt>
              <w:sdtPr>
                <w:id w:val="-1464190532"/>
                <w:docPartObj>
                  <w:docPartGallery w:val="Bibliographies"/>
                  <w:docPartUnique/>
                </w:docPartObj>
              </w:sdtPr>
              <w:sdtEndPr/>
              <w:sdtContent>
                <w:p w14:paraId="06FC78CC" w14:textId="77777777" w:rsidR="006E5AFC" w:rsidRDefault="006E5AFC" w:rsidP="00D0597A">
                  <w:pPr>
                    <w:pStyle w:val="Bibliography"/>
                    <w:ind w:left="0" w:firstLine="0"/>
                  </w:pPr>
                </w:p>
                <w:sdt>
                  <w:sdtPr>
                    <w:id w:val="-1378540413"/>
                    <w:bibliography/>
                  </w:sdtPr>
                  <w:sdtEndPr/>
                  <w:sdtContent>
                    <w:p w14:paraId="1EB2E78E" w14:textId="77777777" w:rsidR="006E5AFC" w:rsidRDefault="006E5AFC" w:rsidP="006E5AFC">
                      <w:pPr>
                        <w:pStyle w:val="Bibliography"/>
                        <w:ind w:left="0" w:firstLine="0"/>
                      </w:pPr>
                    </w:p>
                    <w:p w14:paraId="5069E3F7" w14:textId="77777777" w:rsidR="006E5AFC" w:rsidRDefault="000A0850" w:rsidP="006E5AFC"/>
                  </w:sdtContent>
                </w:sdt>
              </w:sdtContent>
            </w:sdt>
            <w:p w14:paraId="095B491C" w14:textId="77777777" w:rsidR="006E5AFC" w:rsidRDefault="006E5AFC" w:rsidP="006E5AFC">
              <w:pPr>
                <w:pStyle w:val="Bibliography"/>
                <w:ind w:left="0" w:firstLine="0"/>
                <w:jc w:val="center"/>
              </w:pPr>
            </w:p>
            <w:p w14:paraId="0E106A80" w14:textId="77777777" w:rsidR="00863846" w:rsidRDefault="000A0850" w:rsidP="00786AE6"/>
          </w:sdtContent>
        </w:sdt>
      </w:sdtContent>
    </w:sdt>
    <w:p w14:paraId="26D2743D" w14:textId="77777777" w:rsidR="00863846" w:rsidRDefault="00863846">
      <w:pPr>
        <w:pStyle w:val="TableFigure"/>
      </w:pPr>
    </w:p>
    <w:sectPr w:rsidR="0086384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7146" w14:textId="77777777" w:rsidR="000A0850" w:rsidRDefault="000A0850">
      <w:pPr>
        <w:spacing w:line="240" w:lineRule="auto"/>
      </w:pPr>
      <w:r>
        <w:separator/>
      </w:r>
    </w:p>
  </w:endnote>
  <w:endnote w:type="continuationSeparator" w:id="0">
    <w:p w14:paraId="4B4D6F7A" w14:textId="77777777" w:rsidR="000A0850" w:rsidRDefault="000A0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B3CE" w14:textId="77777777" w:rsidR="000A0850" w:rsidRDefault="000A0850">
      <w:pPr>
        <w:spacing w:line="240" w:lineRule="auto"/>
      </w:pPr>
      <w:r>
        <w:separator/>
      </w:r>
    </w:p>
  </w:footnote>
  <w:footnote w:type="continuationSeparator" w:id="0">
    <w:p w14:paraId="4BC114FE" w14:textId="77777777" w:rsidR="000A0850" w:rsidRDefault="000A0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AF6B" w14:textId="287B68CF" w:rsidR="00E81978" w:rsidRDefault="000A085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473C6">
          <w:rPr>
            <w:rStyle w:val="Strong"/>
          </w:rPr>
          <w:t>HEALTH SCIENCE</w:t>
        </w:r>
      </w:sdtContent>
    </w:sdt>
    <w:r w:rsidR="00E473C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6B99">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9BC8" w14:textId="50564A56" w:rsidR="00E81978" w:rsidRDefault="00E473C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Pr>
            <w:rStyle w:val="Strong"/>
          </w:rPr>
          <w:t>HEALTH SCIENCE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76B9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560609"/>
    <w:multiLevelType w:val="hybridMultilevel"/>
    <w:tmpl w:val="123CB1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112AB"/>
    <w:multiLevelType w:val="hybridMultilevel"/>
    <w:tmpl w:val="601B1A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0F4704"/>
    <w:multiLevelType w:val="hybridMultilevel"/>
    <w:tmpl w:val="6824A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6C038C"/>
    <w:multiLevelType w:val="hybridMultilevel"/>
    <w:tmpl w:val="031EF2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624950"/>
    <w:multiLevelType w:val="hybridMultilevel"/>
    <w:tmpl w:val="2064B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306BFEE0"/>
    <w:multiLevelType w:val="hybridMultilevel"/>
    <w:tmpl w:val="5E31D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A7AA9F"/>
    <w:multiLevelType w:val="hybridMultilevel"/>
    <w:tmpl w:val="E5D8E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0"/>
  </w:num>
  <w:num w:numId="13">
    <w:abstractNumId w:val="17"/>
  </w:num>
  <w:num w:numId="14">
    <w:abstractNumId w:val="16"/>
  </w:num>
  <w:num w:numId="15">
    <w:abstractNumId w:val="19"/>
  </w:num>
  <w:num w:numId="16">
    <w:abstractNumId w:val="2"/>
  </w:num>
  <w:num w:numId="17">
    <w:abstractNumId w:val="3"/>
  </w:num>
  <w:num w:numId="18">
    <w:abstractNumId w:val="1"/>
  </w:num>
  <w:num w:numId="19">
    <w:abstractNumId w:val="0"/>
  </w:num>
  <w:num w:numId="20">
    <w:abstractNumId w:val="1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9471E"/>
    <w:rsid w:val="000A0850"/>
    <w:rsid w:val="000C210D"/>
    <w:rsid w:val="000C2F50"/>
    <w:rsid w:val="000D3F41"/>
    <w:rsid w:val="00264CEF"/>
    <w:rsid w:val="002B0506"/>
    <w:rsid w:val="00355DCA"/>
    <w:rsid w:val="00450C95"/>
    <w:rsid w:val="00494BE5"/>
    <w:rsid w:val="00551A02"/>
    <w:rsid w:val="005534FA"/>
    <w:rsid w:val="005D3A03"/>
    <w:rsid w:val="006A081A"/>
    <w:rsid w:val="006E5AFC"/>
    <w:rsid w:val="00786AE6"/>
    <w:rsid w:val="008002C0"/>
    <w:rsid w:val="00847904"/>
    <w:rsid w:val="00863846"/>
    <w:rsid w:val="008C5323"/>
    <w:rsid w:val="00995844"/>
    <w:rsid w:val="009A6A3B"/>
    <w:rsid w:val="009B6F1A"/>
    <w:rsid w:val="00AF4939"/>
    <w:rsid w:val="00B76B99"/>
    <w:rsid w:val="00B800F9"/>
    <w:rsid w:val="00B823AA"/>
    <w:rsid w:val="00BA45DB"/>
    <w:rsid w:val="00BF4184"/>
    <w:rsid w:val="00C0601E"/>
    <w:rsid w:val="00C31D30"/>
    <w:rsid w:val="00C50272"/>
    <w:rsid w:val="00C73F57"/>
    <w:rsid w:val="00C85857"/>
    <w:rsid w:val="00CB23CC"/>
    <w:rsid w:val="00CD6E39"/>
    <w:rsid w:val="00CF6E91"/>
    <w:rsid w:val="00D0597A"/>
    <w:rsid w:val="00D06D1A"/>
    <w:rsid w:val="00D464B7"/>
    <w:rsid w:val="00D50A02"/>
    <w:rsid w:val="00D60616"/>
    <w:rsid w:val="00D83489"/>
    <w:rsid w:val="00D85B68"/>
    <w:rsid w:val="00E04C2A"/>
    <w:rsid w:val="00E473C6"/>
    <w:rsid w:val="00E6004D"/>
    <w:rsid w:val="00E7463E"/>
    <w:rsid w:val="00E81978"/>
    <w:rsid w:val="00F00620"/>
    <w:rsid w:val="00F379B7"/>
    <w:rsid w:val="00F525FA"/>
    <w:rsid w:val="00F679B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34F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494BE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827BE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827BE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827BE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827BE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827BE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827BE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827BE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827BE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833C1"/>
    <w:rsid w:val="001F101D"/>
    <w:rsid w:val="00313E00"/>
    <w:rsid w:val="006307BF"/>
    <w:rsid w:val="00696EE2"/>
    <w:rsid w:val="00827BEE"/>
    <w:rsid w:val="00857457"/>
    <w:rsid w:val="00B92FCB"/>
    <w:rsid w:val="00C74F5C"/>
    <w:rsid w:val="00D50A02"/>
    <w:rsid w:val="00EF55FA"/>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SCIENCE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Tul171</b:Tag>
    <b:SourceType>JournalArticle</b:SourceType>
    <b:Guid>{A9D4EC88-E2DE-4B40-B21A-0BFB9FA069C3}</b:Guid>
    <b:Author>
      <b:Author>
        <b:NameList>
          <b:Person>
            <b:Last>Tulp</b:Last>
            <b:First>Sophia</b:First>
          </b:Person>
        </b:NameList>
      </b:Author>
    </b:Author>
    <b:Title>The key to avoiding binge eating and drinking, according to science</b:Title>
    <b:JournalName>USA TODAY</b:JournalName>
    <b:Year>2017</b:Year>
    <b:URL>https://www.usatoday.com/story/college/2017/09/01/the-key-to-avoiding-binge-eating-and-drinking-according-to-science/37434929/</b:URL>
    <b:RefOrder>2</b:RefOrder>
  </b:Source>
  <b:Source>
    <b:Tag>Pom17</b:Tag>
    <b:SourceType>JournalArticle</b:SourceType>
    <b:Guid>{28DC34B8-085B-409E-BFA1-55DB0DD6DF3C}</b:Guid>
    <b:Author>
      <b:Author>
        <b:NameList>
          <b:Person>
            <b:Last>Pompili</b:Last>
            <b:First>Sara</b:First>
          </b:Person>
          <b:Person>
            <b:Last>Laghi</b:Last>
            <b:First>Fiorenzo</b:First>
          </b:Person>
        </b:NameList>
      </b:Author>
    </b:Author>
    <b:Title>Binge eating and binge drinking among adolescents: The role of drinking and eating motives</b:Title>
    <b:JournalName>Journal of Health Psychology</b:JournalName>
    <b:Year>2017</b:Year>
    <b:Pages>1505-1516</b:Pages>
    <b:Volume>24</b:Volume>
    <b:Issue>11</b:Issue>
    <b:URL>https://journals.sagepub.com/doi/abs/10.1177/1359105317713359#</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74FFF-5DE7-4270-B619-CE21BEF6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Research Methods of the Health Sciences</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of the Health Sciences</dc:title>
  <dc:creator>Zack Gold</dc:creator>
  <cp:lastModifiedBy>Nadeem Iqbal</cp:lastModifiedBy>
  <cp:revision>2</cp:revision>
  <dcterms:created xsi:type="dcterms:W3CDTF">2019-09-23T15:03:00Z</dcterms:created>
  <dcterms:modified xsi:type="dcterms:W3CDTF">2019-09-23T15:03:00Z</dcterms:modified>
</cp:coreProperties>
</file>