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DF" w:rsidRPr="002B2AAC" w:rsidRDefault="00B67828" w:rsidP="002B2AAC">
      <w:pPr>
        <w:spacing w:after="0" w:line="480" w:lineRule="auto"/>
        <w:rPr>
          <w:sz w:val="24"/>
          <w:szCs w:val="24"/>
        </w:rPr>
      </w:pPr>
      <w:r w:rsidRPr="002B2AAC">
        <w:rPr>
          <w:sz w:val="24"/>
          <w:szCs w:val="24"/>
        </w:rPr>
        <w:t xml:space="preserve">Student’s Name </w:t>
      </w:r>
    </w:p>
    <w:p w:rsidR="00B67828" w:rsidRPr="002B2AAC" w:rsidRDefault="00B67828" w:rsidP="002B2AAC">
      <w:pPr>
        <w:spacing w:after="0" w:line="480" w:lineRule="auto"/>
        <w:rPr>
          <w:sz w:val="24"/>
          <w:szCs w:val="24"/>
        </w:rPr>
      </w:pPr>
      <w:r w:rsidRPr="002B2AAC">
        <w:rPr>
          <w:sz w:val="24"/>
          <w:szCs w:val="24"/>
        </w:rPr>
        <w:t xml:space="preserve">Professor </w:t>
      </w:r>
    </w:p>
    <w:p w:rsidR="00B67828" w:rsidRPr="002B2AAC" w:rsidRDefault="00B67828" w:rsidP="002B2AAC">
      <w:pPr>
        <w:spacing w:after="0" w:line="480" w:lineRule="auto"/>
        <w:rPr>
          <w:sz w:val="24"/>
          <w:szCs w:val="24"/>
        </w:rPr>
      </w:pPr>
      <w:r w:rsidRPr="002B2AAC">
        <w:rPr>
          <w:sz w:val="24"/>
          <w:szCs w:val="24"/>
        </w:rPr>
        <w:t>Course Code</w:t>
      </w:r>
    </w:p>
    <w:p w:rsidR="00B67828" w:rsidRPr="002B2AAC" w:rsidRDefault="00B67828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t xml:space="preserve">Date </w:t>
      </w:r>
    </w:p>
    <w:p w:rsidR="00B67828" w:rsidRPr="002B2AAC" w:rsidRDefault="00B67828" w:rsidP="002B2AAC">
      <w:pPr>
        <w:spacing w:after="0" w:line="480" w:lineRule="auto"/>
        <w:jc w:val="center"/>
        <w:rPr>
          <w:sz w:val="24"/>
          <w:szCs w:val="24"/>
        </w:rPr>
      </w:pPr>
      <w:r w:rsidRPr="002B2AAC">
        <w:rPr>
          <w:sz w:val="24"/>
          <w:szCs w:val="24"/>
        </w:rPr>
        <w:t>Negotiation</w:t>
      </w:r>
    </w:p>
    <w:p w:rsidR="00B67828" w:rsidRPr="002B2AAC" w:rsidRDefault="005D73EC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t xml:space="preserve">Q1: The first road of negotiation was skewed towards the view pushed by Enron because </w:t>
      </w:r>
      <w:r w:rsidR="004B68EA" w:rsidRPr="002B2AAC">
        <w:rPr>
          <w:sz w:val="24"/>
          <w:szCs w:val="24"/>
        </w:rPr>
        <w:t>among the agreement which was made, the return on eq</w:t>
      </w:r>
      <w:r w:rsidR="009E38E8" w:rsidRPr="002B2AAC">
        <w:rPr>
          <w:sz w:val="24"/>
          <w:szCs w:val="24"/>
        </w:rPr>
        <w:t xml:space="preserve">uity was one of the decisions. Enron has been pushing for </w:t>
      </w:r>
      <w:r w:rsidR="00470279" w:rsidRPr="002B2AAC">
        <w:rPr>
          <w:sz w:val="24"/>
          <w:szCs w:val="24"/>
        </w:rPr>
        <w:t>26.5</w:t>
      </w:r>
      <w:r w:rsidR="006D20DE" w:rsidRPr="002B2AAC">
        <w:rPr>
          <w:sz w:val="24"/>
          <w:szCs w:val="24"/>
        </w:rPr>
        <w:t>2</w:t>
      </w:r>
      <w:r w:rsidR="00470279" w:rsidRPr="002B2AAC">
        <w:rPr>
          <w:sz w:val="24"/>
          <w:szCs w:val="24"/>
        </w:rPr>
        <w:t xml:space="preserve">% </w:t>
      </w:r>
      <w:r w:rsidR="00FE217A" w:rsidRPr="002B2AAC">
        <w:rPr>
          <w:sz w:val="24"/>
          <w:szCs w:val="24"/>
        </w:rPr>
        <w:t xml:space="preserve">ROE, which was rejected by Maharashtra’s finance secretary, Rebecca Mark. And therefore, by accepted the ROE of 25.22% it seems the agreement supported the views of Enron and therefore, Enron won the round one of the negotiation. </w:t>
      </w:r>
    </w:p>
    <w:p w:rsidR="008E3881" w:rsidRPr="002B2AAC" w:rsidRDefault="008E3881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t xml:space="preserve">Q2: </w:t>
      </w:r>
      <w:r w:rsidR="00362227" w:rsidRPr="002B2AAC">
        <w:rPr>
          <w:sz w:val="24"/>
          <w:szCs w:val="24"/>
        </w:rPr>
        <w:t xml:space="preserve">It is noted that the government Maharashtra pulled out of the negotiation and this stopped the </w:t>
      </w:r>
      <w:r w:rsidR="00DB13DE" w:rsidRPr="002B2AAC">
        <w:rPr>
          <w:sz w:val="24"/>
          <w:szCs w:val="24"/>
        </w:rPr>
        <w:t>entire</w:t>
      </w:r>
      <w:r w:rsidR="00362227" w:rsidRPr="002B2AAC">
        <w:rPr>
          <w:sz w:val="24"/>
          <w:szCs w:val="24"/>
        </w:rPr>
        <w:t xml:space="preserve"> project. Without bringing back the </w:t>
      </w:r>
      <w:r w:rsidR="00DB13DE" w:rsidRPr="002B2AAC">
        <w:rPr>
          <w:sz w:val="24"/>
          <w:szCs w:val="24"/>
        </w:rPr>
        <w:t xml:space="preserve">party to the </w:t>
      </w:r>
      <w:r w:rsidR="006F5668" w:rsidRPr="002B2AAC">
        <w:rPr>
          <w:sz w:val="24"/>
          <w:szCs w:val="24"/>
        </w:rPr>
        <w:t xml:space="preserve">negotiation back to the table, Enron was heading for a huge business loss. </w:t>
      </w:r>
      <w:r w:rsidR="00890959" w:rsidRPr="002B2AAC">
        <w:rPr>
          <w:sz w:val="24"/>
          <w:szCs w:val="24"/>
        </w:rPr>
        <w:t xml:space="preserve">Therefore, Enron decided to trade off with the Maharashtra so that it </w:t>
      </w:r>
      <w:r w:rsidR="00277457" w:rsidRPr="002B2AAC">
        <w:rPr>
          <w:sz w:val="24"/>
          <w:szCs w:val="24"/>
        </w:rPr>
        <w:t>can bring</w:t>
      </w:r>
      <w:r w:rsidR="00890959" w:rsidRPr="002B2AAC">
        <w:rPr>
          <w:sz w:val="24"/>
          <w:szCs w:val="24"/>
        </w:rPr>
        <w:t xml:space="preserve"> back the team to the </w:t>
      </w:r>
      <w:r w:rsidR="00DE2C31" w:rsidRPr="002B2AAC">
        <w:rPr>
          <w:sz w:val="24"/>
          <w:szCs w:val="24"/>
        </w:rPr>
        <w:t xml:space="preserve">negotiation and complete the team. </w:t>
      </w:r>
      <w:r w:rsidR="003135FE" w:rsidRPr="002B2AAC">
        <w:rPr>
          <w:sz w:val="24"/>
          <w:szCs w:val="24"/>
        </w:rPr>
        <w:t>Second.</w:t>
      </w:r>
      <w:r w:rsidR="00DB13DE" w:rsidRPr="002B2AAC">
        <w:rPr>
          <w:sz w:val="24"/>
          <w:szCs w:val="24"/>
        </w:rPr>
        <w:t xml:space="preserve"> </w:t>
      </w:r>
      <w:r w:rsidR="00F32201" w:rsidRPr="002B2AAC">
        <w:rPr>
          <w:sz w:val="24"/>
          <w:szCs w:val="24"/>
        </w:rPr>
        <w:t>Maharashtra has declared power produced by Da</w:t>
      </w:r>
      <w:r w:rsidR="001E30C6" w:rsidRPr="002B2AAC">
        <w:rPr>
          <w:sz w:val="24"/>
          <w:szCs w:val="24"/>
        </w:rPr>
        <w:t>b</w:t>
      </w:r>
      <w:r w:rsidR="00F32201" w:rsidRPr="002B2AAC">
        <w:rPr>
          <w:sz w:val="24"/>
          <w:szCs w:val="24"/>
        </w:rPr>
        <w:t xml:space="preserve">hol was expensive and therefore, by reducing the cost Enron was strategic to bring back Maharashtra to purchase power produced at </w:t>
      </w:r>
      <w:r w:rsidR="00D5318A" w:rsidRPr="002B2AAC">
        <w:rPr>
          <w:sz w:val="24"/>
          <w:szCs w:val="24"/>
        </w:rPr>
        <w:t>Dabhol</w:t>
      </w:r>
      <w:r w:rsidR="00D46013" w:rsidRPr="002B2AAC">
        <w:rPr>
          <w:sz w:val="24"/>
          <w:szCs w:val="24"/>
        </w:rPr>
        <w:t xml:space="preserve">. Enron also decided to </w:t>
      </w:r>
      <w:r w:rsidR="002D39FE" w:rsidRPr="002B2AAC">
        <w:rPr>
          <w:sz w:val="24"/>
          <w:szCs w:val="24"/>
        </w:rPr>
        <w:t xml:space="preserve">transfer 15% of ownership to MSEB so that it long term deal with the company. </w:t>
      </w:r>
      <w:r w:rsidR="00E830E7" w:rsidRPr="002B2AAC">
        <w:rPr>
          <w:sz w:val="24"/>
          <w:szCs w:val="24"/>
        </w:rPr>
        <w:t>It is also MSEB to purchase power from Da</w:t>
      </w:r>
      <w:r w:rsidR="001E30C6" w:rsidRPr="002B2AAC">
        <w:rPr>
          <w:sz w:val="24"/>
          <w:szCs w:val="24"/>
        </w:rPr>
        <w:t>b</w:t>
      </w:r>
      <w:r w:rsidR="00E830E7" w:rsidRPr="002B2AAC">
        <w:rPr>
          <w:sz w:val="24"/>
          <w:szCs w:val="24"/>
        </w:rPr>
        <w:t xml:space="preserve">hol. </w:t>
      </w:r>
      <w:r w:rsidR="00491D59" w:rsidRPr="002B2AAC">
        <w:rPr>
          <w:sz w:val="24"/>
          <w:szCs w:val="24"/>
        </w:rPr>
        <w:t xml:space="preserve">And therefore, MSEB’s guarantee to purchase 90% of power generated by Dabhol. </w:t>
      </w:r>
      <w:r w:rsidR="00D12061" w:rsidRPr="002B2AAC">
        <w:rPr>
          <w:sz w:val="24"/>
          <w:szCs w:val="24"/>
        </w:rPr>
        <w:t xml:space="preserve">Initially, the project was halted due to high cost of production. </w:t>
      </w:r>
      <w:r w:rsidR="008871FB" w:rsidRPr="002B2AAC">
        <w:rPr>
          <w:sz w:val="24"/>
          <w:szCs w:val="24"/>
        </w:rPr>
        <w:t xml:space="preserve">However, the state of Maharashtra decided to allow Enron to restart the project </w:t>
      </w:r>
      <w:r w:rsidR="008F68E3" w:rsidRPr="002B2AAC">
        <w:rPr>
          <w:sz w:val="24"/>
          <w:szCs w:val="24"/>
        </w:rPr>
        <w:t xml:space="preserve">because the cost of production was reviewed to </w:t>
      </w:r>
      <w:r w:rsidR="007D2D22" w:rsidRPr="002B2AAC">
        <w:rPr>
          <w:sz w:val="24"/>
          <w:szCs w:val="24"/>
        </w:rPr>
        <w:t xml:space="preserve">$2.5 to 2.85 for phase </w:t>
      </w:r>
      <w:r w:rsidR="00604B52" w:rsidRPr="002B2AAC">
        <w:rPr>
          <w:sz w:val="24"/>
          <w:szCs w:val="24"/>
        </w:rPr>
        <w:t>I</w:t>
      </w:r>
      <w:r w:rsidR="007D2D22" w:rsidRPr="002B2AAC">
        <w:rPr>
          <w:sz w:val="24"/>
          <w:szCs w:val="24"/>
        </w:rPr>
        <w:t xml:space="preserve"> and phase II of the projects. </w:t>
      </w:r>
      <w:r w:rsidR="002437FC" w:rsidRPr="002B2AAC">
        <w:rPr>
          <w:sz w:val="24"/>
          <w:szCs w:val="24"/>
        </w:rPr>
        <w:t xml:space="preserve"> It is because Enron agreed to transfer 15% of the ownership to </w:t>
      </w:r>
      <w:r w:rsidR="008A5F32" w:rsidRPr="002B2AAC">
        <w:rPr>
          <w:sz w:val="24"/>
          <w:szCs w:val="24"/>
        </w:rPr>
        <w:t xml:space="preserve">Maharashtra state government. </w:t>
      </w:r>
    </w:p>
    <w:p w:rsidR="00416EB4" w:rsidRPr="002B2AAC" w:rsidRDefault="00416EB4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lastRenderedPageBreak/>
        <w:t xml:space="preserve">Q3: </w:t>
      </w:r>
      <w:r w:rsidR="00C04A70" w:rsidRPr="002B2AAC">
        <w:rPr>
          <w:sz w:val="24"/>
          <w:szCs w:val="24"/>
        </w:rPr>
        <w:t xml:space="preserve">Engaging in known foreign direct investment involve take and give and most a lot of risks are involved. </w:t>
      </w:r>
      <w:r w:rsidR="000D58CA" w:rsidRPr="002B2AAC">
        <w:rPr>
          <w:sz w:val="24"/>
          <w:szCs w:val="24"/>
        </w:rPr>
        <w:t xml:space="preserve">It is also important to point that politics plays a key role in the negotiation and it is important for a company to have contacts within the government sector. </w:t>
      </w:r>
      <w:r w:rsidR="00C33F6F" w:rsidRPr="002B2AAC">
        <w:rPr>
          <w:sz w:val="24"/>
          <w:szCs w:val="24"/>
        </w:rPr>
        <w:t>It is because bring back Maharashtra state government could not be easy after the project was cancelled</w:t>
      </w:r>
      <w:r w:rsidR="008365EF" w:rsidRPr="002B2AAC">
        <w:rPr>
          <w:sz w:val="24"/>
          <w:szCs w:val="24"/>
        </w:rPr>
        <w:t xml:space="preserve"> and it took much time. </w:t>
      </w:r>
      <w:r w:rsidR="004E4482" w:rsidRPr="002B2AAC">
        <w:rPr>
          <w:sz w:val="24"/>
          <w:szCs w:val="24"/>
        </w:rPr>
        <w:t xml:space="preserve"> The negotiation also made us to learn the importance of giving ownership to a local company. </w:t>
      </w:r>
      <w:r w:rsidR="00176457" w:rsidRPr="002B2AAC">
        <w:rPr>
          <w:sz w:val="24"/>
          <w:szCs w:val="24"/>
        </w:rPr>
        <w:t xml:space="preserve">It is because after Enron transferred 15% of ownership to Maharashtra state government, the deal was sealed and it was given a new agreement to restart the project. </w:t>
      </w:r>
    </w:p>
    <w:p w:rsidR="00643F73" w:rsidRPr="002B2AAC" w:rsidRDefault="004575BC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t xml:space="preserve">Q4: </w:t>
      </w:r>
      <w:r w:rsidR="00643F73" w:rsidRPr="002B2AAC">
        <w:rPr>
          <w:sz w:val="24"/>
          <w:szCs w:val="24"/>
        </w:rPr>
        <w:t xml:space="preserve">the GE and Bechtel filed Arbitration against Dabhol Power Company </w:t>
      </w:r>
      <w:r w:rsidR="00C22673" w:rsidRPr="002B2AAC">
        <w:rPr>
          <w:sz w:val="24"/>
          <w:szCs w:val="24"/>
        </w:rPr>
        <w:t xml:space="preserve">because they owned 10% share each in Dabhol power plant. </w:t>
      </w:r>
      <w:r w:rsidR="00C5486D" w:rsidRPr="002B2AAC">
        <w:rPr>
          <w:sz w:val="24"/>
          <w:szCs w:val="24"/>
        </w:rPr>
        <w:t xml:space="preserve">The arbitration was made claiming that India government and its </w:t>
      </w:r>
      <w:r w:rsidR="009A6A51" w:rsidRPr="002B2AAC">
        <w:rPr>
          <w:sz w:val="24"/>
          <w:szCs w:val="24"/>
        </w:rPr>
        <w:t xml:space="preserve">agent illegally to the companies’ interest in Dabhol and therefore, the arbitration </w:t>
      </w:r>
      <w:r w:rsidR="0048043F" w:rsidRPr="002B2AAC">
        <w:rPr>
          <w:sz w:val="24"/>
          <w:szCs w:val="24"/>
        </w:rPr>
        <w:t xml:space="preserve">was launched to help GE and Bechtel recover their investment. </w:t>
      </w:r>
      <w:r w:rsidR="00187CF9" w:rsidRPr="002B2AAC">
        <w:rPr>
          <w:sz w:val="24"/>
          <w:szCs w:val="24"/>
        </w:rPr>
        <w:t xml:space="preserve"> GE and Bechtel therefore, filed for arbitration to claim for Rs 26,000 crore, which is about 6.2 billion for bring back the</w:t>
      </w:r>
      <w:r w:rsidR="007C4E97" w:rsidRPr="002B2AAC">
        <w:rPr>
          <w:sz w:val="24"/>
          <w:szCs w:val="24"/>
        </w:rPr>
        <w:t xml:space="preserve"> government of </w:t>
      </w:r>
      <w:r w:rsidR="00465606" w:rsidRPr="002B2AAC">
        <w:rPr>
          <w:sz w:val="24"/>
          <w:szCs w:val="24"/>
        </w:rPr>
        <w:t xml:space="preserve">Maharashtra to the negotiation table. </w:t>
      </w:r>
    </w:p>
    <w:p w:rsidR="009A1999" w:rsidRPr="002B2AAC" w:rsidRDefault="009A1999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t xml:space="preserve">Q5: </w:t>
      </w:r>
      <w:r w:rsidR="00987352" w:rsidRPr="002B2AAC">
        <w:rPr>
          <w:sz w:val="24"/>
          <w:szCs w:val="24"/>
        </w:rPr>
        <w:t xml:space="preserve">The role of Bechtel and GE was to bring back the parties back to the negotiation table so that the planed project could </w:t>
      </w:r>
      <w:r w:rsidR="00902A1E" w:rsidRPr="002B2AAC">
        <w:rPr>
          <w:sz w:val="24"/>
          <w:szCs w:val="24"/>
        </w:rPr>
        <w:t>be complete</w:t>
      </w:r>
      <w:r w:rsidR="00334022" w:rsidRPr="002B2AAC">
        <w:rPr>
          <w:sz w:val="24"/>
          <w:szCs w:val="24"/>
        </w:rPr>
        <w:t>d</w:t>
      </w:r>
      <w:r w:rsidR="00987352" w:rsidRPr="002B2AAC">
        <w:rPr>
          <w:sz w:val="24"/>
          <w:szCs w:val="24"/>
        </w:rPr>
        <w:t xml:space="preserve">. The </w:t>
      </w:r>
      <w:r w:rsidR="00F87AE6" w:rsidRPr="002B2AAC">
        <w:rPr>
          <w:sz w:val="24"/>
          <w:szCs w:val="24"/>
        </w:rPr>
        <w:t>GE was to bring the government to the table while Bechte</w:t>
      </w:r>
      <w:r w:rsidR="0045479F" w:rsidRPr="002B2AAC">
        <w:rPr>
          <w:sz w:val="24"/>
          <w:szCs w:val="24"/>
        </w:rPr>
        <w:t>l was to convince Enron and Da</w:t>
      </w:r>
      <w:r w:rsidR="002419DE" w:rsidRPr="002B2AAC">
        <w:rPr>
          <w:sz w:val="24"/>
          <w:szCs w:val="24"/>
        </w:rPr>
        <w:t>bh</w:t>
      </w:r>
      <w:r w:rsidR="00F87AE6" w:rsidRPr="002B2AAC">
        <w:rPr>
          <w:sz w:val="24"/>
          <w:szCs w:val="24"/>
        </w:rPr>
        <w:t xml:space="preserve">ol </w:t>
      </w:r>
      <w:r w:rsidR="004352B4" w:rsidRPr="002B2AAC">
        <w:rPr>
          <w:sz w:val="24"/>
          <w:szCs w:val="24"/>
        </w:rPr>
        <w:t xml:space="preserve">to the table. </w:t>
      </w:r>
    </w:p>
    <w:p w:rsidR="007A2C8A" w:rsidRPr="002B2AAC" w:rsidRDefault="008F0EBC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t xml:space="preserve">Q6: </w:t>
      </w:r>
      <w:r w:rsidR="00804B41" w:rsidRPr="002B2AAC">
        <w:rPr>
          <w:sz w:val="24"/>
          <w:szCs w:val="24"/>
        </w:rPr>
        <w:t xml:space="preserve">Foreign direct investment is common and most </w:t>
      </w:r>
      <w:r w:rsidR="00030582" w:rsidRPr="002B2AAC">
        <w:rPr>
          <w:sz w:val="24"/>
          <w:szCs w:val="24"/>
        </w:rPr>
        <w:t>corporations</w:t>
      </w:r>
      <w:r w:rsidR="00804B41" w:rsidRPr="002B2AAC">
        <w:rPr>
          <w:sz w:val="24"/>
          <w:szCs w:val="24"/>
        </w:rPr>
        <w:t xml:space="preserve"> prefer it. However, </w:t>
      </w:r>
      <w:r w:rsidR="007A53AA" w:rsidRPr="002B2AAC">
        <w:rPr>
          <w:sz w:val="24"/>
          <w:szCs w:val="24"/>
        </w:rPr>
        <w:t>as a foreign direct investor</w:t>
      </w:r>
      <w:r w:rsidR="00804B41" w:rsidRPr="002B2AAC">
        <w:rPr>
          <w:sz w:val="24"/>
          <w:szCs w:val="24"/>
        </w:rPr>
        <w:t xml:space="preserve">, it should be by principle to </w:t>
      </w:r>
      <w:r w:rsidR="00030582" w:rsidRPr="002B2AAC">
        <w:rPr>
          <w:sz w:val="24"/>
          <w:szCs w:val="24"/>
        </w:rPr>
        <w:t xml:space="preserve">conduct detailed research regarding the type of investment to understand risks, which may be involved and this can help an investor to limit the risk. </w:t>
      </w:r>
      <w:r w:rsidR="006C35F2" w:rsidRPr="002B2AAC">
        <w:rPr>
          <w:sz w:val="24"/>
          <w:szCs w:val="24"/>
        </w:rPr>
        <w:t>By pri</w:t>
      </w:r>
      <w:r w:rsidR="007A53AA" w:rsidRPr="002B2AAC">
        <w:rPr>
          <w:sz w:val="24"/>
          <w:szCs w:val="24"/>
        </w:rPr>
        <w:t xml:space="preserve">nciple </w:t>
      </w:r>
      <w:r w:rsidR="003874A0" w:rsidRPr="002B2AAC">
        <w:rPr>
          <w:sz w:val="24"/>
          <w:szCs w:val="24"/>
        </w:rPr>
        <w:t>a</w:t>
      </w:r>
      <w:r w:rsidR="007A53AA" w:rsidRPr="002B2AAC">
        <w:rPr>
          <w:sz w:val="24"/>
          <w:szCs w:val="24"/>
        </w:rPr>
        <w:t xml:space="preserve"> foreign direct investor should invest through capital equity, or partnership. </w:t>
      </w:r>
      <w:r w:rsidR="004D35FA" w:rsidRPr="002B2AAC">
        <w:rPr>
          <w:sz w:val="24"/>
          <w:szCs w:val="24"/>
        </w:rPr>
        <w:t>The negotiation should be done prior because put a lot of investment like what happened to Enron</w:t>
      </w:r>
      <w:r w:rsidR="00C07DF6" w:rsidRPr="002B2AAC">
        <w:rPr>
          <w:sz w:val="24"/>
          <w:szCs w:val="24"/>
        </w:rPr>
        <w:t xml:space="preserve"> to limit the risk. </w:t>
      </w:r>
    </w:p>
    <w:p w:rsidR="008F0EBC" w:rsidRPr="002B2AAC" w:rsidRDefault="00113BBF" w:rsidP="002B2AAC">
      <w:pPr>
        <w:spacing w:after="0" w:line="480" w:lineRule="auto"/>
        <w:jc w:val="both"/>
        <w:rPr>
          <w:sz w:val="24"/>
          <w:szCs w:val="24"/>
        </w:rPr>
      </w:pPr>
      <w:r w:rsidRPr="002B2AAC">
        <w:rPr>
          <w:sz w:val="24"/>
          <w:szCs w:val="24"/>
        </w:rPr>
        <w:lastRenderedPageBreak/>
        <w:t xml:space="preserve">Q7: </w:t>
      </w:r>
      <w:r w:rsidR="004D35FA" w:rsidRPr="002B2AAC">
        <w:rPr>
          <w:sz w:val="24"/>
          <w:szCs w:val="24"/>
        </w:rPr>
        <w:t xml:space="preserve"> </w:t>
      </w:r>
      <w:r w:rsidR="00C07861" w:rsidRPr="002B2AAC">
        <w:rPr>
          <w:sz w:val="24"/>
          <w:szCs w:val="24"/>
        </w:rPr>
        <w:t xml:space="preserve">The government should have </w:t>
      </w:r>
      <w:r w:rsidR="0090490B" w:rsidRPr="002B2AAC">
        <w:rPr>
          <w:sz w:val="24"/>
          <w:szCs w:val="24"/>
        </w:rPr>
        <w:t>a general principle, which requires</w:t>
      </w:r>
      <w:r w:rsidR="00C07861" w:rsidRPr="002B2AAC">
        <w:rPr>
          <w:sz w:val="24"/>
          <w:szCs w:val="24"/>
        </w:rPr>
        <w:t xml:space="preserve"> a foreign company to give out a percent of its stake for local ownership. </w:t>
      </w:r>
      <w:r w:rsidR="006E1920" w:rsidRPr="002B2AAC">
        <w:rPr>
          <w:sz w:val="24"/>
          <w:szCs w:val="24"/>
        </w:rPr>
        <w:t xml:space="preserve">It is important to prevent the government from incurring avoidable loses. </w:t>
      </w:r>
      <w:r w:rsidR="00D91672" w:rsidRPr="002B2AAC">
        <w:rPr>
          <w:sz w:val="24"/>
          <w:szCs w:val="24"/>
        </w:rPr>
        <w:t xml:space="preserve">A foreign investor should be required to share a strategic plan and how the company will ensure that the public benefits from a project. </w:t>
      </w:r>
    </w:p>
    <w:p w:rsidR="00095AFB" w:rsidRPr="002B2AAC" w:rsidRDefault="00095AFB" w:rsidP="002B2AAC">
      <w:pPr>
        <w:spacing w:after="0" w:line="480" w:lineRule="auto"/>
        <w:jc w:val="both"/>
        <w:rPr>
          <w:sz w:val="24"/>
          <w:szCs w:val="24"/>
        </w:rPr>
      </w:pPr>
    </w:p>
    <w:p w:rsidR="00187CF9" w:rsidRPr="002B2AAC" w:rsidRDefault="00187CF9" w:rsidP="002B2AAC">
      <w:pPr>
        <w:spacing w:after="0" w:line="480" w:lineRule="auto"/>
        <w:jc w:val="both"/>
        <w:rPr>
          <w:sz w:val="24"/>
          <w:szCs w:val="24"/>
        </w:rPr>
      </w:pPr>
    </w:p>
    <w:p w:rsidR="00643F73" w:rsidRPr="002B2AAC" w:rsidRDefault="00643F73" w:rsidP="002B2AAC">
      <w:pPr>
        <w:spacing w:after="0" w:line="480" w:lineRule="auto"/>
        <w:jc w:val="both"/>
        <w:rPr>
          <w:sz w:val="24"/>
          <w:szCs w:val="24"/>
        </w:rPr>
      </w:pPr>
    </w:p>
    <w:sectPr w:rsidR="00643F73" w:rsidRPr="002B2AAC" w:rsidSect="00D8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04F8"/>
    <w:rsid w:val="000139F1"/>
    <w:rsid w:val="00030582"/>
    <w:rsid w:val="000513D8"/>
    <w:rsid w:val="00095AFB"/>
    <w:rsid w:val="000B6A88"/>
    <w:rsid w:val="000D58CA"/>
    <w:rsid w:val="00113BBF"/>
    <w:rsid w:val="00176457"/>
    <w:rsid w:val="00187CF9"/>
    <w:rsid w:val="001E30C6"/>
    <w:rsid w:val="001F77FC"/>
    <w:rsid w:val="002419DE"/>
    <w:rsid w:val="002437FC"/>
    <w:rsid w:val="00246006"/>
    <w:rsid w:val="00277457"/>
    <w:rsid w:val="002B2AAC"/>
    <w:rsid w:val="002D39FE"/>
    <w:rsid w:val="003135FE"/>
    <w:rsid w:val="00334022"/>
    <w:rsid w:val="00362227"/>
    <w:rsid w:val="003874A0"/>
    <w:rsid w:val="003B5385"/>
    <w:rsid w:val="00414C4E"/>
    <w:rsid w:val="00416EB4"/>
    <w:rsid w:val="004352B4"/>
    <w:rsid w:val="0045479F"/>
    <w:rsid w:val="004575BC"/>
    <w:rsid w:val="00465606"/>
    <w:rsid w:val="00470279"/>
    <w:rsid w:val="0048043F"/>
    <w:rsid w:val="00491D59"/>
    <w:rsid w:val="004B68EA"/>
    <w:rsid w:val="004D35FA"/>
    <w:rsid w:val="004E4482"/>
    <w:rsid w:val="005A61EA"/>
    <w:rsid w:val="005D73EC"/>
    <w:rsid w:val="00604B52"/>
    <w:rsid w:val="00643F73"/>
    <w:rsid w:val="00677CD3"/>
    <w:rsid w:val="006C04F8"/>
    <w:rsid w:val="006C35F2"/>
    <w:rsid w:val="006D20DE"/>
    <w:rsid w:val="006E1920"/>
    <w:rsid w:val="006F5668"/>
    <w:rsid w:val="00767BB8"/>
    <w:rsid w:val="007A2C8A"/>
    <w:rsid w:val="007A53AA"/>
    <w:rsid w:val="007C4E97"/>
    <w:rsid w:val="007D2D22"/>
    <w:rsid w:val="00804B41"/>
    <w:rsid w:val="008365EF"/>
    <w:rsid w:val="0086370B"/>
    <w:rsid w:val="008871FB"/>
    <w:rsid w:val="00890959"/>
    <w:rsid w:val="008A5F32"/>
    <w:rsid w:val="008E3881"/>
    <w:rsid w:val="008F0EBC"/>
    <w:rsid w:val="008F68E3"/>
    <w:rsid w:val="00902A1E"/>
    <w:rsid w:val="0090490B"/>
    <w:rsid w:val="00987352"/>
    <w:rsid w:val="009A1999"/>
    <w:rsid w:val="009A6A51"/>
    <w:rsid w:val="009E38E8"/>
    <w:rsid w:val="00AC28FA"/>
    <w:rsid w:val="00B67828"/>
    <w:rsid w:val="00C04A70"/>
    <w:rsid w:val="00C07861"/>
    <w:rsid w:val="00C07DF6"/>
    <w:rsid w:val="00C22673"/>
    <w:rsid w:val="00C33F6F"/>
    <w:rsid w:val="00C5486D"/>
    <w:rsid w:val="00CE29EE"/>
    <w:rsid w:val="00D12061"/>
    <w:rsid w:val="00D46013"/>
    <w:rsid w:val="00D5318A"/>
    <w:rsid w:val="00D816DF"/>
    <w:rsid w:val="00D91672"/>
    <w:rsid w:val="00DB13DE"/>
    <w:rsid w:val="00DB6B91"/>
    <w:rsid w:val="00DE2C31"/>
    <w:rsid w:val="00E830E7"/>
    <w:rsid w:val="00F209AD"/>
    <w:rsid w:val="00F32201"/>
    <w:rsid w:val="00F600C5"/>
    <w:rsid w:val="00F87AE6"/>
    <w:rsid w:val="00FE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FC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43F7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F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93</cp:revision>
  <dcterms:created xsi:type="dcterms:W3CDTF">2019-06-13T15:08:00Z</dcterms:created>
  <dcterms:modified xsi:type="dcterms:W3CDTF">2019-06-13T16:47:00Z</dcterms:modified>
</cp:coreProperties>
</file>