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65A5E" w14:textId="77777777" w:rsidR="002F54AE" w:rsidRDefault="002F54AE">
      <w:pPr>
        <w:pStyle w:val="Normal1"/>
        <w:jc w:val="center"/>
        <w:rPr>
          <w:color w:val="222222"/>
          <w:sz w:val="26"/>
          <w:szCs w:val="26"/>
          <w:highlight w:val="white"/>
        </w:rPr>
      </w:pPr>
    </w:p>
    <w:p w14:paraId="46D5D191" w14:textId="77777777" w:rsidR="002F54AE" w:rsidRDefault="002F54AE">
      <w:pPr>
        <w:pStyle w:val="Normal1"/>
        <w:jc w:val="center"/>
        <w:rPr>
          <w:color w:val="222222"/>
          <w:sz w:val="26"/>
          <w:szCs w:val="26"/>
          <w:highlight w:val="white"/>
        </w:rPr>
      </w:pPr>
    </w:p>
    <w:p w14:paraId="13D5869D" w14:textId="77777777" w:rsidR="002F54AE" w:rsidRDefault="002F54AE">
      <w:pPr>
        <w:pStyle w:val="Normal1"/>
        <w:jc w:val="center"/>
        <w:rPr>
          <w:color w:val="222222"/>
          <w:sz w:val="26"/>
          <w:szCs w:val="26"/>
          <w:highlight w:val="white"/>
        </w:rPr>
      </w:pPr>
    </w:p>
    <w:p w14:paraId="0199EDD6" w14:textId="77777777" w:rsidR="002F54AE" w:rsidRDefault="002F54AE">
      <w:pPr>
        <w:pStyle w:val="Normal1"/>
        <w:jc w:val="center"/>
        <w:rPr>
          <w:color w:val="222222"/>
          <w:sz w:val="26"/>
          <w:szCs w:val="26"/>
          <w:highlight w:val="white"/>
        </w:rPr>
      </w:pPr>
    </w:p>
    <w:p w14:paraId="0945D215" w14:textId="77777777" w:rsidR="002D2574" w:rsidRDefault="002D2574" w:rsidP="002F54AE">
      <w:pPr>
        <w:pStyle w:val="Normal1"/>
        <w:jc w:val="center"/>
        <w:rPr>
          <w:color w:val="222222"/>
          <w:sz w:val="26"/>
          <w:szCs w:val="26"/>
          <w:highlight w:val="white"/>
        </w:rPr>
      </w:pPr>
    </w:p>
    <w:p w14:paraId="569930F7" w14:textId="77777777" w:rsidR="002D2574" w:rsidRDefault="002D2574" w:rsidP="002F54AE">
      <w:pPr>
        <w:pStyle w:val="Normal1"/>
        <w:jc w:val="center"/>
        <w:rPr>
          <w:color w:val="222222"/>
          <w:sz w:val="26"/>
          <w:szCs w:val="26"/>
          <w:highlight w:val="white"/>
        </w:rPr>
      </w:pPr>
    </w:p>
    <w:p w14:paraId="4DF8680E" w14:textId="77777777" w:rsidR="002D2574" w:rsidRDefault="002D2574" w:rsidP="002F54AE">
      <w:pPr>
        <w:pStyle w:val="Normal1"/>
        <w:jc w:val="center"/>
        <w:rPr>
          <w:color w:val="222222"/>
          <w:sz w:val="26"/>
          <w:szCs w:val="26"/>
          <w:highlight w:val="white"/>
        </w:rPr>
      </w:pPr>
    </w:p>
    <w:p w14:paraId="4DBCCE08" w14:textId="77777777" w:rsidR="002D2574" w:rsidRDefault="002D2574" w:rsidP="002F54AE">
      <w:pPr>
        <w:pStyle w:val="Normal1"/>
        <w:jc w:val="center"/>
        <w:rPr>
          <w:color w:val="222222"/>
          <w:sz w:val="26"/>
          <w:szCs w:val="26"/>
          <w:highlight w:val="white"/>
        </w:rPr>
      </w:pPr>
    </w:p>
    <w:p w14:paraId="5F38E6CA" w14:textId="77777777" w:rsidR="002D2574" w:rsidRDefault="002D2574" w:rsidP="002F54AE">
      <w:pPr>
        <w:pStyle w:val="Normal1"/>
        <w:jc w:val="center"/>
        <w:rPr>
          <w:color w:val="222222"/>
          <w:sz w:val="26"/>
          <w:szCs w:val="26"/>
          <w:highlight w:val="white"/>
        </w:rPr>
      </w:pPr>
    </w:p>
    <w:p w14:paraId="24FAC414" w14:textId="77777777" w:rsidR="002D2574" w:rsidRDefault="002D2574" w:rsidP="002F54AE">
      <w:pPr>
        <w:pStyle w:val="Normal1"/>
        <w:jc w:val="center"/>
        <w:rPr>
          <w:color w:val="222222"/>
          <w:sz w:val="26"/>
          <w:szCs w:val="26"/>
          <w:highlight w:val="white"/>
        </w:rPr>
      </w:pPr>
    </w:p>
    <w:p w14:paraId="4340EDEF" w14:textId="77777777" w:rsidR="002F54AE" w:rsidRPr="002D2574" w:rsidRDefault="002F54AE" w:rsidP="002D2574">
      <w:pPr>
        <w:pStyle w:val="Normal1"/>
        <w:spacing w:line="480" w:lineRule="auto"/>
        <w:jc w:val="center"/>
        <w:rPr>
          <w:rFonts w:ascii="Times New Roman" w:hAnsi="Times New Roman" w:cs="Times New Roman"/>
          <w:color w:val="222222"/>
          <w:sz w:val="24"/>
          <w:szCs w:val="24"/>
          <w:highlight w:val="white"/>
        </w:rPr>
      </w:pPr>
      <w:r w:rsidRPr="002D2574">
        <w:rPr>
          <w:rFonts w:ascii="Times New Roman" w:hAnsi="Times New Roman" w:cs="Times New Roman"/>
          <w:color w:val="222222"/>
          <w:sz w:val="24"/>
          <w:szCs w:val="24"/>
          <w:highlight w:val="white"/>
        </w:rPr>
        <w:t>Effective Leadership and Communications</w:t>
      </w:r>
    </w:p>
    <w:p w14:paraId="2CF4CC48" w14:textId="77777777" w:rsidR="002F54AE" w:rsidRPr="002D2574" w:rsidRDefault="002F54AE" w:rsidP="002D2574">
      <w:pPr>
        <w:pStyle w:val="Normal1"/>
        <w:spacing w:line="480" w:lineRule="auto"/>
        <w:jc w:val="center"/>
        <w:rPr>
          <w:rFonts w:ascii="Times New Roman" w:hAnsi="Times New Roman" w:cs="Times New Roman"/>
          <w:color w:val="222222"/>
          <w:sz w:val="24"/>
          <w:szCs w:val="24"/>
          <w:highlight w:val="white"/>
        </w:rPr>
      </w:pPr>
      <w:r w:rsidRPr="002D2574">
        <w:rPr>
          <w:rFonts w:ascii="Times New Roman" w:hAnsi="Times New Roman" w:cs="Times New Roman"/>
          <w:color w:val="222222"/>
          <w:sz w:val="24"/>
          <w:szCs w:val="24"/>
          <w:highlight w:val="white"/>
        </w:rPr>
        <w:t>Name of the Writer</w:t>
      </w:r>
    </w:p>
    <w:p w14:paraId="464DB38F" w14:textId="77777777" w:rsidR="002F54AE" w:rsidRPr="002D2574" w:rsidRDefault="002F54AE" w:rsidP="002D2574">
      <w:pPr>
        <w:pStyle w:val="Normal1"/>
        <w:spacing w:line="480" w:lineRule="auto"/>
        <w:jc w:val="center"/>
        <w:rPr>
          <w:rFonts w:ascii="Times New Roman" w:hAnsi="Times New Roman" w:cs="Times New Roman"/>
          <w:color w:val="222222"/>
          <w:sz w:val="24"/>
          <w:szCs w:val="24"/>
          <w:highlight w:val="white"/>
        </w:rPr>
      </w:pPr>
      <w:r w:rsidRPr="002D2574">
        <w:rPr>
          <w:rFonts w:ascii="Times New Roman" w:hAnsi="Times New Roman" w:cs="Times New Roman"/>
          <w:color w:val="222222"/>
          <w:sz w:val="24"/>
          <w:szCs w:val="24"/>
          <w:highlight w:val="white"/>
        </w:rPr>
        <w:t>Name of the University</w:t>
      </w:r>
    </w:p>
    <w:p w14:paraId="2DEE40C7" w14:textId="77777777" w:rsidR="002F54AE" w:rsidRPr="002D2574" w:rsidRDefault="002F54AE" w:rsidP="002D2574">
      <w:pPr>
        <w:pStyle w:val="Normal1"/>
        <w:spacing w:line="480" w:lineRule="auto"/>
        <w:jc w:val="center"/>
        <w:rPr>
          <w:rFonts w:ascii="Times New Roman" w:hAnsi="Times New Roman" w:cs="Times New Roman"/>
          <w:color w:val="222222"/>
          <w:sz w:val="24"/>
          <w:szCs w:val="24"/>
          <w:highlight w:val="white"/>
        </w:rPr>
      </w:pPr>
    </w:p>
    <w:p w14:paraId="2837E53E" w14:textId="77777777" w:rsidR="002F54AE" w:rsidRPr="002D2574" w:rsidRDefault="002F54AE" w:rsidP="002D2574">
      <w:pPr>
        <w:pStyle w:val="Normal1"/>
        <w:spacing w:line="480" w:lineRule="auto"/>
        <w:jc w:val="center"/>
        <w:rPr>
          <w:rFonts w:ascii="Times New Roman" w:hAnsi="Times New Roman" w:cs="Times New Roman"/>
          <w:color w:val="222222"/>
          <w:sz w:val="24"/>
          <w:szCs w:val="24"/>
          <w:highlight w:val="white"/>
        </w:rPr>
      </w:pPr>
    </w:p>
    <w:p w14:paraId="036231ED" w14:textId="77777777" w:rsidR="002F54AE" w:rsidRPr="002D2574" w:rsidRDefault="002F54AE" w:rsidP="002D2574">
      <w:pPr>
        <w:pStyle w:val="Normal1"/>
        <w:spacing w:line="480" w:lineRule="auto"/>
        <w:jc w:val="center"/>
        <w:rPr>
          <w:rFonts w:ascii="Times New Roman" w:hAnsi="Times New Roman" w:cs="Times New Roman"/>
          <w:color w:val="222222"/>
          <w:sz w:val="24"/>
          <w:szCs w:val="24"/>
          <w:highlight w:val="white"/>
        </w:rPr>
      </w:pPr>
    </w:p>
    <w:p w14:paraId="6921FFA0" w14:textId="77777777" w:rsidR="002F54AE" w:rsidRPr="002D2574" w:rsidRDefault="002F54AE" w:rsidP="002D2574">
      <w:pPr>
        <w:pStyle w:val="Normal1"/>
        <w:spacing w:line="480" w:lineRule="auto"/>
        <w:jc w:val="center"/>
        <w:rPr>
          <w:rFonts w:ascii="Times New Roman" w:hAnsi="Times New Roman" w:cs="Times New Roman"/>
          <w:color w:val="222222"/>
          <w:sz w:val="24"/>
          <w:szCs w:val="24"/>
          <w:highlight w:val="white"/>
        </w:rPr>
      </w:pPr>
    </w:p>
    <w:p w14:paraId="5858959C" w14:textId="77777777" w:rsidR="002F54AE" w:rsidRPr="002D2574" w:rsidRDefault="002F54AE" w:rsidP="002D2574">
      <w:pPr>
        <w:pStyle w:val="Normal1"/>
        <w:spacing w:line="480" w:lineRule="auto"/>
        <w:jc w:val="center"/>
        <w:rPr>
          <w:rFonts w:ascii="Times New Roman" w:hAnsi="Times New Roman" w:cs="Times New Roman"/>
          <w:color w:val="222222"/>
          <w:sz w:val="24"/>
          <w:szCs w:val="24"/>
          <w:highlight w:val="white"/>
        </w:rPr>
      </w:pPr>
    </w:p>
    <w:p w14:paraId="59705E82" w14:textId="77777777" w:rsidR="002F54AE" w:rsidRPr="002D2574" w:rsidRDefault="002F54AE" w:rsidP="002D2574">
      <w:pPr>
        <w:pStyle w:val="Normal1"/>
        <w:spacing w:line="480" w:lineRule="auto"/>
        <w:jc w:val="center"/>
        <w:rPr>
          <w:rFonts w:ascii="Times New Roman" w:hAnsi="Times New Roman" w:cs="Times New Roman"/>
          <w:color w:val="222222"/>
          <w:sz w:val="24"/>
          <w:szCs w:val="24"/>
          <w:highlight w:val="white"/>
        </w:rPr>
      </w:pPr>
    </w:p>
    <w:p w14:paraId="46E67D17" w14:textId="77777777" w:rsidR="002F54AE" w:rsidRPr="002D2574" w:rsidRDefault="002F54AE" w:rsidP="002D2574">
      <w:pPr>
        <w:pStyle w:val="Normal1"/>
        <w:spacing w:line="480" w:lineRule="auto"/>
        <w:jc w:val="center"/>
        <w:rPr>
          <w:rFonts w:ascii="Times New Roman" w:hAnsi="Times New Roman" w:cs="Times New Roman"/>
          <w:color w:val="222222"/>
          <w:sz w:val="24"/>
          <w:szCs w:val="24"/>
          <w:highlight w:val="white"/>
        </w:rPr>
      </w:pPr>
    </w:p>
    <w:p w14:paraId="1359A95C" w14:textId="77777777" w:rsidR="002F54AE" w:rsidRPr="002D2574" w:rsidRDefault="002F54AE" w:rsidP="002D2574">
      <w:pPr>
        <w:pStyle w:val="Normal1"/>
        <w:spacing w:line="480" w:lineRule="auto"/>
        <w:jc w:val="center"/>
        <w:rPr>
          <w:rFonts w:ascii="Times New Roman" w:hAnsi="Times New Roman" w:cs="Times New Roman"/>
          <w:color w:val="222222"/>
          <w:sz w:val="24"/>
          <w:szCs w:val="24"/>
          <w:highlight w:val="white"/>
        </w:rPr>
      </w:pPr>
    </w:p>
    <w:p w14:paraId="71C2E544" w14:textId="77777777" w:rsidR="002F54AE" w:rsidRPr="002D2574" w:rsidRDefault="002F54AE" w:rsidP="002D2574">
      <w:pPr>
        <w:pStyle w:val="Normal1"/>
        <w:spacing w:line="480" w:lineRule="auto"/>
        <w:jc w:val="center"/>
        <w:rPr>
          <w:rFonts w:ascii="Times New Roman" w:hAnsi="Times New Roman" w:cs="Times New Roman"/>
          <w:color w:val="222222"/>
          <w:sz w:val="24"/>
          <w:szCs w:val="24"/>
          <w:highlight w:val="white"/>
        </w:rPr>
      </w:pPr>
    </w:p>
    <w:p w14:paraId="5CE26068" w14:textId="77777777" w:rsidR="002F54AE" w:rsidRPr="002D2574" w:rsidRDefault="002F54AE" w:rsidP="002D2574">
      <w:pPr>
        <w:pStyle w:val="Normal1"/>
        <w:spacing w:line="480" w:lineRule="auto"/>
        <w:jc w:val="center"/>
        <w:rPr>
          <w:rFonts w:ascii="Times New Roman" w:hAnsi="Times New Roman" w:cs="Times New Roman"/>
          <w:color w:val="222222"/>
          <w:sz w:val="24"/>
          <w:szCs w:val="24"/>
          <w:highlight w:val="white"/>
        </w:rPr>
      </w:pPr>
    </w:p>
    <w:p w14:paraId="7399559D" w14:textId="77777777" w:rsidR="002F54AE" w:rsidRPr="002D2574" w:rsidRDefault="002F54AE" w:rsidP="002D2574">
      <w:pPr>
        <w:pStyle w:val="Normal1"/>
        <w:spacing w:line="480" w:lineRule="auto"/>
        <w:jc w:val="center"/>
        <w:rPr>
          <w:rFonts w:ascii="Times New Roman" w:hAnsi="Times New Roman" w:cs="Times New Roman"/>
          <w:color w:val="222222"/>
          <w:sz w:val="24"/>
          <w:szCs w:val="24"/>
          <w:highlight w:val="white"/>
        </w:rPr>
      </w:pPr>
    </w:p>
    <w:p w14:paraId="5C764E16" w14:textId="77777777" w:rsidR="002F54AE" w:rsidRPr="002D2574" w:rsidRDefault="002F54AE" w:rsidP="002D2574">
      <w:pPr>
        <w:pStyle w:val="Normal1"/>
        <w:spacing w:line="480" w:lineRule="auto"/>
        <w:jc w:val="center"/>
        <w:rPr>
          <w:rFonts w:ascii="Times New Roman" w:hAnsi="Times New Roman" w:cs="Times New Roman"/>
          <w:color w:val="222222"/>
          <w:sz w:val="24"/>
          <w:szCs w:val="24"/>
          <w:highlight w:val="white"/>
        </w:rPr>
      </w:pPr>
    </w:p>
    <w:p w14:paraId="419E8B1E" w14:textId="77777777" w:rsidR="002F54AE" w:rsidRPr="002D2574" w:rsidRDefault="002F54AE" w:rsidP="002D2574">
      <w:pPr>
        <w:pStyle w:val="Normal1"/>
        <w:spacing w:line="480" w:lineRule="auto"/>
        <w:jc w:val="center"/>
        <w:rPr>
          <w:rFonts w:ascii="Times New Roman" w:hAnsi="Times New Roman" w:cs="Times New Roman"/>
          <w:color w:val="222222"/>
          <w:sz w:val="24"/>
          <w:szCs w:val="24"/>
          <w:highlight w:val="white"/>
        </w:rPr>
      </w:pPr>
    </w:p>
    <w:p w14:paraId="7A4BD1AA" w14:textId="77777777" w:rsidR="002F54AE" w:rsidRPr="002D2574" w:rsidRDefault="002F54AE" w:rsidP="002D2574">
      <w:pPr>
        <w:pStyle w:val="Normal1"/>
        <w:spacing w:line="480" w:lineRule="auto"/>
        <w:jc w:val="center"/>
        <w:rPr>
          <w:rFonts w:ascii="Times New Roman" w:hAnsi="Times New Roman" w:cs="Times New Roman"/>
          <w:color w:val="222222"/>
          <w:sz w:val="24"/>
          <w:szCs w:val="24"/>
          <w:highlight w:val="white"/>
        </w:rPr>
      </w:pPr>
    </w:p>
    <w:p w14:paraId="49B769CF" w14:textId="77777777" w:rsidR="00A06296" w:rsidRPr="002D2574" w:rsidRDefault="00BD2BC8" w:rsidP="002D2574">
      <w:pPr>
        <w:pStyle w:val="Normal1"/>
        <w:spacing w:line="480" w:lineRule="auto"/>
        <w:jc w:val="center"/>
        <w:rPr>
          <w:rFonts w:ascii="Times New Roman" w:hAnsi="Times New Roman" w:cs="Times New Roman"/>
          <w:color w:val="222222"/>
          <w:sz w:val="24"/>
          <w:szCs w:val="24"/>
          <w:highlight w:val="white"/>
        </w:rPr>
      </w:pPr>
      <w:r w:rsidRPr="002D2574">
        <w:rPr>
          <w:rFonts w:ascii="Times New Roman" w:hAnsi="Times New Roman" w:cs="Times New Roman"/>
          <w:color w:val="222222"/>
          <w:sz w:val="24"/>
          <w:szCs w:val="24"/>
          <w:highlight w:val="white"/>
        </w:rPr>
        <w:lastRenderedPageBreak/>
        <w:t>Effective Leadership and Communications</w:t>
      </w:r>
    </w:p>
    <w:p w14:paraId="1C62F834" w14:textId="77777777" w:rsidR="00A06296" w:rsidRPr="002D2574" w:rsidRDefault="00BD2BC8" w:rsidP="002D2574">
      <w:pPr>
        <w:pStyle w:val="Normal1"/>
        <w:spacing w:line="480" w:lineRule="auto"/>
        <w:jc w:val="center"/>
        <w:rPr>
          <w:rFonts w:ascii="Times New Roman" w:hAnsi="Times New Roman" w:cs="Times New Roman"/>
          <w:b/>
          <w:color w:val="222222"/>
          <w:sz w:val="24"/>
          <w:szCs w:val="24"/>
          <w:highlight w:val="white"/>
        </w:rPr>
      </w:pPr>
      <w:r w:rsidRPr="002D2574">
        <w:rPr>
          <w:rFonts w:ascii="Times New Roman" w:hAnsi="Times New Roman" w:cs="Times New Roman"/>
          <w:b/>
          <w:color w:val="222222"/>
          <w:sz w:val="24"/>
          <w:szCs w:val="24"/>
          <w:highlight w:val="white"/>
        </w:rPr>
        <w:t>Design ways to meet new challenges, considerations, and risks of the technology environment using sound management principles.</w:t>
      </w:r>
    </w:p>
    <w:p w14:paraId="1BD899BE" w14:textId="725ABAC1" w:rsidR="00A06296" w:rsidRPr="002D2574" w:rsidRDefault="00BD2BC8" w:rsidP="002D2574">
      <w:pPr>
        <w:pStyle w:val="Normal1"/>
        <w:spacing w:line="480" w:lineRule="auto"/>
        <w:jc w:val="both"/>
        <w:rPr>
          <w:rFonts w:ascii="Times New Roman" w:hAnsi="Times New Roman" w:cs="Times New Roman"/>
          <w:color w:val="222222"/>
          <w:sz w:val="24"/>
          <w:szCs w:val="24"/>
          <w:highlight w:val="white"/>
        </w:rPr>
      </w:pPr>
      <w:r w:rsidRPr="002D2574">
        <w:rPr>
          <w:rFonts w:ascii="Times New Roman" w:hAnsi="Times New Roman" w:cs="Times New Roman"/>
          <w:color w:val="222222"/>
          <w:sz w:val="24"/>
          <w:szCs w:val="24"/>
          <w:highlight w:val="white"/>
        </w:rPr>
        <w:tab/>
        <w:t>After analyzing the case of the Vila health’s main hospital, it can be seen that the problems regarding the organizational billing software</w:t>
      </w:r>
      <w:r w:rsidR="00B521CB">
        <w:rPr>
          <w:rFonts w:ascii="Times New Roman" w:hAnsi="Times New Roman" w:cs="Times New Roman"/>
          <w:color w:val="222222"/>
          <w:sz w:val="24"/>
          <w:szCs w:val="24"/>
          <w:highlight w:val="white"/>
        </w:rPr>
        <w:t xml:space="preserve"> </w:t>
      </w:r>
      <w:r w:rsidRPr="002D2574">
        <w:rPr>
          <w:rFonts w:ascii="Times New Roman" w:hAnsi="Times New Roman" w:cs="Times New Roman"/>
          <w:color w:val="222222"/>
          <w:sz w:val="24"/>
          <w:szCs w:val="24"/>
          <w:highlight w:val="white"/>
        </w:rPr>
        <w:t>could be solved</w:t>
      </w:r>
      <w:r w:rsidR="002F54AE" w:rsidRPr="002D2574">
        <w:rPr>
          <w:rFonts w:ascii="Times New Roman" w:hAnsi="Times New Roman" w:cs="Times New Roman"/>
          <w:color w:val="222222"/>
          <w:sz w:val="24"/>
          <w:szCs w:val="24"/>
          <w:highlight w:val="white"/>
        </w:rPr>
        <w:t>,</w:t>
      </w:r>
      <w:r w:rsidRPr="002D2574">
        <w:rPr>
          <w:rFonts w:ascii="Times New Roman" w:hAnsi="Times New Roman" w:cs="Times New Roman"/>
          <w:color w:val="222222"/>
          <w:sz w:val="24"/>
          <w:szCs w:val="24"/>
          <w:highlight w:val="white"/>
        </w:rPr>
        <w:t xml:space="preserve"> but there are a few challenges that need to be overcome to fully fix the problems at hand. Management techniques can be used to solve these problems as it will help us in retaining the current product supplier as well as fix the issues that the company is having.</w:t>
      </w:r>
    </w:p>
    <w:p w14:paraId="5F8EC000" w14:textId="77777777" w:rsidR="00A06296" w:rsidRPr="002D2574" w:rsidRDefault="00BD2BC8" w:rsidP="002D2574">
      <w:pPr>
        <w:pStyle w:val="Normal1"/>
        <w:spacing w:line="480" w:lineRule="auto"/>
        <w:jc w:val="both"/>
        <w:rPr>
          <w:rFonts w:ascii="Times New Roman" w:hAnsi="Times New Roman" w:cs="Times New Roman"/>
          <w:color w:val="222222"/>
          <w:sz w:val="24"/>
          <w:szCs w:val="24"/>
          <w:highlight w:val="white"/>
        </w:rPr>
      </w:pPr>
      <w:r w:rsidRPr="002D2574">
        <w:rPr>
          <w:rFonts w:ascii="Times New Roman" w:hAnsi="Times New Roman" w:cs="Times New Roman"/>
          <w:color w:val="222222"/>
          <w:sz w:val="24"/>
          <w:szCs w:val="24"/>
          <w:highlight w:val="white"/>
        </w:rPr>
        <w:tab/>
        <w:t>Firstly, the problem with the organizational billing software needs to be communicated to the supplier. This would be done in a good interpersonal style so as the supplier does not feel that the whole blame is being put on them</w:t>
      </w:r>
      <w:r w:rsidR="002D2574" w:rsidRPr="002D2574">
        <w:rPr>
          <w:rFonts w:ascii="Times New Roman" w:hAnsi="Times New Roman" w:cs="Times New Roman"/>
          <w:color w:val="222222"/>
          <w:sz w:val="24"/>
          <w:szCs w:val="24"/>
          <w:highlight w:val="white"/>
        </w:rPr>
        <w:t xml:space="preserve"> </w:t>
      </w:r>
      <w:r w:rsidR="002D2574" w:rsidRPr="002D2574">
        <w:rPr>
          <w:rFonts w:ascii="Times New Roman" w:hAnsi="Times New Roman" w:cs="Times New Roman"/>
          <w:color w:val="222222"/>
          <w:sz w:val="24"/>
          <w:szCs w:val="24"/>
        </w:rPr>
        <w:t>(</w:t>
      </w:r>
      <w:r w:rsidR="002D2574" w:rsidRPr="002D2574">
        <w:rPr>
          <w:rFonts w:ascii="Times New Roman" w:hAnsi="Times New Roman" w:cs="Times New Roman"/>
          <w:color w:val="222222"/>
          <w:sz w:val="24"/>
          <w:szCs w:val="24"/>
          <w:shd w:val="clear" w:color="auto" w:fill="FFFFFF"/>
        </w:rPr>
        <w:t>Amankwah-Amoah, et al, 2018)</w:t>
      </w:r>
      <w:r w:rsidRPr="002D2574">
        <w:rPr>
          <w:rFonts w:ascii="Times New Roman" w:hAnsi="Times New Roman" w:cs="Times New Roman"/>
          <w:color w:val="222222"/>
          <w:sz w:val="24"/>
          <w:szCs w:val="24"/>
          <w:highlight w:val="white"/>
        </w:rPr>
        <w:t>. Further, it will also allow for both the supplier and the hospital representative to sit down and identify opportunities and places for improvement. This will decrease any sort of communication problems between the two parties and help to resolve the issue more effectively. This will also reduce the chances of any risk of conflict between the two parties and both the hospital and the supplier would be kept satisfied with how to fix the problem at hand.</w:t>
      </w:r>
    </w:p>
    <w:p w14:paraId="02689FC3" w14:textId="28058EB5" w:rsidR="00A06296" w:rsidRPr="002D2574" w:rsidRDefault="00BD2BC8" w:rsidP="002D2574">
      <w:pPr>
        <w:pStyle w:val="Normal1"/>
        <w:spacing w:line="480" w:lineRule="auto"/>
        <w:jc w:val="both"/>
        <w:rPr>
          <w:rFonts w:ascii="Times New Roman" w:hAnsi="Times New Roman" w:cs="Times New Roman"/>
          <w:color w:val="222222"/>
          <w:sz w:val="24"/>
          <w:szCs w:val="24"/>
          <w:highlight w:val="white"/>
        </w:rPr>
      </w:pPr>
      <w:r w:rsidRPr="002D2574">
        <w:rPr>
          <w:rFonts w:ascii="Times New Roman" w:hAnsi="Times New Roman" w:cs="Times New Roman"/>
          <w:color w:val="222222"/>
          <w:sz w:val="24"/>
          <w:szCs w:val="24"/>
          <w:highlight w:val="white"/>
        </w:rPr>
        <w:tab/>
        <w:t>Secondly, the supplier can be shown the performance of the software over a long period. This will enable him to understand that the problem is not new and that it has been occurring over some time now. This will also allow the hospital to show how much loss of productivity has happened due to the use of the faulty organizational billing software</w:t>
      </w:r>
      <w:r w:rsidR="002D2574" w:rsidRPr="002D2574">
        <w:rPr>
          <w:rFonts w:ascii="Times New Roman" w:hAnsi="Times New Roman" w:cs="Times New Roman"/>
          <w:color w:val="222222"/>
          <w:sz w:val="24"/>
          <w:szCs w:val="24"/>
          <w:highlight w:val="white"/>
        </w:rPr>
        <w:t xml:space="preserve"> (Johnson, 2017)</w:t>
      </w:r>
      <w:r w:rsidRPr="002D2574">
        <w:rPr>
          <w:rFonts w:ascii="Times New Roman" w:hAnsi="Times New Roman" w:cs="Times New Roman"/>
          <w:color w:val="222222"/>
          <w:sz w:val="24"/>
          <w:szCs w:val="24"/>
          <w:highlight w:val="white"/>
        </w:rPr>
        <w:t xml:space="preserve">. Furthermore, feedback from the employees and customers can be shown to the supplier so that he can get a better understanding of how </w:t>
      </w:r>
      <w:r w:rsidR="006359AC">
        <w:rPr>
          <w:rFonts w:ascii="Times New Roman" w:hAnsi="Times New Roman" w:cs="Times New Roman"/>
          <w:color w:val="222222"/>
          <w:sz w:val="24"/>
          <w:szCs w:val="24"/>
          <w:highlight w:val="white"/>
        </w:rPr>
        <w:t>much immense this problem</w:t>
      </w:r>
      <w:r w:rsidRPr="002D2574">
        <w:rPr>
          <w:rFonts w:ascii="Times New Roman" w:hAnsi="Times New Roman" w:cs="Times New Roman"/>
          <w:color w:val="222222"/>
          <w:sz w:val="24"/>
          <w:szCs w:val="24"/>
          <w:highlight w:val="white"/>
        </w:rPr>
        <w:t xml:space="preserve"> really is and how much </w:t>
      </w:r>
      <w:r w:rsidR="002F54AE" w:rsidRPr="002D2574">
        <w:rPr>
          <w:rFonts w:ascii="Times New Roman" w:hAnsi="Times New Roman" w:cs="Times New Roman"/>
          <w:color w:val="222222"/>
          <w:sz w:val="24"/>
          <w:szCs w:val="24"/>
          <w:highlight w:val="white"/>
        </w:rPr>
        <w:t xml:space="preserve">effort they have to put </w:t>
      </w:r>
      <w:r w:rsidR="002F54AE" w:rsidRPr="002D2574">
        <w:rPr>
          <w:rFonts w:ascii="Times New Roman" w:hAnsi="Times New Roman" w:cs="Times New Roman"/>
          <w:color w:val="222222"/>
          <w:sz w:val="24"/>
          <w:szCs w:val="24"/>
          <w:highlight w:val="white"/>
        </w:rPr>
        <w:lastRenderedPageBreak/>
        <w:t>into fixing</w:t>
      </w:r>
      <w:r w:rsidRPr="002D2574">
        <w:rPr>
          <w:rFonts w:ascii="Times New Roman" w:hAnsi="Times New Roman" w:cs="Times New Roman"/>
          <w:color w:val="222222"/>
          <w:sz w:val="24"/>
          <w:szCs w:val="24"/>
          <w:highlight w:val="white"/>
        </w:rPr>
        <w:t xml:space="preserve"> the problem. This will make the suppliers understand their fault and prompt them to resolve the problem as soon as possible.</w:t>
      </w:r>
    </w:p>
    <w:p w14:paraId="02C5B491" w14:textId="77777777" w:rsidR="00A06296" w:rsidRPr="002D2574" w:rsidRDefault="00A06296" w:rsidP="002D2574">
      <w:pPr>
        <w:pStyle w:val="Normal1"/>
        <w:spacing w:line="480" w:lineRule="auto"/>
        <w:jc w:val="both"/>
        <w:rPr>
          <w:rFonts w:ascii="Times New Roman" w:hAnsi="Times New Roman" w:cs="Times New Roman"/>
          <w:b/>
          <w:color w:val="222222"/>
          <w:sz w:val="24"/>
          <w:szCs w:val="24"/>
          <w:highlight w:val="white"/>
        </w:rPr>
      </w:pPr>
    </w:p>
    <w:p w14:paraId="75ACBF0B" w14:textId="77777777" w:rsidR="00A06296" w:rsidRPr="002D2574" w:rsidRDefault="00BD2BC8" w:rsidP="002D2574">
      <w:pPr>
        <w:pStyle w:val="Normal1"/>
        <w:spacing w:line="480" w:lineRule="auto"/>
        <w:jc w:val="center"/>
        <w:rPr>
          <w:rFonts w:ascii="Times New Roman" w:hAnsi="Times New Roman" w:cs="Times New Roman"/>
          <w:b/>
          <w:color w:val="222222"/>
          <w:sz w:val="24"/>
          <w:szCs w:val="24"/>
          <w:highlight w:val="white"/>
        </w:rPr>
      </w:pPr>
      <w:r w:rsidRPr="002D2574">
        <w:rPr>
          <w:rFonts w:ascii="Times New Roman" w:hAnsi="Times New Roman" w:cs="Times New Roman"/>
          <w:b/>
          <w:color w:val="222222"/>
          <w:sz w:val="24"/>
          <w:szCs w:val="24"/>
          <w:highlight w:val="white"/>
        </w:rPr>
        <w:t>Identify opportunities to act in a leadership capacity in the implementation and use of health care technology and solutions.</w:t>
      </w:r>
    </w:p>
    <w:p w14:paraId="7F2A0BD0" w14:textId="77777777" w:rsidR="002F54AE" w:rsidRPr="002D2574" w:rsidRDefault="002F54AE" w:rsidP="002D2574">
      <w:pPr>
        <w:pStyle w:val="Normal1"/>
        <w:spacing w:line="480" w:lineRule="auto"/>
        <w:jc w:val="both"/>
        <w:rPr>
          <w:rFonts w:ascii="Times New Roman" w:hAnsi="Times New Roman" w:cs="Times New Roman"/>
          <w:color w:val="222222"/>
          <w:sz w:val="24"/>
          <w:szCs w:val="24"/>
          <w:highlight w:val="white"/>
        </w:rPr>
      </w:pPr>
      <w:r w:rsidRPr="002D2574">
        <w:rPr>
          <w:rFonts w:ascii="Times New Roman" w:hAnsi="Times New Roman" w:cs="Times New Roman"/>
          <w:color w:val="222222"/>
          <w:sz w:val="24"/>
          <w:szCs w:val="24"/>
          <w:highlight w:val="white"/>
        </w:rPr>
        <w:tab/>
        <w:t xml:space="preserve">There are several opportunities that could be used in order to stand out in a leadership role during the implementation and use of healthcare technology and solutions. These opportunities start off from the implementation of the technology </w:t>
      </w:r>
      <w:bookmarkStart w:id="0" w:name="_GoBack"/>
      <w:bookmarkEnd w:id="0"/>
      <w:r w:rsidRPr="002D2574">
        <w:rPr>
          <w:rFonts w:ascii="Times New Roman" w:hAnsi="Times New Roman" w:cs="Times New Roman"/>
          <w:color w:val="222222"/>
          <w:sz w:val="24"/>
          <w:szCs w:val="24"/>
          <w:highlight w:val="white"/>
        </w:rPr>
        <w:t>till dictating to the users of how the technology can be used.</w:t>
      </w:r>
    </w:p>
    <w:p w14:paraId="0B1428D2" w14:textId="6F98F859" w:rsidR="002F54AE" w:rsidRPr="002D2574" w:rsidRDefault="002F54AE" w:rsidP="002D2574">
      <w:pPr>
        <w:pStyle w:val="Normal1"/>
        <w:spacing w:line="480" w:lineRule="auto"/>
        <w:jc w:val="both"/>
        <w:rPr>
          <w:rFonts w:ascii="Times New Roman" w:hAnsi="Times New Roman" w:cs="Times New Roman"/>
          <w:color w:val="222222"/>
          <w:sz w:val="24"/>
          <w:szCs w:val="24"/>
          <w:highlight w:val="white"/>
        </w:rPr>
      </w:pPr>
      <w:r w:rsidRPr="002D2574">
        <w:rPr>
          <w:rFonts w:ascii="Times New Roman" w:hAnsi="Times New Roman" w:cs="Times New Roman"/>
          <w:color w:val="222222"/>
          <w:sz w:val="24"/>
          <w:szCs w:val="24"/>
          <w:highlight w:val="white"/>
        </w:rPr>
        <w:t xml:space="preserve"> </w:t>
      </w:r>
      <w:r w:rsidRPr="002D2574">
        <w:rPr>
          <w:rFonts w:ascii="Times New Roman" w:hAnsi="Times New Roman" w:cs="Times New Roman"/>
          <w:color w:val="222222"/>
          <w:sz w:val="24"/>
          <w:szCs w:val="24"/>
          <w:highlight w:val="white"/>
        </w:rPr>
        <w:tab/>
        <w:t>Firstly, leadership opportunity is to lead the other employees in the hospital and be able to work in teams while using and implementing health care technology. Studies have found that a collaborative format of the organizational culture is very beneficial for institutions. Participative management style should be adopted while using the health care technology.</w:t>
      </w:r>
      <w:r w:rsidR="00F22F33">
        <w:rPr>
          <w:rFonts w:ascii="Times New Roman" w:hAnsi="Times New Roman" w:cs="Times New Roman"/>
          <w:color w:val="222222"/>
          <w:sz w:val="24"/>
          <w:szCs w:val="24"/>
          <w:highlight w:val="white"/>
        </w:rPr>
        <w:t xml:space="preserve"> </w:t>
      </w:r>
      <w:r w:rsidRPr="002D2574">
        <w:rPr>
          <w:rFonts w:ascii="Times New Roman" w:hAnsi="Times New Roman" w:cs="Times New Roman"/>
          <w:color w:val="222222"/>
          <w:sz w:val="24"/>
          <w:szCs w:val="24"/>
          <w:highlight w:val="white"/>
        </w:rPr>
        <w:t xml:space="preserve">This will effectively improve the ability to build relationships and would allow a successful leading of teams in order to complete projects in the hospital. Furthermore, this opportunity will also allow for space to be developed in order to face any more problems arising from the organizational billing software. </w:t>
      </w:r>
    </w:p>
    <w:p w14:paraId="1F6EB651" w14:textId="66AB4666" w:rsidR="00A06296" w:rsidRPr="002D2574" w:rsidRDefault="002F54AE" w:rsidP="002D2574">
      <w:pPr>
        <w:pStyle w:val="Normal1"/>
        <w:spacing w:line="480" w:lineRule="auto"/>
        <w:jc w:val="both"/>
        <w:rPr>
          <w:rFonts w:ascii="Times New Roman" w:hAnsi="Times New Roman" w:cs="Times New Roman"/>
          <w:sz w:val="24"/>
          <w:szCs w:val="24"/>
        </w:rPr>
      </w:pPr>
      <w:r w:rsidRPr="002D2574">
        <w:rPr>
          <w:rFonts w:ascii="Times New Roman" w:hAnsi="Times New Roman" w:cs="Times New Roman"/>
          <w:sz w:val="24"/>
          <w:szCs w:val="24"/>
        </w:rPr>
        <w:tab/>
        <w:t>Furthermore, a leadership opportunity is also presented in the form of adapting the new circumstances. T</w:t>
      </w:r>
      <w:r w:rsidR="006359AC">
        <w:rPr>
          <w:rFonts w:ascii="Times New Roman" w:hAnsi="Times New Roman" w:cs="Times New Roman"/>
          <w:sz w:val="24"/>
          <w:szCs w:val="24"/>
        </w:rPr>
        <w:t>his is a</w:t>
      </w:r>
      <w:r w:rsidR="001C47D4">
        <w:rPr>
          <w:rFonts w:ascii="Times New Roman" w:hAnsi="Times New Roman" w:cs="Times New Roman"/>
          <w:sz w:val="24"/>
          <w:szCs w:val="24"/>
        </w:rPr>
        <w:t xml:space="preserve"> fact that</w:t>
      </w:r>
      <w:r w:rsidRPr="002D2574">
        <w:rPr>
          <w:rFonts w:ascii="Times New Roman" w:hAnsi="Times New Roman" w:cs="Times New Roman"/>
          <w:sz w:val="24"/>
          <w:szCs w:val="24"/>
        </w:rPr>
        <w:t xml:space="preserve"> new technology will be a challenge to understand and implement, but due to close relations with the supplier and having immense knowledge on the working on the technology, the other employees will need guidance for the use of the software</w:t>
      </w:r>
      <w:r w:rsidR="002D2574" w:rsidRPr="002D2574">
        <w:rPr>
          <w:rFonts w:ascii="Times New Roman" w:hAnsi="Times New Roman" w:cs="Times New Roman"/>
          <w:sz w:val="24"/>
          <w:szCs w:val="24"/>
        </w:rPr>
        <w:t xml:space="preserve"> (Patterson, et al, 2011)</w:t>
      </w:r>
      <w:r w:rsidRPr="002D2574">
        <w:rPr>
          <w:rFonts w:ascii="Times New Roman" w:hAnsi="Times New Roman" w:cs="Times New Roman"/>
          <w:sz w:val="24"/>
          <w:szCs w:val="24"/>
        </w:rPr>
        <w:t xml:space="preserve">. This is because they were already facing a high amount of problems regarding the old organizational billing software and will have limited understanding of the new technology </w:t>
      </w:r>
      <w:r w:rsidRPr="002D2574">
        <w:rPr>
          <w:rFonts w:ascii="Times New Roman" w:hAnsi="Times New Roman" w:cs="Times New Roman"/>
          <w:sz w:val="24"/>
          <w:szCs w:val="24"/>
        </w:rPr>
        <w:lastRenderedPageBreak/>
        <w:t xml:space="preserve">implemented. This will increase the resourcefulness and increase the adaptability and commitment of the different health professional working </w:t>
      </w:r>
      <w:r w:rsidR="002D2574" w:rsidRPr="002D2574">
        <w:rPr>
          <w:rFonts w:ascii="Times New Roman" w:hAnsi="Times New Roman" w:cs="Times New Roman"/>
          <w:sz w:val="24"/>
          <w:szCs w:val="24"/>
        </w:rPr>
        <w:t>with</w:t>
      </w:r>
      <w:r w:rsidRPr="002D2574">
        <w:rPr>
          <w:rFonts w:ascii="Times New Roman" w:hAnsi="Times New Roman" w:cs="Times New Roman"/>
          <w:sz w:val="24"/>
          <w:szCs w:val="24"/>
        </w:rPr>
        <w:t>in the hospital.</w:t>
      </w:r>
    </w:p>
    <w:p w14:paraId="7554F37A" w14:textId="77777777" w:rsidR="002D2574" w:rsidRDefault="002D2574" w:rsidP="002D2574">
      <w:pPr>
        <w:pStyle w:val="Normal1"/>
        <w:spacing w:line="480" w:lineRule="auto"/>
        <w:jc w:val="center"/>
        <w:rPr>
          <w:rFonts w:ascii="Times New Roman" w:hAnsi="Times New Roman" w:cs="Times New Roman"/>
          <w:sz w:val="24"/>
          <w:szCs w:val="24"/>
        </w:rPr>
      </w:pPr>
    </w:p>
    <w:p w14:paraId="570D760C" w14:textId="77777777" w:rsidR="002D2574" w:rsidRDefault="002D2574" w:rsidP="002D2574">
      <w:pPr>
        <w:pStyle w:val="Normal1"/>
        <w:spacing w:line="480" w:lineRule="auto"/>
        <w:jc w:val="center"/>
        <w:rPr>
          <w:rFonts w:ascii="Times New Roman" w:hAnsi="Times New Roman" w:cs="Times New Roman"/>
          <w:sz w:val="24"/>
          <w:szCs w:val="24"/>
        </w:rPr>
      </w:pPr>
    </w:p>
    <w:p w14:paraId="3A768566" w14:textId="77777777" w:rsidR="002D2574" w:rsidRDefault="002D2574" w:rsidP="002D2574">
      <w:pPr>
        <w:pStyle w:val="Normal1"/>
        <w:spacing w:line="480" w:lineRule="auto"/>
        <w:jc w:val="center"/>
        <w:rPr>
          <w:rFonts w:ascii="Times New Roman" w:hAnsi="Times New Roman" w:cs="Times New Roman"/>
          <w:sz w:val="24"/>
          <w:szCs w:val="24"/>
        </w:rPr>
      </w:pPr>
    </w:p>
    <w:p w14:paraId="6FE86821" w14:textId="77777777" w:rsidR="002D2574" w:rsidRDefault="002D2574" w:rsidP="002D2574">
      <w:pPr>
        <w:pStyle w:val="Normal1"/>
        <w:spacing w:line="480" w:lineRule="auto"/>
        <w:jc w:val="center"/>
        <w:rPr>
          <w:rFonts w:ascii="Times New Roman" w:hAnsi="Times New Roman" w:cs="Times New Roman"/>
          <w:sz w:val="24"/>
          <w:szCs w:val="24"/>
        </w:rPr>
      </w:pPr>
    </w:p>
    <w:p w14:paraId="41EF9E2B" w14:textId="77777777" w:rsidR="002D2574" w:rsidRDefault="002D2574" w:rsidP="002D2574">
      <w:pPr>
        <w:pStyle w:val="Normal1"/>
        <w:spacing w:line="480" w:lineRule="auto"/>
        <w:jc w:val="center"/>
        <w:rPr>
          <w:rFonts w:ascii="Times New Roman" w:hAnsi="Times New Roman" w:cs="Times New Roman"/>
          <w:sz w:val="24"/>
          <w:szCs w:val="24"/>
        </w:rPr>
      </w:pPr>
    </w:p>
    <w:p w14:paraId="2093ABEB" w14:textId="77777777" w:rsidR="002D2574" w:rsidRDefault="002D2574" w:rsidP="002D2574">
      <w:pPr>
        <w:pStyle w:val="Normal1"/>
        <w:spacing w:line="480" w:lineRule="auto"/>
        <w:jc w:val="center"/>
        <w:rPr>
          <w:rFonts w:ascii="Times New Roman" w:hAnsi="Times New Roman" w:cs="Times New Roman"/>
          <w:sz w:val="24"/>
          <w:szCs w:val="24"/>
        </w:rPr>
      </w:pPr>
    </w:p>
    <w:p w14:paraId="5C37171C" w14:textId="77777777" w:rsidR="002D2574" w:rsidRDefault="002D2574" w:rsidP="002D2574">
      <w:pPr>
        <w:pStyle w:val="Normal1"/>
        <w:spacing w:line="480" w:lineRule="auto"/>
        <w:jc w:val="center"/>
        <w:rPr>
          <w:rFonts w:ascii="Times New Roman" w:hAnsi="Times New Roman" w:cs="Times New Roman"/>
          <w:sz w:val="24"/>
          <w:szCs w:val="24"/>
        </w:rPr>
      </w:pPr>
    </w:p>
    <w:p w14:paraId="487E649D" w14:textId="77777777" w:rsidR="002D2574" w:rsidRDefault="002D2574" w:rsidP="002D2574">
      <w:pPr>
        <w:pStyle w:val="Normal1"/>
        <w:spacing w:line="480" w:lineRule="auto"/>
        <w:jc w:val="center"/>
        <w:rPr>
          <w:rFonts w:ascii="Times New Roman" w:hAnsi="Times New Roman" w:cs="Times New Roman"/>
          <w:sz w:val="24"/>
          <w:szCs w:val="24"/>
        </w:rPr>
      </w:pPr>
    </w:p>
    <w:p w14:paraId="33E6B3E7" w14:textId="77777777" w:rsidR="002D2574" w:rsidRDefault="002D2574" w:rsidP="002D2574">
      <w:pPr>
        <w:pStyle w:val="Normal1"/>
        <w:spacing w:line="480" w:lineRule="auto"/>
        <w:jc w:val="center"/>
        <w:rPr>
          <w:rFonts w:ascii="Times New Roman" w:hAnsi="Times New Roman" w:cs="Times New Roman"/>
          <w:sz w:val="24"/>
          <w:szCs w:val="24"/>
        </w:rPr>
      </w:pPr>
    </w:p>
    <w:p w14:paraId="349068BB" w14:textId="77777777" w:rsidR="002D2574" w:rsidRDefault="002D2574" w:rsidP="002D2574">
      <w:pPr>
        <w:pStyle w:val="Normal1"/>
        <w:spacing w:line="480" w:lineRule="auto"/>
        <w:jc w:val="center"/>
        <w:rPr>
          <w:rFonts w:ascii="Times New Roman" w:hAnsi="Times New Roman" w:cs="Times New Roman"/>
          <w:sz w:val="24"/>
          <w:szCs w:val="24"/>
        </w:rPr>
      </w:pPr>
    </w:p>
    <w:p w14:paraId="230E902C" w14:textId="77777777" w:rsidR="002D2574" w:rsidRDefault="002D2574" w:rsidP="002D2574">
      <w:pPr>
        <w:pStyle w:val="Normal1"/>
        <w:spacing w:line="480" w:lineRule="auto"/>
        <w:jc w:val="center"/>
        <w:rPr>
          <w:rFonts w:ascii="Times New Roman" w:hAnsi="Times New Roman" w:cs="Times New Roman"/>
          <w:sz w:val="24"/>
          <w:szCs w:val="24"/>
        </w:rPr>
      </w:pPr>
    </w:p>
    <w:p w14:paraId="00BDB158" w14:textId="77777777" w:rsidR="00D80AE3" w:rsidRDefault="00D80AE3" w:rsidP="002D2574">
      <w:pPr>
        <w:pStyle w:val="Normal1"/>
        <w:spacing w:line="480" w:lineRule="auto"/>
        <w:jc w:val="center"/>
        <w:rPr>
          <w:rFonts w:ascii="Times New Roman" w:hAnsi="Times New Roman" w:cs="Times New Roman"/>
          <w:sz w:val="24"/>
          <w:szCs w:val="24"/>
        </w:rPr>
      </w:pPr>
    </w:p>
    <w:p w14:paraId="084929C8" w14:textId="77777777" w:rsidR="00D80AE3" w:rsidRDefault="00D80AE3" w:rsidP="002D2574">
      <w:pPr>
        <w:pStyle w:val="Normal1"/>
        <w:spacing w:line="480" w:lineRule="auto"/>
        <w:jc w:val="center"/>
        <w:rPr>
          <w:rFonts w:ascii="Times New Roman" w:hAnsi="Times New Roman" w:cs="Times New Roman"/>
          <w:sz w:val="24"/>
          <w:szCs w:val="24"/>
        </w:rPr>
      </w:pPr>
    </w:p>
    <w:p w14:paraId="79D48298" w14:textId="77777777" w:rsidR="00D80AE3" w:rsidRDefault="00D80AE3" w:rsidP="002D2574">
      <w:pPr>
        <w:pStyle w:val="Normal1"/>
        <w:spacing w:line="480" w:lineRule="auto"/>
        <w:jc w:val="center"/>
        <w:rPr>
          <w:rFonts w:ascii="Times New Roman" w:hAnsi="Times New Roman" w:cs="Times New Roman"/>
          <w:sz w:val="24"/>
          <w:szCs w:val="24"/>
        </w:rPr>
      </w:pPr>
    </w:p>
    <w:p w14:paraId="68A2FB9D" w14:textId="77777777" w:rsidR="00D80AE3" w:rsidRDefault="00D80AE3" w:rsidP="002D2574">
      <w:pPr>
        <w:pStyle w:val="Normal1"/>
        <w:spacing w:line="480" w:lineRule="auto"/>
        <w:jc w:val="center"/>
        <w:rPr>
          <w:rFonts w:ascii="Times New Roman" w:hAnsi="Times New Roman" w:cs="Times New Roman"/>
          <w:sz w:val="24"/>
          <w:szCs w:val="24"/>
        </w:rPr>
      </w:pPr>
    </w:p>
    <w:p w14:paraId="4F9B97F7" w14:textId="77777777" w:rsidR="00D80AE3" w:rsidRDefault="00D80AE3" w:rsidP="002D2574">
      <w:pPr>
        <w:pStyle w:val="Normal1"/>
        <w:spacing w:line="480" w:lineRule="auto"/>
        <w:jc w:val="center"/>
        <w:rPr>
          <w:rFonts w:ascii="Times New Roman" w:hAnsi="Times New Roman" w:cs="Times New Roman"/>
          <w:sz w:val="24"/>
          <w:szCs w:val="24"/>
        </w:rPr>
      </w:pPr>
    </w:p>
    <w:p w14:paraId="1F21C815" w14:textId="77777777" w:rsidR="00D80AE3" w:rsidRDefault="00D80AE3" w:rsidP="002D2574">
      <w:pPr>
        <w:pStyle w:val="Normal1"/>
        <w:spacing w:line="480" w:lineRule="auto"/>
        <w:jc w:val="center"/>
        <w:rPr>
          <w:rFonts w:ascii="Times New Roman" w:hAnsi="Times New Roman" w:cs="Times New Roman"/>
          <w:sz w:val="24"/>
          <w:szCs w:val="24"/>
        </w:rPr>
      </w:pPr>
    </w:p>
    <w:p w14:paraId="6E058FF0" w14:textId="77777777" w:rsidR="00D80AE3" w:rsidRDefault="00D80AE3" w:rsidP="002D2574">
      <w:pPr>
        <w:pStyle w:val="Normal1"/>
        <w:spacing w:line="480" w:lineRule="auto"/>
        <w:jc w:val="center"/>
        <w:rPr>
          <w:rFonts w:ascii="Times New Roman" w:hAnsi="Times New Roman" w:cs="Times New Roman"/>
          <w:sz w:val="24"/>
          <w:szCs w:val="24"/>
        </w:rPr>
      </w:pPr>
    </w:p>
    <w:p w14:paraId="666FE0DF" w14:textId="77777777" w:rsidR="00D80AE3" w:rsidRDefault="00D80AE3" w:rsidP="002D2574">
      <w:pPr>
        <w:pStyle w:val="Normal1"/>
        <w:spacing w:line="480" w:lineRule="auto"/>
        <w:jc w:val="center"/>
        <w:rPr>
          <w:rFonts w:ascii="Times New Roman" w:hAnsi="Times New Roman" w:cs="Times New Roman"/>
          <w:sz w:val="24"/>
          <w:szCs w:val="24"/>
        </w:rPr>
      </w:pPr>
    </w:p>
    <w:p w14:paraId="6D12C06C" w14:textId="77777777" w:rsidR="00D80AE3" w:rsidRDefault="00D80AE3" w:rsidP="002D2574">
      <w:pPr>
        <w:pStyle w:val="Normal1"/>
        <w:spacing w:line="480" w:lineRule="auto"/>
        <w:jc w:val="center"/>
        <w:rPr>
          <w:rFonts w:ascii="Times New Roman" w:hAnsi="Times New Roman" w:cs="Times New Roman"/>
          <w:sz w:val="24"/>
          <w:szCs w:val="24"/>
        </w:rPr>
      </w:pPr>
    </w:p>
    <w:p w14:paraId="036CE147" w14:textId="77777777" w:rsidR="002D2574" w:rsidRDefault="002D2574" w:rsidP="002D2574">
      <w:pPr>
        <w:pStyle w:val="Normal1"/>
        <w:spacing w:line="480" w:lineRule="auto"/>
        <w:jc w:val="center"/>
        <w:rPr>
          <w:rFonts w:ascii="Times New Roman" w:hAnsi="Times New Roman" w:cs="Times New Roman"/>
          <w:sz w:val="24"/>
          <w:szCs w:val="24"/>
        </w:rPr>
      </w:pPr>
    </w:p>
    <w:p w14:paraId="030B25F5" w14:textId="77777777" w:rsidR="002D2574" w:rsidRPr="002D2574" w:rsidRDefault="002D2574" w:rsidP="002D2574">
      <w:pPr>
        <w:pStyle w:val="Normal1"/>
        <w:spacing w:line="480" w:lineRule="auto"/>
        <w:jc w:val="center"/>
        <w:rPr>
          <w:rFonts w:ascii="Times New Roman" w:hAnsi="Times New Roman" w:cs="Times New Roman"/>
          <w:sz w:val="24"/>
          <w:szCs w:val="24"/>
        </w:rPr>
      </w:pPr>
      <w:r w:rsidRPr="002D2574">
        <w:rPr>
          <w:rFonts w:ascii="Times New Roman" w:hAnsi="Times New Roman" w:cs="Times New Roman"/>
          <w:sz w:val="24"/>
          <w:szCs w:val="24"/>
        </w:rPr>
        <w:lastRenderedPageBreak/>
        <w:t>References</w:t>
      </w:r>
    </w:p>
    <w:p w14:paraId="5DBBCE37" w14:textId="77777777" w:rsidR="002D2574" w:rsidRPr="002D2574" w:rsidRDefault="002D2574" w:rsidP="00D80AE3">
      <w:pPr>
        <w:pStyle w:val="Normal1"/>
        <w:spacing w:line="480" w:lineRule="auto"/>
        <w:jc w:val="both"/>
        <w:rPr>
          <w:rFonts w:ascii="Times New Roman" w:hAnsi="Times New Roman" w:cs="Times New Roman"/>
          <w:color w:val="222222"/>
          <w:sz w:val="24"/>
          <w:szCs w:val="24"/>
          <w:shd w:val="clear" w:color="auto" w:fill="FFFFFF"/>
        </w:rPr>
      </w:pPr>
      <w:r w:rsidRPr="002D2574">
        <w:rPr>
          <w:rFonts w:ascii="Times New Roman" w:hAnsi="Times New Roman" w:cs="Times New Roman"/>
          <w:color w:val="222222"/>
          <w:sz w:val="24"/>
          <w:szCs w:val="24"/>
          <w:shd w:val="clear" w:color="auto" w:fill="FFFFFF"/>
        </w:rPr>
        <w:t>Amankwah-Amoah, J., Egbetokun, A., &amp; Osabutey, E. L. (2018). Meeting the 21st century challenges of doing business in Africa. </w:t>
      </w:r>
      <w:r w:rsidRPr="002D2574">
        <w:rPr>
          <w:rFonts w:ascii="Times New Roman" w:hAnsi="Times New Roman" w:cs="Times New Roman"/>
          <w:i/>
          <w:iCs/>
          <w:color w:val="222222"/>
          <w:sz w:val="24"/>
          <w:szCs w:val="24"/>
          <w:shd w:val="clear" w:color="auto" w:fill="FFFFFF"/>
        </w:rPr>
        <w:t>Technological Forecasting and Social Change</w:t>
      </w:r>
      <w:r w:rsidRPr="002D2574">
        <w:rPr>
          <w:rFonts w:ascii="Times New Roman" w:hAnsi="Times New Roman" w:cs="Times New Roman"/>
          <w:color w:val="222222"/>
          <w:sz w:val="24"/>
          <w:szCs w:val="24"/>
          <w:shd w:val="clear" w:color="auto" w:fill="FFFFFF"/>
        </w:rPr>
        <w:t>, </w:t>
      </w:r>
      <w:r w:rsidRPr="002D2574">
        <w:rPr>
          <w:rFonts w:ascii="Times New Roman" w:hAnsi="Times New Roman" w:cs="Times New Roman"/>
          <w:i/>
          <w:iCs/>
          <w:color w:val="222222"/>
          <w:sz w:val="24"/>
          <w:szCs w:val="24"/>
          <w:shd w:val="clear" w:color="auto" w:fill="FFFFFF"/>
        </w:rPr>
        <w:t>131</w:t>
      </w:r>
      <w:r w:rsidRPr="002D2574">
        <w:rPr>
          <w:rFonts w:ascii="Times New Roman" w:hAnsi="Times New Roman" w:cs="Times New Roman"/>
          <w:color w:val="222222"/>
          <w:sz w:val="24"/>
          <w:szCs w:val="24"/>
          <w:shd w:val="clear" w:color="auto" w:fill="FFFFFF"/>
        </w:rPr>
        <w:t>, 336-338.</w:t>
      </w:r>
    </w:p>
    <w:p w14:paraId="08E30641" w14:textId="77777777" w:rsidR="002D2574" w:rsidRPr="002D2574" w:rsidRDefault="002D2574" w:rsidP="00D80AE3">
      <w:pPr>
        <w:pStyle w:val="Normal1"/>
        <w:spacing w:line="480" w:lineRule="auto"/>
        <w:jc w:val="both"/>
        <w:rPr>
          <w:rFonts w:ascii="Times New Roman" w:hAnsi="Times New Roman" w:cs="Times New Roman"/>
          <w:color w:val="222222"/>
          <w:sz w:val="24"/>
          <w:szCs w:val="24"/>
          <w:shd w:val="clear" w:color="auto" w:fill="FFFFFF"/>
        </w:rPr>
      </w:pPr>
      <w:r w:rsidRPr="002D2574">
        <w:rPr>
          <w:rFonts w:ascii="Times New Roman" w:hAnsi="Times New Roman" w:cs="Times New Roman"/>
          <w:color w:val="222222"/>
          <w:sz w:val="24"/>
          <w:szCs w:val="24"/>
          <w:shd w:val="clear" w:color="auto" w:fill="FFFFFF"/>
        </w:rPr>
        <w:t>Johnson, C. E. (2017). </w:t>
      </w:r>
      <w:r w:rsidRPr="002D2574">
        <w:rPr>
          <w:rFonts w:ascii="Times New Roman" w:hAnsi="Times New Roman" w:cs="Times New Roman"/>
          <w:i/>
          <w:iCs/>
          <w:color w:val="222222"/>
          <w:sz w:val="24"/>
          <w:szCs w:val="24"/>
          <w:shd w:val="clear" w:color="auto" w:fill="FFFFFF"/>
        </w:rPr>
        <w:t>Meeting the ethical challenges of leadership: Casting light or shadow</w:t>
      </w:r>
      <w:r w:rsidRPr="002D2574">
        <w:rPr>
          <w:rFonts w:ascii="Times New Roman" w:hAnsi="Times New Roman" w:cs="Times New Roman"/>
          <w:color w:val="222222"/>
          <w:sz w:val="24"/>
          <w:szCs w:val="24"/>
          <w:shd w:val="clear" w:color="auto" w:fill="FFFFFF"/>
        </w:rPr>
        <w:t>. Sage Publications.</w:t>
      </w:r>
    </w:p>
    <w:p w14:paraId="08738FCF" w14:textId="77777777" w:rsidR="002D2574" w:rsidRPr="002D2574" w:rsidRDefault="002D2574" w:rsidP="00D80AE3">
      <w:pPr>
        <w:pStyle w:val="Normal1"/>
        <w:spacing w:line="480" w:lineRule="auto"/>
        <w:jc w:val="both"/>
        <w:rPr>
          <w:rFonts w:ascii="Times New Roman" w:hAnsi="Times New Roman" w:cs="Times New Roman"/>
          <w:sz w:val="24"/>
          <w:szCs w:val="24"/>
        </w:rPr>
      </w:pPr>
      <w:r w:rsidRPr="002D2574">
        <w:rPr>
          <w:rFonts w:ascii="Times New Roman" w:hAnsi="Times New Roman" w:cs="Times New Roman"/>
          <w:color w:val="222222"/>
          <w:sz w:val="24"/>
          <w:szCs w:val="24"/>
          <w:shd w:val="clear" w:color="auto" w:fill="FFFFFF"/>
        </w:rPr>
        <w:t>Patterson, T. E., Champion, H., Browning, H., Torain, D., Harrison, C., Gurvis, J., ... &amp; Campbell, M. (2011). Addressing the leadership Gap in healthcare. </w:t>
      </w:r>
      <w:r w:rsidRPr="002D2574">
        <w:rPr>
          <w:rFonts w:ascii="Times New Roman" w:hAnsi="Times New Roman" w:cs="Times New Roman"/>
          <w:i/>
          <w:iCs/>
          <w:color w:val="222222"/>
          <w:sz w:val="24"/>
          <w:szCs w:val="24"/>
          <w:shd w:val="clear" w:color="auto" w:fill="FFFFFF"/>
        </w:rPr>
        <w:t>Greensboro: Center for Creative Leadership</w:t>
      </w:r>
      <w:r w:rsidRPr="002D2574">
        <w:rPr>
          <w:rFonts w:ascii="Times New Roman" w:hAnsi="Times New Roman" w:cs="Times New Roman"/>
          <w:color w:val="222222"/>
          <w:sz w:val="24"/>
          <w:szCs w:val="24"/>
          <w:shd w:val="clear" w:color="auto" w:fill="FFFFFF"/>
        </w:rPr>
        <w:t>.</w:t>
      </w:r>
    </w:p>
    <w:sectPr w:rsidR="002D2574" w:rsidRPr="002D2574" w:rsidSect="002F54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823FD4" w16cid:durableId="20ED366E"/>
  <w16cid:commentId w16cid:paraId="58827420" w16cid:durableId="20ED36A0"/>
  <w16cid:commentId w16cid:paraId="27274E1B" w16cid:durableId="20ED36D7"/>
  <w16cid:commentId w16cid:paraId="411C9FA4" w16cid:durableId="20ED3703"/>
  <w16cid:commentId w16cid:paraId="7CD02285" w16cid:durableId="20ED38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97F65" w14:textId="77777777" w:rsidR="0043128E" w:rsidRDefault="0043128E" w:rsidP="002F54AE">
      <w:pPr>
        <w:spacing w:line="240" w:lineRule="auto"/>
      </w:pPr>
      <w:r>
        <w:separator/>
      </w:r>
    </w:p>
  </w:endnote>
  <w:endnote w:type="continuationSeparator" w:id="0">
    <w:p w14:paraId="4376743A" w14:textId="77777777" w:rsidR="0043128E" w:rsidRDefault="0043128E" w:rsidP="002F54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5202E" w14:textId="77777777" w:rsidR="002F54AE" w:rsidRDefault="002F54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D2059" w14:textId="77777777" w:rsidR="002F54AE" w:rsidRDefault="002F54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2F39D" w14:textId="77777777" w:rsidR="002F54AE" w:rsidRDefault="002F5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88AB2" w14:textId="77777777" w:rsidR="0043128E" w:rsidRDefault="0043128E" w:rsidP="002F54AE">
      <w:pPr>
        <w:spacing w:line="240" w:lineRule="auto"/>
      </w:pPr>
      <w:r>
        <w:separator/>
      </w:r>
    </w:p>
  </w:footnote>
  <w:footnote w:type="continuationSeparator" w:id="0">
    <w:p w14:paraId="03419F5E" w14:textId="77777777" w:rsidR="0043128E" w:rsidRDefault="0043128E" w:rsidP="002F54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EB9ED" w14:textId="77777777" w:rsidR="002F54AE" w:rsidRDefault="002F54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209B1" w14:textId="77777777" w:rsidR="002D2574" w:rsidRDefault="002D2574" w:rsidP="002D2574">
    <w:pPr>
      <w:pStyle w:val="Header"/>
    </w:pPr>
    <w:r>
      <w:t>Healthcare and Nursing</w:t>
    </w:r>
    <w:r>
      <w:tab/>
    </w:r>
    <w:r>
      <w:tab/>
    </w:r>
    <w:sdt>
      <w:sdtPr>
        <w:id w:val="2122157"/>
        <w:docPartObj>
          <w:docPartGallery w:val="Page Numbers (Top of Page)"/>
          <w:docPartUnique/>
        </w:docPartObj>
      </w:sdtPr>
      <w:sdtEndPr/>
      <w:sdtContent>
        <w:r w:rsidR="00F04038">
          <w:rPr>
            <w:noProof/>
          </w:rPr>
          <w:fldChar w:fldCharType="begin"/>
        </w:r>
        <w:r w:rsidR="00F04038">
          <w:rPr>
            <w:noProof/>
          </w:rPr>
          <w:instrText xml:space="preserve"> PAGE   \* MERGEFORMAT </w:instrText>
        </w:r>
        <w:r w:rsidR="00F04038">
          <w:rPr>
            <w:noProof/>
          </w:rPr>
          <w:fldChar w:fldCharType="separate"/>
        </w:r>
        <w:r w:rsidR="00E17EFF">
          <w:rPr>
            <w:noProof/>
          </w:rPr>
          <w:t>2</w:t>
        </w:r>
        <w:r w:rsidR="00F04038">
          <w:rPr>
            <w:noProof/>
          </w:rPr>
          <w:fldChar w:fldCharType="end"/>
        </w:r>
      </w:sdtContent>
    </w:sdt>
  </w:p>
  <w:p w14:paraId="49BAB9AB" w14:textId="77777777" w:rsidR="002F54AE" w:rsidRPr="002D2574" w:rsidRDefault="002F54AE" w:rsidP="002D25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3C6BD" w14:textId="77777777" w:rsidR="002F54AE" w:rsidRPr="002D2574" w:rsidRDefault="002F54AE">
    <w:pPr>
      <w:pStyle w:val="Header"/>
      <w:rPr>
        <w:rFonts w:ascii="Times New Roman" w:hAnsi="Times New Roman" w:cs="Times New Roman"/>
        <w:sz w:val="24"/>
        <w:szCs w:val="24"/>
      </w:rPr>
    </w:pPr>
    <w:r w:rsidRPr="002D2574">
      <w:rPr>
        <w:rFonts w:ascii="Times New Roman" w:hAnsi="Times New Roman" w:cs="Times New Roman"/>
        <w:sz w:val="24"/>
        <w:szCs w:val="24"/>
      </w:rPr>
      <w:t>Running Head: Healthcare and Nursing</w:t>
    </w:r>
    <w:r w:rsidRPr="002D2574">
      <w:rPr>
        <w:rFonts w:ascii="Times New Roman" w:hAnsi="Times New Roman" w:cs="Times New Roman"/>
        <w:sz w:val="24"/>
        <w:szCs w:val="24"/>
      </w:rPr>
      <w:tab/>
    </w:r>
    <w:r w:rsidRPr="002D2574">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96"/>
    <w:rsid w:val="001C47D4"/>
    <w:rsid w:val="002D2574"/>
    <w:rsid w:val="002F54AE"/>
    <w:rsid w:val="003D790E"/>
    <w:rsid w:val="0043128E"/>
    <w:rsid w:val="004A423B"/>
    <w:rsid w:val="006359AC"/>
    <w:rsid w:val="00687DB2"/>
    <w:rsid w:val="007E172A"/>
    <w:rsid w:val="00832914"/>
    <w:rsid w:val="008A10DA"/>
    <w:rsid w:val="00A06296"/>
    <w:rsid w:val="00B521CB"/>
    <w:rsid w:val="00B65CD5"/>
    <w:rsid w:val="00BD2BC8"/>
    <w:rsid w:val="00D80AE3"/>
    <w:rsid w:val="00E17EFF"/>
    <w:rsid w:val="00F04038"/>
    <w:rsid w:val="00F22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FE96"/>
  <w15:docId w15:val="{4A0794A9-3BC9-4E7C-8AC9-ABA13557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A06296"/>
    <w:pPr>
      <w:keepNext/>
      <w:keepLines/>
      <w:spacing w:before="400" w:after="120"/>
      <w:outlineLvl w:val="0"/>
    </w:pPr>
    <w:rPr>
      <w:sz w:val="40"/>
      <w:szCs w:val="40"/>
    </w:rPr>
  </w:style>
  <w:style w:type="paragraph" w:styleId="Heading2">
    <w:name w:val="heading 2"/>
    <w:basedOn w:val="Normal1"/>
    <w:next w:val="Normal1"/>
    <w:rsid w:val="00A06296"/>
    <w:pPr>
      <w:keepNext/>
      <w:keepLines/>
      <w:spacing w:before="360" w:after="120"/>
      <w:outlineLvl w:val="1"/>
    </w:pPr>
    <w:rPr>
      <w:sz w:val="32"/>
      <w:szCs w:val="32"/>
    </w:rPr>
  </w:style>
  <w:style w:type="paragraph" w:styleId="Heading3">
    <w:name w:val="heading 3"/>
    <w:basedOn w:val="Normal1"/>
    <w:next w:val="Normal1"/>
    <w:rsid w:val="00A06296"/>
    <w:pPr>
      <w:keepNext/>
      <w:keepLines/>
      <w:spacing w:before="320" w:after="80"/>
      <w:outlineLvl w:val="2"/>
    </w:pPr>
    <w:rPr>
      <w:color w:val="434343"/>
      <w:sz w:val="28"/>
      <w:szCs w:val="28"/>
    </w:rPr>
  </w:style>
  <w:style w:type="paragraph" w:styleId="Heading4">
    <w:name w:val="heading 4"/>
    <w:basedOn w:val="Normal1"/>
    <w:next w:val="Normal1"/>
    <w:rsid w:val="00A06296"/>
    <w:pPr>
      <w:keepNext/>
      <w:keepLines/>
      <w:spacing w:before="280" w:after="80"/>
      <w:outlineLvl w:val="3"/>
    </w:pPr>
    <w:rPr>
      <w:color w:val="666666"/>
      <w:sz w:val="24"/>
      <w:szCs w:val="24"/>
    </w:rPr>
  </w:style>
  <w:style w:type="paragraph" w:styleId="Heading5">
    <w:name w:val="heading 5"/>
    <w:basedOn w:val="Normal1"/>
    <w:next w:val="Normal1"/>
    <w:rsid w:val="00A06296"/>
    <w:pPr>
      <w:keepNext/>
      <w:keepLines/>
      <w:spacing w:before="240" w:after="80"/>
      <w:outlineLvl w:val="4"/>
    </w:pPr>
    <w:rPr>
      <w:color w:val="666666"/>
    </w:rPr>
  </w:style>
  <w:style w:type="paragraph" w:styleId="Heading6">
    <w:name w:val="heading 6"/>
    <w:basedOn w:val="Normal1"/>
    <w:next w:val="Normal1"/>
    <w:rsid w:val="00A0629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06296"/>
  </w:style>
  <w:style w:type="paragraph" w:styleId="Title">
    <w:name w:val="Title"/>
    <w:basedOn w:val="Normal1"/>
    <w:next w:val="Normal1"/>
    <w:rsid w:val="00A06296"/>
    <w:pPr>
      <w:keepNext/>
      <w:keepLines/>
      <w:spacing w:after="60"/>
    </w:pPr>
    <w:rPr>
      <w:sz w:val="52"/>
      <w:szCs w:val="52"/>
    </w:rPr>
  </w:style>
  <w:style w:type="paragraph" w:styleId="Subtitle">
    <w:name w:val="Subtitle"/>
    <w:basedOn w:val="Normal1"/>
    <w:next w:val="Normal1"/>
    <w:rsid w:val="00A06296"/>
    <w:pPr>
      <w:keepNext/>
      <w:keepLines/>
      <w:spacing w:after="320"/>
    </w:pPr>
    <w:rPr>
      <w:color w:val="666666"/>
      <w:sz w:val="30"/>
      <w:szCs w:val="30"/>
    </w:rPr>
  </w:style>
  <w:style w:type="paragraph" w:styleId="Header">
    <w:name w:val="header"/>
    <w:basedOn w:val="Normal"/>
    <w:link w:val="HeaderChar"/>
    <w:uiPriority w:val="99"/>
    <w:unhideWhenUsed/>
    <w:rsid w:val="002F54AE"/>
    <w:pPr>
      <w:tabs>
        <w:tab w:val="center" w:pos="4680"/>
        <w:tab w:val="right" w:pos="9360"/>
      </w:tabs>
      <w:spacing w:line="240" w:lineRule="auto"/>
    </w:pPr>
  </w:style>
  <w:style w:type="character" w:customStyle="1" w:styleId="HeaderChar">
    <w:name w:val="Header Char"/>
    <w:basedOn w:val="DefaultParagraphFont"/>
    <w:link w:val="Header"/>
    <w:uiPriority w:val="99"/>
    <w:rsid w:val="002F54AE"/>
  </w:style>
  <w:style w:type="paragraph" w:styleId="Footer">
    <w:name w:val="footer"/>
    <w:basedOn w:val="Normal"/>
    <w:link w:val="FooterChar"/>
    <w:uiPriority w:val="99"/>
    <w:semiHidden/>
    <w:unhideWhenUsed/>
    <w:rsid w:val="002F54A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F54AE"/>
  </w:style>
  <w:style w:type="character" w:styleId="CommentReference">
    <w:name w:val="annotation reference"/>
    <w:basedOn w:val="DefaultParagraphFont"/>
    <w:uiPriority w:val="99"/>
    <w:semiHidden/>
    <w:unhideWhenUsed/>
    <w:rsid w:val="00F22F33"/>
    <w:rPr>
      <w:sz w:val="16"/>
      <w:szCs w:val="16"/>
    </w:rPr>
  </w:style>
  <w:style w:type="paragraph" w:styleId="CommentText">
    <w:name w:val="annotation text"/>
    <w:basedOn w:val="Normal"/>
    <w:link w:val="CommentTextChar"/>
    <w:uiPriority w:val="99"/>
    <w:semiHidden/>
    <w:unhideWhenUsed/>
    <w:rsid w:val="00F22F33"/>
    <w:pPr>
      <w:spacing w:line="240" w:lineRule="auto"/>
    </w:pPr>
    <w:rPr>
      <w:sz w:val="20"/>
      <w:szCs w:val="20"/>
    </w:rPr>
  </w:style>
  <w:style w:type="character" w:customStyle="1" w:styleId="CommentTextChar">
    <w:name w:val="Comment Text Char"/>
    <w:basedOn w:val="DefaultParagraphFont"/>
    <w:link w:val="CommentText"/>
    <w:uiPriority w:val="99"/>
    <w:semiHidden/>
    <w:rsid w:val="00F22F33"/>
    <w:rPr>
      <w:sz w:val="20"/>
      <w:szCs w:val="20"/>
    </w:rPr>
  </w:style>
  <w:style w:type="paragraph" w:styleId="CommentSubject">
    <w:name w:val="annotation subject"/>
    <w:basedOn w:val="CommentText"/>
    <w:next w:val="CommentText"/>
    <w:link w:val="CommentSubjectChar"/>
    <w:uiPriority w:val="99"/>
    <w:semiHidden/>
    <w:unhideWhenUsed/>
    <w:rsid w:val="00F22F33"/>
    <w:rPr>
      <w:b/>
      <w:bCs/>
    </w:rPr>
  </w:style>
  <w:style w:type="character" w:customStyle="1" w:styleId="CommentSubjectChar">
    <w:name w:val="Comment Subject Char"/>
    <w:basedOn w:val="CommentTextChar"/>
    <w:link w:val="CommentSubject"/>
    <w:uiPriority w:val="99"/>
    <w:semiHidden/>
    <w:rsid w:val="00F22F33"/>
    <w:rPr>
      <w:b/>
      <w:bCs/>
      <w:sz w:val="20"/>
      <w:szCs w:val="20"/>
    </w:rPr>
  </w:style>
  <w:style w:type="paragraph" w:styleId="BalloonText">
    <w:name w:val="Balloon Text"/>
    <w:basedOn w:val="Normal"/>
    <w:link w:val="BalloonTextChar"/>
    <w:uiPriority w:val="99"/>
    <w:semiHidden/>
    <w:unhideWhenUsed/>
    <w:rsid w:val="00F22F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7828D-FF81-44CB-B149-2A36C8DD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Zain ul Abideen</cp:lastModifiedBy>
  <cp:revision>2</cp:revision>
  <dcterms:created xsi:type="dcterms:W3CDTF">2019-08-01T11:33:00Z</dcterms:created>
  <dcterms:modified xsi:type="dcterms:W3CDTF">2019-08-01T11:33:00Z</dcterms:modified>
</cp:coreProperties>
</file>