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AFA78" w14:textId="77777777" w:rsidR="004F3E88" w:rsidRPr="00C642E0" w:rsidRDefault="00014578" w:rsidP="00014578">
      <w:pPr>
        <w:spacing w:line="480" w:lineRule="auto"/>
        <w:jc w:val="both"/>
        <w:rPr>
          <w:rFonts w:ascii="Times New Roman" w:hAnsi="Times New Roman" w:cs="Times New Roman"/>
        </w:rPr>
      </w:pPr>
      <w:r w:rsidRPr="00C642E0">
        <w:rPr>
          <w:rFonts w:ascii="Times New Roman" w:hAnsi="Times New Roman" w:cs="Times New Roman"/>
        </w:rPr>
        <w:t>Name</w:t>
      </w:r>
    </w:p>
    <w:p w14:paraId="1277C7CE" w14:textId="77777777" w:rsidR="00014578" w:rsidRPr="00C642E0" w:rsidRDefault="00014578" w:rsidP="00014578">
      <w:pPr>
        <w:spacing w:line="480" w:lineRule="auto"/>
        <w:jc w:val="both"/>
        <w:rPr>
          <w:rFonts w:ascii="Times New Roman" w:hAnsi="Times New Roman" w:cs="Times New Roman"/>
        </w:rPr>
      </w:pPr>
      <w:r w:rsidRPr="00C642E0">
        <w:rPr>
          <w:rFonts w:ascii="Times New Roman" w:hAnsi="Times New Roman" w:cs="Times New Roman"/>
        </w:rPr>
        <w:t>Professor name</w:t>
      </w:r>
    </w:p>
    <w:p w14:paraId="1838E734" w14:textId="77777777" w:rsidR="00014578" w:rsidRPr="00C642E0" w:rsidRDefault="00014578" w:rsidP="00014578">
      <w:pPr>
        <w:spacing w:line="480" w:lineRule="auto"/>
        <w:jc w:val="both"/>
        <w:rPr>
          <w:rFonts w:ascii="Times New Roman" w:hAnsi="Times New Roman" w:cs="Times New Roman"/>
        </w:rPr>
      </w:pPr>
      <w:r w:rsidRPr="00C642E0">
        <w:rPr>
          <w:rFonts w:ascii="Times New Roman" w:hAnsi="Times New Roman" w:cs="Times New Roman"/>
        </w:rPr>
        <w:t>Subject</w:t>
      </w:r>
    </w:p>
    <w:p w14:paraId="5A0A86A9" w14:textId="77777777" w:rsidR="00014578" w:rsidRPr="00C642E0" w:rsidRDefault="00014578" w:rsidP="00014578">
      <w:pPr>
        <w:spacing w:line="480" w:lineRule="auto"/>
        <w:jc w:val="both"/>
        <w:rPr>
          <w:rFonts w:ascii="Times New Roman" w:hAnsi="Times New Roman" w:cs="Times New Roman"/>
        </w:rPr>
      </w:pPr>
      <w:r w:rsidRPr="00C642E0">
        <w:rPr>
          <w:rFonts w:ascii="Times New Roman" w:hAnsi="Times New Roman" w:cs="Times New Roman"/>
        </w:rPr>
        <w:t xml:space="preserve">Date </w:t>
      </w:r>
    </w:p>
    <w:p w14:paraId="60DCFA41" w14:textId="77777777" w:rsidR="00014578" w:rsidRDefault="00014578" w:rsidP="00C642E0">
      <w:pPr>
        <w:spacing w:line="480" w:lineRule="auto"/>
        <w:jc w:val="center"/>
        <w:rPr>
          <w:rFonts w:ascii="Times New Roman" w:hAnsi="Times New Roman" w:cs="Times New Roman"/>
        </w:rPr>
      </w:pPr>
      <w:r w:rsidRPr="00C642E0">
        <w:rPr>
          <w:rFonts w:ascii="Times New Roman" w:hAnsi="Times New Roman" w:cs="Times New Roman"/>
        </w:rPr>
        <w:t>Week 1</w:t>
      </w:r>
    </w:p>
    <w:p w14:paraId="5C38D844" w14:textId="2E22D13B" w:rsidR="00C642E0" w:rsidRDefault="00C642E0" w:rsidP="00C642E0">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DC247A">
        <w:rPr>
          <w:rFonts w:ascii="Times New Roman" w:hAnsi="Times New Roman" w:cs="Times New Roman"/>
        </w:rPr>
        <w:t xml:space="preserve">section highlights tax changes that became effective since 2017. Changes are made to offer funding in the areas of natural </w:t>
      </w:r>
      <w:r w:rsidR="00612518">
        <w:rPr>
          <w:rFonts w:ascii="Times New Roman" w:hAnsi="Times New Roman" w:cs="Times New Roman"/>
        </w:rPr>
        <w:t>calamities</w:t>
      </w:r>
      <w:r w:rsidR="00DC247A">
        <w:rPr>
          <w:rFonts w:ascii="Times New Roman" w:hAnsi="Times New Roman" w:cs="Times New Roman"/>
        </w:rPr>
        <w:t>. This inclusion tax relief in the areas that w</w:t>
      </w:r>
      <w:r w:rsidR="001106A7">
        <w:rPr>
          <w:rFonts w:ascii="Times New Roman" w:hAnsi="Times New Roman" w:cs="Times New Roman"/>
        </w:rPr>
        <w:t xml:space="preserve">ere effected by hurricane Harvey, Maria and Irma. </w:t>
      </w:r>
      <w:r w:rsidR="00612518">
        <w:rPr>
          <w:rFonts w:ascii="Times New Roman" w:hAnsi="Times New Roman" w:cs="Times New Roman"/>
        </w:rPr>
        <w:t xml:space="preserve">Standard deductions are made for the people who live in these areas. The changes also increased tax amount in certain cases such as persona exemption is $4050. </w:t>
      </w:r>
      <w:r w:rsidR="004A0101">
        <w:rPr>
          <w:rFonts w:ascii="Times New Roman" w:hAnsi="Times New Roman" w:cs="Times New Roman"/>
        </w:rPr>
        <w:t xml:space="preserve">This amount is reduced when a household earns more than $156,900 </w:t>
      </w:r>
      <w:r w:rsidR="004603B1">
        <w:rPr>
          <w:rFonts w:ascii="Times New Roman" w:hAnsi="Times New Roman" w:cs="Times New Roman"/>
        </w:rPr>
        <w:t xml:space="preserve">in case of married and $261,500 in case of single. I think I would struggle in the area of filing return. This will require me to meet a tax consultant and discuss my total earnings. I also need to find appropriate form for completing the professional formalities. This will take time and also I will have to pay charges of the tax consultant. Without professional services I would be unable to find the exact amount due </w:t>
      </w:r>
      <w:sdt>
        <w:sdtPr>
          <w:rPr>
            <w:rFonts w:ascii="Times New Roman" w:hAnsi="Times New Roman" w:cs="Times New Roman"/>
          </w:rPr>
          <w:id w:val="1143850271"/>
          <w:citation/>
        </w:sdtPr>
        <w:sdtContent>
          <w:r w:rsidR="004603B1">
            <w:rPr>
              <w:rFonts w:ascii="Times New Roman" w:hAnsi="Times New Roman" w:cs="Times New Roman"/>
            </w:rPr>
            <w:fldChar w:fldCharType="begin"/>
          </w:r>
          <w:r w:rsidR="004603B1">
            <w:rPr>
              <w:rFonts w:ascii="Times New Roman" w:hAnsi="Times New Roman" w:cs="Times New Roman"/>
            </w:rPr>
            <w:instrText xml:space="preserve"> CITATION IRS17 \l 1033 </w:instrText>
          </w:r>
          <w:r w:rsidR="004603B1">
            <w:rPr>
              <w:rFonts w:ascii="Times New Roman" w:hAnsi="Times New Roman" w:cs="Times New Roman"/>
            </w:rPr>
            <w:fldChar w:fldCharType="separate"/>
          </w:r>
          <w:r w:rsidR="004603B1" w:rsidRPr="004603B1">
            <w:rPr>
              <w:rFonts w:ascii="Times New Roman" w:hAnsi="Times New Roman" w:cs="Times New Roman"/>
              <w:noProof/>
            </w:rPr>
            <w:t>(IRS)</w:t>
          </w:r>
          <w:r w:rsidR="004603B1">
            <w:rPr>
              <w:rFonts w:ascii="Times New Roman" w:hAnsi="Times New Roman" w:cs="Times New Roman"/>
            </w:rPr>
            <w:fldChar w:fldCharType="end"/>
          </w:r>
        </w:sdtContent>
      </w:sdt>
      <w:r w:rsidR="004603B1">
        <w:rPr>
          <w:rFonts w:ascii="Times New Roman" w:hAnsi="Times New Roman" w:cs="Times New Roman"/>
        </w:rPr>
        <w:t>.</w:t>
      </w:r>
      <w:r w:rsidR="0086710C">
        <w:rPr>
          <w:rFonts w:ascii="Times New Roman" w:hAnsi="Times New Roman" w:cs="Times New Roman"/>
        </w:rPr>
        <w:t xml:space="preserve"> There is need for understanding changes before making best use of them.</w:t>
      </w:r>
    </w:p>
    <w:p w14:paraId="26C5967E" w14:textId="1D574011" w:rsidR="0044473A" w:rsidRDefault="004603B1" w:rsidP="00C642E0">
      <w:pPr>
        <w:spacing w:line="480" w:lineRule="auto"/>
        <w:ind w:firstLine="720"/>
        <w:jc w:val="both"/>
        <w:rPr>
          <w:rFonts w:ascii="Times New Roman" w:hAnsi="Times New Roman" w:cs="Times New Roman"/>
        </w:rPr>
      </w:pPr>
      <w:r>
        <w:rPr>
          <w:rFonts w:ascii="Times New Roman" w:hAnsi="Times New Roman" w:cs="Times New Roman"/>
        </w:rPr>
        <w:t xml:space="preserve">The areas of tax deduction makes most sense to me because it is logical to lower tax amount on the people who have suffered natural calamities like hurricane Harvey. They have already undergone financial loss so these changes will provide them tax relief. It is also unreasonable to charge heavy tax from them. </w:t>
      </w:r>
      <w:r w:rsidR="00427B86">
        <w:rPr>
          <w:rFonts w:ascii="Times New Roman" w:hAnsi="Times New Roman" w:cs="Times New Roman"/>
        </w:rPr>
        <w:t xml:space="preserve">Income tax return also makes sense to me because it will allow citizens to pay the right amounts for taxes. Online systems will add to the convince of the public because they would be able to save money. </w:t>
      </w:r>
      <w:r w:rsidR="0086710C">
        <w:rPr>
          <w:rFonts w:ascii="Times New Roman" w:hAnsi="Times New Roman" w:cs="Times New Roman"/>
        </w:rPr>
        <w:lastRenderedPageBreak/>
        <w:t xml:space="preserve">However there is need for determining how the electronic process works for filing tax return. </w:t>
      </w:r>
      <w:r w:rsidR="0037644E">
        <w:rPr>
          <w:rFonts w:ascii="Times New Roman" w:hAnsi="Times New Roman" w:cs="Times New Roman"/>
        </w:rPr>
        <w:t xml:space="preserve">Installment agreement is another area which makes sense because it will help citizens to make payments in installments. </w:t>
      </w:r>
      <w:bookmarkStart w:id="0" w:name="_GoBack"/>
      <w:bookmarkEnd w:id="0"/>
    </w:p>
    <w:p w14:paraId="0EE27985" w14:textId="77777777" w:rsidR="0044473A" w:rsidRDefault="0044473A">
      <w:pPr>
        <w:rPr>
          <w:rFonts w:ascii="Times New Roman" w:hAnsi="Times New Roman" w:cs="Times New Roman"/>
        </w:rPr>
      </w:pPr>
      <w:r>
        <w:rPr>
          <w:rFonts w:ascii="Times New Roman" w:hAnsi="Times New Roman" w:cs="Times New Roman"/>
        </w:rPr>
        <w:br w:type="page"/>
      </w:r>
    </w:p>
    <w:p w14:paraId="78F7B112" w14:textId="71687AEE" w:rsidR="0044473A" w:rsidRDefault="0044473A" w:rsidP="0044473A">
      <w:pPr>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45039463" w14:textId="77777777" w:rsidR="0044473A" w:rsidRDefault="0044473A" w:rsidP="0044473A">
      <w:pPr>
        <w:pStyle w:val="Bibliography"/>
        <w:rPr>
          <w:noProof/>
        </w:rPr>
      </w:pPr>
      <w:r>
        <w:fldChar w:fldCharType="begin"/>
      </w:r>
      <w:r>
        <w:instrText xml:space="preserve"> BIBLIOGRAPHY </w:instrText>
      </w:r>
      <w:r>
        <w:fldChar w:fldCharType="separate"/>
      </w:r>
      <w:r>
        <w:rPr>
          <w:noProof/>
        </w:rPr>
        <w:t>IRS. " Federal Income Tax." 2017.</w:t>
      </w:r>
    </w:p>
    <w:p w14:paraId="5040E5BC" w14:textId="5812BDAD" w:rsidR="0044473A" w:rsidRDefault="0044473A" w:rsidP="0044473A">
      <w:pPr>
        <w:jc w:val="center"/>
      </w:pPr>
      <w:r>
        <w:rPr>
          <w:b/>
          <w:bCs/>
        </w:rPr>
        <w:fldChar w:fldCharType="end"/>
      </w:r>
    </w:p>
    <w:p w14:paraId="35C6E50E" w14:textId="77777777" w:rsidR="004603B1" w:rsidRPr="00C642E0" w:rsidRDefault="004603B1" w:rsidP="00C642E0">
      <w:pPr>
        <w:spacing w:line="480" w:lineRule="auto"/>
        <w:ind w:firstLine="720"/>
        <w:jc w:val="both"/>
        <w:rPr>
          <w:rFonts w:ascii="Times New Roman" w:hAnsi="Times New Roman" w:cs="Times New Roman"/>
        </w:rPr>
      </w:pPr>
    </w:p>
    <w:sectPr w:rsidR="004603B1" w:rsidRPr="00C642E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B2ED2" w14:textId="77777777" w:rsidR="004603B1" w:rsidRDefault="004603B1" w:rsidP="00014578">
      <w:r>
        <w:separator/>
      </w:r>
    </w:p>
  </w:endnote>
  <w:endnote w:type="continuationSeparator" w:id="0">
    <w:p w14:paraId="110F537F" w14:textId="77777777" w:rsidR="004603B1" w:rsidRDefault="004603B1" w:rsidP="0001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968EE" w14:textId="77777777" w:rsidR="004603B1" w:rsidRDefault="004603B1" w:rsidP="00014578">
      <w:r>
        <w:separator/>
      </w:r>
    </w:p>
  </w:footnote>
  <w:footnote w:type="continuationSeparator" w:id="0">
    <w:p w14:paraId="1DA217B8" w14:textId="77777777" w:rsidR="004603B1" w:rsidRDefault="004603B1" w:rsidP="00014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ADCB" w14:textId="77777777" w:rsidR="004603B1" w:rsidRDefault="004603B1" w:rsidP="00DC24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D1AFD" w14:textId="77777777" w:rsidR="004603B1" w:rsidRDefault="004603B1" w:rsidP="000145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C73E4" w14:textId="77777777" w:rsidR="004603B1" w:rsidRDefault="004603B1" w:rsidP="00DC24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44E">
      <w:rPr>
        <w:rStyle w:val="PageNumber"/>
        <w:noProof/>
      </w:rPr>
      <w:t>1</w:t>
    </w:r>
    <w:r>
      <w:rPr>
        <w:rStyle w:val="PageNumber"/>
      </w:rPr>
      <w:fldChar w:fldCharType="end"/>
    </w:r>
  </w:p>
  <w:p w14:paraId="2556FACD" w14:textId="35593CCA" w:rsidR="004603B1" w:rsidRDefault="004603B1" w:rsidP="00C642E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78"/>
    <w:rsid w:val="00014578"/>
    <w:rsid w:val="001106A7"/>
    <w:rsid w:val="0037644E"/>
    <w:rsid w:val="00427B86"/>
    <w:rsid w:val="0044473A"/>
    <w:rsid w:val="004603B1"/>
    <w:rsid w:val="004A0101"/>
    <w:rsid w:val="004F3E88"/>
    <w:rsid w:val="00537698"/>
    <w:rsid w:val="00612518"/>
    <w:rsid w:val="0086710C"/>
    <w:rsid w:val="00C642E0"/>
    <w:rsid w:val="00DC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3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47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78"/>
    <w:pPr>
      <w:tabs>
        <w:tab w:val="center" w:pos="4320"/>
        <w:tab w:val="right" w:pos="8640"/>
      </w:tabs>
    </w:pPr>
  </w:style>
  <w:style w:type="character" w:customStyle="1" w:styleId="HeaderChar">
    <w:name w:val="Header Char"/>
    <w:basedOn w:val="DefaultParagraphFont"/>
    <w:link w:val="Header"/>
    <w:uiPriority w:val="99"/>
    <w:rsid w:val="00014578"/>
  </w:style>
  <w:style w:type="character" w:styleId="PageNumber">
    <w:name w:val="page number"/>
    <w:basedOn w:val="DefaultParagraphFont"/>
    <w:uiPriority w:val="99"/>
    <w:semiHidden/>
    <w:unhideWhenUsed/>
    <w:rsid w:val="00014578"/>
  </w:style>
  <w:style w:type="paragraph" w:styleId="Footer">
    <w:name w:val="footer"/>
    <w:basedOn w:val="Normal"/>
    <w:link w:val="FooterChar"/>
    <w:uiPriority w:val="99"/>
    <w:unhideWhenUsed/>
    <w:rsid w:val="00C642E0"/>
    <w:pPr>
      <w:tabs>
        <w:tab w:val="center" w:pos="4320"/>
        <w:tab w:val="right" w:pos="8640"/>
      </w:tabs>
    </w:pPr>
  </w:style>
  <w:style w:type="character" w:customStyle="1" w:styleId="FooterChar">
    <w:name w:val="Footer Char"/>
    <w:basedOn w:val="DefaultParagraphFont"/>
    <w:link w:val="Footer"/>
    <w:uiPriority w:val="99"/>
    <w:rsid w:val="00C642E0"/>
  </w:style>
  <w:style w:type="paragraph" w:styleId="BalloonText">
    <w:name w:val="Balloon Text"/>
    <w:basedOn w:val="Normal"/>
    <w:link w:val="BalloonTextChar"/>
    <w:uiPriority w:val="99"/>
    <w:semiHidden/>
    <w:unhideWhenUsed/>
    <w:rsid w:val="00C64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2E0"/>
    <w:rPr>
      <w:rFonts w:ascii="Lucida Grande" w:hAnsi="Lucida Grande" w:cs="Lucida Grande"/>
      <w:sz w:val="18"/>
      <w:szCs w:val="18"/>
    </w:rPr>
  </w:style>
  <w:style w:type="character" w:customStyle="1" w:styleId="Heading1Char">
    <w:name w:val="Heading 1 Char"/>
    <w:basedOn w:val="DefaultParagraphFont"/>
    <w:link w:val="Heading1"/>
    <w:uiPriority w:val="9"/>
    <w:rsid w:val="0044473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47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47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78"/>
    <w:pPr>
      <w:tabs>
        <w:tab w:val="center" w:pos="4320"/>
        <w:tab w:val="right" w:pos="8640"/>
      </w:tabs>
    </w:pPr>
  </w:style>
  <w:style w:type="character" w:customStyle="1" w:styleId="HeaderChar">
    <w:name w:val="Header Char"/>
    <w:basedOn w:val="DefaultParagraphFont"/>
    <w:link w:val="Header"/>
    <w:uiPriority w:val="99"/>
    <w:rsid w:val="00014578"/>
  </w:style>
  <w:style w:type="character" w:styleId="PageNumber">
    <w:name w:val="page number"/>
    <w:basedOn w:val="DefaultParagraphFont"/>
    <w:uiPriority w:val="99"/>
    <w:semiHidden/>
    <w:unhideWhenUsed/>
    <w:rsid w:val="00014578"/>
  </w:style>
  <w:style w:type="paragraph" w:styleId="Footer">
    <w:name w:val="footer"/>
    <w:basedOn w:val="Normal"/>
    <w:link w:val="FooterChar"/>
    <w:uiPriority w:val="99"/>
    <w:unhideWhenUsed/>
    <w:rsid w:val="00C642E0"/>
    <w:pPr>
      <w:tabs>
        <w:tab w:val="center" w:pos="4320"/>
        <w:tab w:val="right" w:pos="8640"/>
      </w:tabs>
    </w:pPr>
  </w:style>
  <w:style w:type="character" w:customStyle="1" w:styleId="FooterChar">
    <w:name w:val="Footer Char"/>
    <w:basedOn w:val="DefaultParagraphFont"/>
    <w:link w:val="Footer"/>
    <w:uiPriority w:val="99"/>
    <w:rsid w:val="00C642E0"/>
  </w:style>
  <w:style w:type="paragraph" w:styleId="BalloonText">
    <w:name w:val="Balloon Text"/>
    <w:basedOn w:val="Normal"/>
    <w:link w:val="BalloonTextChar"/>
    <w:uiPriority w:val="99"/>
    <w:semiHidden/>
    <w:unhideWhenUsed/>
    <w:rsid w:val="00C64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2E0"/>
    <w:rPr>
      <w:rFonts w:ascii="Lucida Grande" w:hAnsi="Lucida Grande" w:cs="Lucida Grande"/>
      <w:sz w:val="18"/>
      <w:szCs w:val="18"/>
    </w:rPr>
  </w:style>
  <w:style w:type="character" w:customStyle="1" w:styleId="Heading1Char">
    <w:name w:val="Heading 1 Char"/>
    <w:basedOn w:val="DefaultParagraphFont"/>
    <w:link w:val="Heading1"/>
    <w:uiPriority w:val="9"/>
    <w:rsid w:val="0044473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IRS17</b:Tag>
    <b:SourceType>Report</b:SourceType>
    <b:Guid>{1A7B341B-8914-8245-9F51-1A46B9C89185}</b:Guid>
    <b:Title> Federal Income Tax</b:Title>
    <b:Year>2017</b:Year>
    <b:Author>
      <b:Author>
        <b:Corporate>IRS</b:Corporate>
      </b:Author>
    </b:Author>
    <b:RefOrder>1</b:RefOrder>
  </b:Source>
</b:Sources>
</file>

<file path=customXml/itemProps1.xml><?xml version="1.0" encoding="utf-8"?>
<ds:datastoreItem xmlns:ds="http://schemas.openxmlformats.org/officeDocument/2006/customXml" ds:itemID="{74FF0F65-8FDB-E94A-875F-BECBEF7B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272</Words>
  <Characters>1553</Characters>
  <Application>Microsoft Macintosh Word</Application>
  <DocSecurity>0</DocSecurity>
  <Lines>12</Lines>
  <Paragraphs>3</Paragraphs>
  <ScaleCrop>false</ScaleCrop>
  <Company>art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2019-10-26T16:47:00Z</dcterms:created>
  <dcterms:modified xsi:type="dcterms:W3CDTF">2019-10-26T18:59:00Z</dcterms:modified>
</cp:coreProperties>
</file>